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tblPr>
      <w:tblGrid>
        <w:gridCol w:w="9480"/>
      </w:tblGrid>
      <w:tr w:rsidR="00A67F10" w:rsidRPr="00A67F10" w:rsidTr="00A67F10">
        <w:trPr>
          <w:trHeight w:val="299"/>
          <w:tblCellSpacing w:w="15" w:type="dxa"/>
        </w:trPr>
        <w:tc>
          <w:tcPr>
            <w:tcW w:w="0" w:type="auto"/>
            <w:vMerge w:val="restart"/>
            <w:shd w:val="clear" w:color="auto" w:fill="A41E1C"/>
            <w:vAlign w:val="center"/>
            <w:hideMark/>
          </w:tcPr>
          <w:p w:rsidR="00A67F10" w:rsidRPr="00A67F10" w:rsidRDefault="00A67F10" w:rsidP="00A67F10">
            <w:pPr>
              <w:spacing w:after="0" w:line="480" w:lineRule="auto"/>
              <w:ind w:right="1397"/>
              <w:jc w:val="center"/>
              <w:outlineLvl w:val="5"/>
              <w:rPr>
                <w:rFonts w:ascii="Arial" w:eastAsia="Times New Roman" w:hAnsi="Arial" w:cs="Arial"/>
                <w:b/>
                <w:bCs/>
                <w:color w:val="FFE8BF"/>
                <w:sz w:val="36"/>
                <w:szCs w:val="36"/>
              </w:rPr>
            </w:pPr>
            <w:r w:rsidRPr="00A67F10">
              <w:rPr>
                <w:rFonts w:ascii="Arial" w:eastAsia="Times New Roman" w:hAnsi="Arial" w:cs="Arial"/>
                <w:b/>
                <w:bCs/>
                <w:color w:val="FFE8BF"/>
                <w:sz w:val="36"/>
                <w:szCs w:val="36"/>
              </w:rPr>
              <w:t>PRAVILNIK</w:t>
            </w:r>
          </w:p>
          <w:p w:rsidR="00A67F10" w:rsidRPr="00A67F10" w:rsidRDefault="00A67F10" w:rsidP="00A67F10">
            <w:pPr>
              <w:spacing w:after="0" w:line="240" w:lineRule="auto"/>
              <w:ind w:right="1397"/>
              <w:jc w:val="center"/>
              <w:outlineLvl w:val="5"/>
              <w:rPr>
                <w:rFonts w:ascii="Arial" w:eastAsia="Times New Roman" w:hAnsi="Arial" w:cs="Arial"/>
                <w:b/>
                <w:bCs/>
                <w:color w:val="FFFFFF"/>
                <w:sz w:val="34"/>
                <w:szCs w:val="34"/>
              </w:rPr>
            </w:pPr>
            <w:r w:rsidRPr="00A67F10">
              <w:rPr>
                <w:rFonts w:ascii="Arial" w:eastAsia="Times New Roman" w:hAnsi="Arial" w:cs="Arial"/>
                <w:b/>
                <w:bCs/>
                <w:color w:val="FFFFFF"/>
                <w:sz w:val="34"/>
                <w:szCs w:val="34"/>
              </w:rPr>
              <w:t>O NASTAVNOM PLANU I PROGRAMU ZA GIMNAZIJU</w:t>
            </w:r>
          </w:p>
          <w:p w:rsidR="00A67F10" w:rsidRPr="00A67F10" w:rsidRDefault="00A67F10" w:rsidP="00A67F10">
            <w:pPr>
              <w:shd w:val="clear" w:color="auto" w:fill="000000"/>
              <w:spacing w:before="100" w:beforeAutospacing="1" w:after="100" w:afterAutospacing="1" w:line="240" w:lineRule="auto"/>
              <w:jc w:val="center"/>
              <w:rPr>
                <w:rFonts w:ascii="Arial" w:eastAsia="Times New Roman" w:hAnsi="Arial" w:cs="Arial"/>
                <w:i/>
                <w:iCs/>
                <w:color w:val="FFE8BF"/>
                <w:sz w:val="26"/>
                <w:szCs w:val="26"/>
              </w:rPr>
            </w:pPr>
            <w:r w:rsidRPr="00A67F10">
              <w:rPr>
                <w:rFonts w:ascii="Arial" w:eastAsia="Times New Roman" w:hAnsi="Arial" w:cs="Arial"/>
                <w:i/>
                <w:iCs/>
                <w:color w:val="FFE8BF"/>
                <w:sz w:val="26"/>
                <w:szCs w:val="26"/>
              </w:rPr>
              <w:t>("Sl. glasnik SRS - Prosvetni glasnik", br. 5/90 i "Sl. glasnik RS - Prosvetni glasnik", br. 3/91, 3/92, 17/93, 2/94, 2/95, 8/95, 23/97, 2/2002, 5/2003, 10/2003, 11/2004, 18/2004, 24/2004, 3/2005, 11/2005, 2/2006, 6/2006, 12/2006, 17/2006, 1/2008, 8/2008, 1/2009, 3/2009, 10/2009, 5/2010, 7/2011, 4/2013, 14/2013, 17/2013, 18/2013, 5/2014, 4/2015, 18/2015, 11/2016 i 13/2016 - ispr.)</w:t>
            </w:r>
          </w:p>
        </w:tc>
      </w:tr>
      <w:tr w:rsidR="00A67F10" w:rsidRPr="00A67F10" w:rsidTr="00A67F10">
        <w:trPr>
          <w:trHeight w:val="299"/>
          <w:tblCellSpacing w:w="15" w:type="dxa"/>
        </w:trPr>
        <w:tc>
          <w:tcPr>
            <w:tcW w:w="0" w:type="auto"/>
            <w:vMerge/>
            <w:shd w:val="clear" w:color="auto" w:fill="A41E1C"/>
            <w:vAlign w:val="center"/>
            <w:hideMark/>
          </w:tcPr>
          <w:p w:rsidR="00A67F10" w:rsidRPr="00A67F10" w:rsidRDefault="00A67F10" w:rsidP="00A67F10">
            <w:pPr>
              <w:spacing w:after="0" w:line="240" w:lineRule="auto"/>
              <w:rPr>
                <w:rFonts w:ascii="Arial" w:eastAsia="Times New Roman" w:hAnsi="Arial" w:cs="Arial"/>
                <w:i/>
                <w:iCs/>
                <w:color w:val="FFE8BF"/>
                <w:sz w:val="26"/>
                <w:szCs w:val="26"/>
              </w:rPr>
            </w:pPr>
          </w:p>
        </w:tc>
      </w:tr>
      <w:tr w:rsidR="00A67F10" w:rsidRPr="00A67F10" w:rsidTr="00A67F10">
        <w:trPr>
          <w:trHeight w:val="299"/>
          <w:tblCellSpacing w:w="15" w:type="dxa"/>
        </w:trPr>
        <w:tc>
          <w:tcPr>
            <w:tcW w:w="0" w:type="auto"/>
            <w:vMerge/>
            <w:shd w:val="clear" w:color="auto" w:fill="A41E1C"/>
            <w:vAlign w:val="center"/>
            <w:hideMark/>
          </w:tcPr>
          <w:p w:rsidR="00A67F10" w:rsidRPr="00A67F10" w:rsidRDefault="00A67F10" w:rsidP="00A67F10">
            <w:pPr>
              <w:spacing w:after="0" w:line="240" w:lineRule="auto"/>
              <w:rPr>
                <w:rFonts w:ascii="Arial" w:eastAsia="Times New Roman" w:hAnsi="Arial" w:cs="Arial"/>
                <w:i/>
                <w:iCs/>
                <w:color w:val="FFE8BF"/>
                <w:sz w:val="26"/>
                <w:szCs w:val="26"/>
              </w:rPr>
            </w:pPr>
          </w:p>
        </w:tc>
      </w:tr>
    </w:tbl>
    <w:p w:rsidR="00A67F10" w:rsidRPr="00A67F10" w:rsidRDefault="00A67F10" w:rsidP="00A67F10">
      <w:pPr>
        <w:spacing w:before="240" w:after="120" w:line="240" w:lineRule="auto"/>
        <w:jc w:val="center"/>
        <w:rPr>
          <w:rFonts w:ascii="Arial" w:eastAsia="Times New Roman" w:hAnsi="Arial" w:cs="Arial"/>
          <w:b/>
          <w:bCs/>
          <w:sz w:val="24"/>
          <w:szCs w:val="24"/>
        </w:rPr>
      </w:pPr>
      <w:bookmarkStart w:id="0" w:name="clan_1"/>
      <w:bookmarkEnd w:id="0"/>
      <w:r w:rsidRPr="00A67F10">
        <w:rPr>
          <w:rFonts w:ascii="Arial" w:eastAsia="Times New Roman" w:hAnsi="Arial" w:cs="Arial"/>
          <w:b/>
          <w:bCs/>
          <w:sz w:val="24"/>
          <w:szCs w:val="24"/>
        </w:rPr>
        <w:t>Član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Ovim pravilnikom utvrđuje se nastavni plan i program opšteg tipa i gimnazije sa društveno-jezičkim i prirodno-matematičkim smerom.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 plan i program iz stava 1. ovog člana sastavni su deo ovog pravilnika.</w:t>
      </w:r>
    </w:p>
    <w:p w:rsidR="00A67F10" w:rsidRPr="00A67F10" w:rsidRDefault="00A67F10" w:rsidP="00A67F10">
      <w:pPr>
        <w:spacing w:after="0" w:line="240" w:lineRule="auto"/>
        <w:jc w:val="center"/>
        <w:rPr>
          <w:rFonts w:ascii="Arial" w:eastAsia="Times New Roman" w:hAnsi="Arial" w:cs="Arial"/>
          <w:sz w:val="31"/>
          <w:szCs w:val="31"/>
        </w:rPr>
      </w:pPr>
      <w:bookmarkStart w:id="1" w:name="str_1"/>
      <w:bookmarkEnd w:id="1"/>
      <w:r w:rsidRPr="00A67F10">
        <w:rPr>
          <w:rFonts w:ascii="Arial" w:eastAsia="Times New Roman" w:hAnsi="Arial" w:cs="Arial"/>
          <w:sz w:val="31"/>
          <w:szCs w:val="31"/>
        </w:rPr>
        <w:t>I PLAN OBRAZOVANJA ZA PREDMETE I RAZREDA GIMNAZIJE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 w:name="clan_2"/>
      <w:bookmarkEnd w:id="2"/>
      <w:r w:rsidRPr="00A67F10">
        <w:rPr>
          <w:rFonts w:ascii="Arial" w:eastAsia="Times New Roman" w:hAnsi="Arial" w:cs="Arial"/>
          <w:b/>
          <w:bCs/>
          <w:sz w:val="24"/>
          <w:szCs w:val="24"/>
        </w:rPr>
        <w:t>Član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 obrazovanja za predmete I razreda jednak je za gimnaziju opšteg tipa i gimnaziju sa društveno-jezičkim, odnosno prirodno-matematičkim smerom.</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 w:name="clan_3"/>
      <w:bookmarkEnd w:id="3"/>
      <w:r w:rsidRPr="00A67F10">
        <w:rPr>
          <w:rFonts w:ascii="Arial" w:eastAsia="Times New Roman" w:hAnsi="Arial" w:cs="Arial"/>
          <w:b/>
          <w:bCs/>
          <w:sz w:val="24"/>
          <w:szCs w:val="24"/>
        </w:rPr>
        <w:t>Član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srpskog jezika i književnosti iznosi po četiri časa sedmično sa 148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jeziku narodnosti, broj časova srpskog jezika i književnosti u I razredu iznosi po dva časa sedmično sa 74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 w:name="clan_4"/>
      <w:bookmarkEnd w:id="4"/>
      <w:r w:rsidRPr="00A67F10">
        <w:rPr>
          <w:rFonts w:ascii="Arial" w:eastAsia="Times New Roman" w:hAnsi="Arial" w:cs="Arial"/>
          <w:b/>
          <w:bCs/>
          <w:sz w:val="24"/>
          <w:szCs w:val="24"/>
        </w:rPr>
        <w:t>Član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albanskom, mađarskom, rumunskom, bugarskom, rusinskom, odnosno slovačkom jeziku, broj časova nastave jezika narodnosti iznosi po četiri časa sedmično sa 148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 w:name="clan_5"/>
      <w:bookmarkEnd w:id="5"/>
      <w:r w:rsidRPr="00A67F10">
        <w:rPr>
          <w:rFonts w:ascii="Arial" w:eastAsia="Times New Roman" w:hAnsi="Arial" w:cs="Arial"/>
          <w:b/>
          <w:bCs/>
          <w:sz w:val="24"/>
          <w:szCs w:val="24"/>
        </w:rPr>
        <w:t>Član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prvi i drugi strani jezik broj časova nastave engleskog, francuskog, ruskog, nemačkog, španskog i italijanskog jezika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 w:name="clan_6"/>
      <w:bookmarkEnd w:id="6"/>
      <w:r w:rsidRPr="00A67F10">
        <w:rPr>
          <w:rFonts w:ascii="Arial" w:eastAsia="Times New Roman" w:hAnsi="Arial" w:cs="Arial"/>
          <w:b/>
          <w:bCs/>
          <w:sz w:val="24"/>
          <w:szCs w:val="24"/>
        </w:rPr>
        <w:t>Član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Broj časova nastave latinskog jezika u I razredu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7" w:name="clan_7"/>
      <w:bookmarkEnd w:id="7"/>
      <w:r w:rsidRPr="00A67F10">
        <w:rPr>
          <w:rFonts w:ascii="Arial" w:eastAsia="Times New Roman" w:hAnsi="Arial" w:cs="Arial"/>
          <w:b/>
          <w:bCs/>
          <w:sz w:val="24"/>
          <w:szCs w:val="24"/>
        </w:rPr>
        <w:t>Član 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istorije iznosi po dva časa sedmično sa 70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8" w:name="clan_8"/>
      <w:bookmarkEnd w:id="8"/>
      <w:r w:rsidRPr="00A67F10">
        <w:rPr>
          <w:rFonts w:ascii="Arial" w:eastAsia="Times New Roman" w:hAnsi="Arial" w:cs="Arial"/>
          <w:b/>
          <w:bCs/>
          <w:sz w:val="24"/>
          <w:szCs w:val="24"/>
        </w:rPr>
        <w:t>Član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geografije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9" w:name="clan_9"/>
      <w:bookmarkEnd w:id="9"/>
      <w:r w:rsidRPr="00A67F10">
        <w:rPr>
          <w:rFonts w:ascii="Arial" w:eastAsia="Times New Roman" w:hAnsi="Arial" w:cs="Arial"/>
          <w:b/>
          <w:bCs/>
          <w:sz w:val="24"/>
          <w:szCs w:val="24"/>
        </w:rPr>
        <w:t>Član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biologije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0" w:name="clan_10"/>
      <w:bookmarkEnd w:id="10"/>
      <w:r w:rsidRPr="00A67F10">
        <w:rPr>
          <w:rFonts w:ascii="Arial" w:eastAsia="Times New Roman" w:hAnsi="Arial" w:cs="Arial"/>
          <w:b/>
          <w:bCs/>
          <w:sz w:val="24"/>
          <w:szCs w:val="24"/>
        </w:rPr>
        <w:t>Član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matematike iznosi po četiri časa sedmično sa 148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1" w:name="clan_11"/>
      <w:bookmarkEnd w:id="11"/>
      <w:r w:rsidRPr="00A67F10">
        <w:rPr>
          <w:rFonts w:ascii="Arial" w:eastAsia="Times New Roman" w:hAnsi="Arial" w:cs="Arial"/>
          <w:b/>
          <w:bCs/>
          <w:sz w:val="24"/>
          <w:szCs w:val="24"/>
        </w:rPr>
        <w:t>Član 11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fizike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2" w:name="clan_12"/>
      <w:bookmarkEnd w:id="12"/>
      <w:r w:rsidRPr="00A67F10">
        <w:rPr>
          <w:rFonts w:ascii="Arial" w:eastAsia="Times New Roman" w:hAnsi="Arial" w:cs="Arial"/>
          <w:b/>
          <w:bCs/>
          <w:sz w:val="24"/>
          <w:szCs w:val="24"/>
        </w:rPr>
        <w:t>Član 12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hemije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3" w:name="clan_13"/>
      <w:bookmarkEnd w:id="13"/>
      <w:r w:rsidRPr="00A67F10">
        <w:rPr>
          <w:rFonts w:ascii="Arial" w:eastAsia="Times New Roman" w:hAnsi="Arial" w:cs="Arial"/>
          <w:b/>
          <w:bCs/>
          <w:sz w:val="24"/>
          <w:szCs w:val="24"/>
        </w:rPr>
        <w:t>Član 13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računarstva i informatike u I razredu gimnazije opšteg tipa, društveno-jezičkog smera i prirodno-matematičkog smera iznosi po dva časa vežbi nedeljno sa 74 časa vežbi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4" w:name="clan_14"/>
      <w:bookmarkEnd w:id="14"/>
      <w:r w:rsidRPr="00A67F10">
        <w:rPr>
          <w:rFonts w:ascii="Arial" w:eastAsia="Times New Roman" w:hAnsi="Arial" w:cs="Arial"/>
          <w:b/>
          <w:bCs/>
          <w:sz w:val="24"/>
          <w:szCs w:val="24"/>
        </w:rPr>
        <w:t>Član 14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muzičke kulture iznosi po jedan čas sedmično sa 37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5" w:name="clan_15"/>
      <w:bookmarkEnd w:id="15"/>
      <w:r w:rsidRPr="00A67F10">
        <w:rPr>
          <w:rFonts w:ascii="Arial" w:eastAsia="Times New Roman" w:hAnsi="Arial" w:cs="Arial"/>
          <w:b/>
          <w:bCs/>
          <w:sz w:val="24"/>
          <w:szCs w:val="24"/>
        </w:rPr>
        <w:t>Član 15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likovne kulture iznosi po jedan čas sedmično sa 37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6" w:name="clan_16"/>
      <w:bookmarkEnd w:id="16"/>
      <w:r w:rsidRPr="00A67F10">
        <w:rPr>
          <w:rFonts w:ascii="Arial" w:eastAsia="Times New Roman" w:hAnsi="Arial" w:cs="Arial"/>
          <w:b/>
          <w:bCs/>
          <w:sz w:val="24"/>
          <w:szCs w:val="24"/>
        </w:rPr>
        <w:t>Član 16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fizičkog vaspitanja iznosi po dva časa sedmično sa 74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7" w:name="clan_17"/>
      <w:bookmarkEnd w:id="17"/>
      <w:r w:rsidRPr="00A67F10">
        <w:rPr>
          <w:rFonts w:ascii="Arial" w:eastAsia="Times New Roman" w:hAnsi="Arial" w:cs="Arial"/>
          <w:b/>
          <w:bCs/>
          <w:sz w:val="24"/>
          <w:szCs w:val="24"/>
        </w:rPr>
        <w:t>Član 17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Programi obrazovanja za predmete iz čl. 3. do 16. ovog pravilnika sastavni su deo ovog pravilnika.</w:t>
      </w:r>
    </w:p>
    <w:p w:rsidR="00A67F10" w:rsidRPr="00A67F10" w:rsidRDefault="00A67F10" w:rsidP="00A67F10">
      <w:pPr>
        <w:spacing w:after="0" w:line="240" w:lineRule="auto"/>
        <w:jc w:val="center"/>
        <w:rPr>
          <w:rFonts w:ascii="Arial" w:eastAsia="Times New Roman" w:hAnsi="Arial" w:cs="Arial"/>
          <w:sz w:val="31"/>
          <w:szCs w:val="31"/>
        </w:rPr>
      </w:pPr>
      <w:bookmarkStart w:id="18" w:name="str_2"/>
      <w:bookmarkEnd w:id="18"/>
      <w:r w:rsidRPr="00A67F10">
        <w:rPr>
          <w:rFonts w:ascii="Arial" w:eastAsia="Times New Roman" w:hAnsi="Arial" w:cs="Arial"/>
          <w:sz w:val="31"/>
          <w:szCs w:val="31"/>
        </w:rPr>
        <w:t>II PLAN OBRAZOVANJA ZA PREDMETE II, III I IV RAZREDA GIMNAZIJE OPŠTEG TIPA</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19" w:name="clan_18"/>
      <w:bookmarkEnd w:id="19"/>
      <w:r w:rsidRPr="00A67F10">
        <w:rPr>
          <w:rFonts w:ascii="Arial" w:eastAsia="Times New Roman" w:hAnsi="Arial" w:cs="Arial"/>
          <w:b/>
          <w:bCs/>
          <w:sz w:val="24"/>
          <w:szCs w:val="24"/>
        </w:rPr>
        <w:t>Član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srpskog jezika i književnosti u II razredu iznosi po četiri časa sedmično sa 140 časova godišnje, u III razredu po četiri časa sedmično sa 144 časa godišnje i IV razredu po četiri časa sedmično sa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jeziku narodnosti, broj časova nastave srpskog jezika i književnosti u II razredu iznosi po dva časa sedmično sa 70 časova godišnje, u III razredu po dva časa sedmično sa 72 časa godišnje i u IV razredu sa dva časa sedmično po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0" w:name="clan_19"/>
      <w:bookmarkEnd w:id="20"/>
      <w:r w:rsidRPr="00A67F10">
        <w:rPr>
          <w:rFonts w:ascii="Arial" w:eastAsia="Times New Roman" w:hAnsi="Arial" w:cs="Arial"/>
          <w:b/>
          <w:bCs/>
          <w:sz w:val="24"/>
          <w:szCs w:val="24"/>
        </w:rPr>
        <w:t>Član 19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albanskom, mađarskom, rumunskom, bugarskom, rusinskom, odnosno slovačkom jeziku broj časova nastave jezika narodnosti iznosi u II razredu po četiri časa sedmično sa 140 časova godišnje, u III razredu po četiri časa sedmično sa 144 časa godišnje i u IV razredu po četiri časa sedmično sa 128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1" w:name="clan_20"/>
      <w:bookmarkEnd w:id="21"/>
      <w:r w:rsidRPr="00A67F10">
        <w:rPr>
          <w:rFonts w:ascii="Arial" w:eastAsia="Times New Roman" w:hAnsi="Arial" w:cs="Arial"/>
          <w:b/>
          <w:bCs/>
          <w:sz w:val="24"/>
          <w:szCs w:val="24"/>
        </w:rPr>
        <w:t>Član 20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prvi strani jezik broj časova nastave engleskog, francuskog, ruskog, nemačkog, španskog i italijanskog jezika u II razredu iznosi po dva časa sedmično sa 70 časova godišnje, u III razredu po četiri časa sedmično sa 144 časa godišnje i IV razredu po tri časa sedmično sa 96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drugi strani jezik broj časova nastave engleskog, francuskog, ruskog, nemačkog i španskog jezika u II iznosi po dva časa sedmično sa 70 časova godišnje, u III razredu po dva časa sedmično sa 72 časa godišnje i IV razredu po dva časa sedmično sa 72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2" w:name="clan_21"/>
      <w:bookmarkEnd w:id="22"/>
      <w:r w:rsidRPr="00A67F10">
        <w:rPr>
          <w:rFonts w:ascii="Arial" w:eastAsia="Times New Roman" w:hAnsi="Arial" w:cs="Arial"/>
          <w:b/>
          <w:bCs/>
          <w:sz w:val="24"/>
          <w:szCs w:val="24"/>
        </w:rPr>
        <w:t>Član 21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latinskog jezika u II razredu iznosi po dva časa sedmično sa 70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3" w:name="clan_22"/>
      <w:bookmarkEnd w:id="23"/>
      <w:r w:rsidRPr="00A67F10">
        <w:rPr>
          <w:rFonts w:ascii="Arial" w:eastAsia="Times New Roman" w:hAnsi="Arial" w:cs="Arial"/>
          <w:b/>
          <w:bCs/>
          <w:sz w:val="24"/>
          <w:szCs w:val="24"/>
        </w:rPr>
        <w:t>Član 22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ustava i prava građana u IV razredu iznosi po jedan čas sedmično sa 32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4" w:name="clan_23"/>
      <w:bookmarkEnd w:id="24"/>
      <w:r w:rsidRPr="00A67F10">
        <w:rPr>
          <w:rFonts w:ascii="Arial" w:eastAsia="Times New Roman" w:hAnsi="Arial" w:cs="Arial"/>
          <w:b/>
          <w:bCs/>
          <w:sz w:val="24"/>
          <w:szCs w:val="24"/>
        </w:rPr>
        <w:t>Član 23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sociologije u IV razredu iznosi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5" w:name="clan_24"/>
      <w:bookmarkEnd w:id="25"/>
      <w:r w:rsidRPr="00A67F10">
        <w:rPr>
          <w:rFonts w:ascii="Arial" w:eastAsia="Times New Roman" w:hAnsi="Arial" w:cs="Arial"/>
          <w:b/>
          <w:bCs/>
          <w:sz w:val="24"/>
          <w:szCs w:val="24"/>
        </w:rPr>
        <w:lastRenderedPageBreak/>
        <w:t>Član 24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psihologije u II razredu iznosi po dva časa sedmično sa 70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6" w:name="clan_25"/>
      <w:bookmarkEnd w:id="26"/>
      <w:r w:rsidRPr="00A67F10">
        <w:rPr>
          <w:rFonts w:ascii="Arial" w:eastAsia="Times New Roman" w:hAnsi="Arial" w:cs="Arial"/>
          <w:b/>
          <w:bCs/>
          <w:sz w:val="24"/>
          <w:szCs w:val="24"/>
        </w:rPr>
        <w:t>Član 25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filozofije u III razredu iznosi po dva časa sedmično sa 72 časa godišnje i u IV razredu po tri časa sedmično sa 96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7" w:name="clan_26"/>
      <w:bookmarkEnd w:id="27"/>
      <w:r w:rsidRPr="00A67F10">
        <w:rPr>
          <w:rFonts w:ascii="Arial" w:eastAsia="Times New Roman" w:hAnsi="Arial" w:cs="Arial"/>
          <w:b/>
          <w:bCs/>
          <w:sz w:val="24"/>
          <w:szCs w:val="24"/>
        </w:rPr>
        <w:t>Član 26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istorije u II razredu iznosi po dva časa sedmično sa 70 časova godišnje, u III razredu po dva časa sedmično sa 72 časa godišnje u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8" w:name="clan_27"/>
      <w:bookmarkEnd w:id="28"/>
      <w:r w:rsidRPr="00A67F10">
        <w:rPr>
          <w:rFonts w:ascii="Arial" w:eastAsia="Times New Roman" w:hAnsi="Arial" w:cs="Arial"/>
          <w:b/>
          <w:bCs/>
          <w:sz w:val="24"/>
          <w:szCs w:val="24"/>
        </w:rPr>
        <w:t>Član 27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geografije u II razredu iznosi po dva časa sedmično sa 70 časova godišnje i III razredu po dva časa sedmično sa 72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29" w:name="clan_28"/>
      <w:bookmarkEnd w:id="29"/>
      <w:r w:rsidRPr="00A67F10">
        <w:rPr>
          <w:rFonts w:ascii="Arial" w:eastAsia="Times New Roman" w:hAnsi="Arial" w:cs="Arial"/>
          <w:b/>
          <w:bCs/>
          <w:sz w:val="24"/>
          <w:szCs w:val="24"/>
        </w:rPr>
        <w:t>Član 28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biologije u II razredu iznosi po dva časa sedmično sa 70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0" w:name="clan_29"/>
      <w:bookmarkEnd w:id="30"/>
      <w:r w:rsidRPr="00A67F10">
        <w:rPr>
          <w:rFonts w:ascii="Arial" w:eastAsia="Times New Roman" w:hAnsi="Arial" w:cs="Arial"/>
          <w:b/>
          <w:bCs/>
          <w:sz w:val="24"/>
          <w:szCs w:val="24"/>
        </w:rPr>
        <w:t>Član 29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matematike u II razredu iznosi po četiri časa sedmično sa 140 časova godišnje, u III razredu po četiri časa sedmično sa 144 časa godišnje i IV razredu po četiri časa sedmično sa 128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1" w:name="clan_30"/>
      <w:bookmarkEnd w:id="31"/>
      <w:r w:rsidRPr="00A67F10">
        <w:rPr>
          <w:rFonts w:ascii="Arial" w:eastAsia="Times New Roman" w:hAnsi="Arial" w:cs="Arial"/>
          <w:b/>
          <w:bCs/>
          <w:sz w:val="24"/>
          <w:szCs w:val="24"/>
        </w:rPr>
        <w:t>Član 30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fizike u II razredu iznosi po dva časa sedmično sa 70 časova godišnje, u III razredu po tri časa sedmično sa 108 časova godišnje i u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2" w:name="clan_31"/>
      <w:bookmarkEnd w:id="32"/>
      <w:r w:rsidRPr="00A67F10">
        <w:rPr>
          <w:rFonts w:ascii="Arial" w:eastAsia="Times New Roman" w:hAnsi="Arial" w:cs="Arial"/>
          <w:b/>
          <w:bCs/>
          <w:sz w:val="24"/>
          <w:szCs w:val="24"/>
        </w:rPr>
        <w:t>Član 31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hemije u II razredu iznosi po dva časa sedmično sa 70 časova godišnje, u III razredu po dva časa sedmično sa 72 časa godišnje i u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3" w:name="clan_32"/>
      <w:bookmarkEnd w:id="33"/>
      <w:r w:rsidRPr="00A67F10">
        <w:rPr>
          <w:rFonts w:ascii="Arial" w:eastAsia="Times New Roman" w:hAnsi="Arial" w:cs="Arial"/>
          <w:b/>
          <w:bCs/>
          <w:sz w:val="24"/>
          <w:szCs w:val="24"/>
        </w:rPr>
        <w:t>Član 32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Broj časova nastave muzičke kulture u II razredu iznosi po jedan čas sedmično sa 35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4" w:name="clan_33"/>
      <w:bookmarkEnd w:id="34"/>
      <w:r w:rsidRPr="00A67F10">
        <w:rPr>
          <w:rFonts w:ascii="Arial" w:eastAsia="Times New Roman" w:hAnsi="Arial" w:cs="Arial"/>
          <w:b/>
          <w:bCs/>
          <w:sz w:val="24"/>
          <w:szCs w:val="24"/>
        </w:rPr>
        <w:t>Član 33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likovne kulture u II razredu iznosi po jedan čas sedmično sa 35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5" w:name="clan_34"/>
      <w:bookmarkEnd w:id="35"/>
      <w:r w:rsidRPr="00A67F10">
        <w:rPr>
          <w:rFonts w:ascii="Arial" w:eastAsia="Times New Roman" w:hAnsi="Arial" w:cs="Arial"/>
          <w:b/>
          <w:bCs/>
          <w:sz w:val="24"/>
          <w:szCs w:val="24"/>
        </w:rPr>
        <w:t>Član 34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fizičkog vaspitanja u II razredu iznosi po dva časa sedmično sa 70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6" w:name="clan_35"/>
      <w:bookmarkEnd w:id="36"/>
      <w:r w:rsidRPr="00A67F10">
        <w:rPr>
          <w:rFonts w:ascii="Arial" w:eastAsia="Times New Roman" w:hAnsi="Arial" w:cs="Arial"/>
          <w:b/>
          <w:bCs/>
          <w:sz w:val="24"/>
          <w:szCs w:val="24"/>
        </w:rPr>
        <w:t>Član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računarstva i informatike u II razredu iznosi 60 časova vežbi godišnje.</w:t>
      </w:r>
    </w:p>
    <w:p w:rsidR="00A67F10" w:rsidRPr="00A67F10" w:rsidRDefault="00A67F10" w:rsidP="00A67F10">
      <w:pPr>
        <w:spacing w:after="0" w:line="240" w:lineRule="auto"/>
        <w:jc w:val="center"/>
        <w:rPr>
          <w:rFonts w:ascii="Arial" w:eastAsia="Times New Roman" w:hAnsi="Arial" w:cs="Arial"/>
          <w:sz w:val="31"/>
          <w:szCs w:val="31"/>
        </w:rPr>
      </w:pPr>
      <w:bookmarkStart w:id="37" w:name="str_3"/>
      <w:bookmarkEnd w:id="37"/>
      <w:r w:rsidRPr="00A67F10">
        <w:rPr>
          <w:rFonts w:ascii="Arial" w:eastAsia="Times New Roman" w:hAnsi="Arial" w:cs="Arial"/>
          <w:sz w:val="31"/>
          <w:szCs w:val="31"/>
        </w:rPr>
        <w:t>III PLAN OBRAZOVANJA ZA PREDMETE II, III I IV RAZREDA GIMNAZIJE SA DRUŠTVENO-JEZIČKIM SMEROM</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8" w:name="clan_36"/>
      <w:bookmarkEnd w:id="38"/>
      <w:r w:rsidRPr="00A67F10">
        <w:rPr>
          <w:rFonts w:ascii="Arial" w:eastAsia="Times New Roman" w:hAnsi="Arial" w:cs="Arial"/>
          <w:b/>
          <w:bCs/>
          <w:sz w:val="24"/>
          <w:szCs w:val="24"/>
        </w:rPr>
        <w:t>Član 36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srpskog jezika i književnosti u II razredu iznosi po četiri časa sedmično sa 140 časova godišnje, u III razredu po pet časova sedmično sa 180 časova godišnje i IV razredu po pet časova sedmično sa 160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jeziku narodnosti, broj časova nastave srpskog jezika i književnosti u II razredu iznosi po dva časa sedmično sa 70 časova godišnje, u III razredu po dva časa sedmično sa 72 časa godišnje i u IV razredu sa dva časa sedmično po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39" w:name="clan_37"/>
      <w:bookmarkEnd w:id="39"/>
      <w:r w:rsidRPr="00A67F10">
        <w:rPr>
          <w:rFonts w:ascii="Arial" w:eastAsia="Times New Roman" w:hAnsi="Arial" w:cs="Arial"/>
          <w:b/>
          <w:bCs/>
          <w:sz w:val="24"/>
          <w:szCs w:val="24"/>
        </w:rPr>
        <w:t>Član 37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albanskom, mađarskom, rumunskom, bugarskom, rusinskom, odnosno slovačkom jeziku broj časova nastave jezika narodnosti iznosi u II razredu po četiri časa sedmično sa 140 časova godišnje, u III razredu po pet časova sedmično sa 180 časova godišnje i IV razredu po pet časova sedmično sa 160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0" w:name="clan_38"/>
      <w:bookmarkEnd w:id="40"/>
      <w:r w:rsidRPr="00A67F10">
        <w:rPr>
          <w:rFonts w:ascii="Arial" w:eastAsia="Times New Roman" w:hAnsi="Arial" w:cs="Arial"/>
          <w:b/>
          <w:bCs/>
          <w:sz w:val="24"/>
          <w:szCs w:val="24"/>
        </w:rPr>
        <w:t>Član 38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prvi strani jezik broj časova nastave engleskog, francuskog, ruskog, nemačkog, španskog i italijanskog jezika u II razredu iznosi po tri časa sedmično sa 105 časova godišnje, u III razredu po pet časova sedmično sa 180 časova godišnje i IV razredu po četiri časa sedmično sa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Za drugi strani jezik broj časova nastave engleskog, francuskog, ruskog, nemačkog i španskog jezika u II iznosi po dva časa sedmično sa 70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1" w:name="clan_39"/>
      <w:bookmarkEnd w:id="41"/>
      <w:r w:rsidRPr="00A67F10">
        <w:rPr>
          <w:rFonts w:ascii="Arial" w:eastAsia="Times New Roman" w:hAnsi="Arial" w:cs="Arial"/>
          <w:b/>
          <w:bCs/>
          <w:sz w:val="24"/>
          <w:szCs w:val="24"/>
        </w:rPr>
        <w:t>Član 39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latinskog jezika u II razredu iznosi po dva časa sedmično sa 70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2" w:name="clan_40"/>
      <w:bookmarkEnd w:id="42"/>
      <w:r w:rsidRPr="00A67F10">
        <w:rPr>
          <w:rFonts w:ascii="Arial" w:eastAsia="Times New Roman" w:hAnsi="Arial" w:cs="Arial"/>
          <w:b/>
          <w:bCs/>
          <w:sz w:val="24"/>
          <w:szCs w:val="24"/>
        </w:rPr>
        <w:t>Član 40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ustava i prava građana u IV razredu iznosi po jedan čas sedmično sa 32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3" w:name="clan_41"/>
      <w:bookmarkEnd w:id="43"/>
      <w:r w:rsidRPr="00A67F10">
        <w:rPr>
          <w:rFonts w:ascii="Arial" w:eastAsia="Times New Roman" w:hAnsi="Arial" w:cs="Arial"/>
          <w:b/>
          <w:bCs/>
          <w:sz w:val="24"/>
          <w:szCs w:val="24"/>
        </w:rPr>
        <w:t>Član 41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sociologije u IV razredu iznosi po tri časa sedmično sa 96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4" w:name="clan_42"/>
      <w:bookmarkEnd w:id="44"/>
      <w:r w:rsidRPr="00A67F10">
        <w:rPr>
          <w:rFonts w:ascii="Arial" w:eastAsia="Times New Roman" w:hAnsi="Arial" w:cs="Arial"/>
          <w:b/>
          <w:bCs/>
          <w:sz w:val="24"/>
          <w:szCs w:val="24"/>
        </w:rPr>
        <w:t>Član 42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psihologije u II razredu iznosi po dva časa sedmično sa 70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5" w:name="clan_43"/>
      <w:bookmarkEnd w:id="45"/>
      <w:r w:rsidRPr="00A67F10">
        <w:rPr>
          <w:rFonts w:ascii="Arial" w:eastAsia="Times New Roman" w:hAnsi="Arial" w:cs="Arial"/>
          <w:b/>
          <w:bCs/>
          <w:sz w:val="24"/>
          <w:szCs w:val="24"/>
        </w:rPr>
        <w:t>Član 43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filozofije u III razredu iznosi po dva časa sedmično sa 72 časa godišnje i u IV razredu po tri časa sedmično sa 96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6" w:name="clan_44"/>
      <w:bookmarkEnd w:id="46"/>
      <w:r w:rsidRPr="00A67F10">
        <w:rPr>
          <w:rFonts w:ascii="Arial" w:eastAsia="Times New Roman" w:hAnsi="Arial" w:cs="Arial"/>
          <w:b/>
          <w:bCs/>
          <w:sz w:val="24"/>
          <w:szCs w:val="24"/>
        </w:rPr>
        <w:t>Član 44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istorije u II razredu iznosi po dva časa sedmično sa 70 časova godišnje, u III razredu po tri časa sedmično sa 108 časova godišnje i IV razredu po tri časa sedmično sa 96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7" w:name="clan_45"/>
      <w:bookmarkEnd w:id="47"/>
      <w:r w:rsidRPr="00A67F10">
        <w:rPr>
          <w:rFonts w:ascii="Arial" w:eastAsia="Times New Roman" w:hAnsi="Arial" w:cs="Arial"/>
          <w:b/>
          <w:bCs/>
          <w:sz w:val="24"/>
          <w:szCs w:val="24"/>
        </w:rPr>
        <w:t>Član 45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geografije u II razredu iznosi po dva časa sedmično sa 70 časova godišnje, i III razredu po dva časa sedmično sa 72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8" w:name="clan_46"/>
      <w:bookmarkEnd w:id="48"/>
      <w:r w:rsidRPr="00A67F10">
        <w:rPr>
          <w:rFonts w:ascii="Arial" w:eastAsia="Times New Roman" w:hAnsi="Arial" w:cs="Arial"/>
          <w:b/>
          <w:bCs/>
          <w:sz w:val="24"/>
          <w:szCs w:val="24"/>
        </w:rPr>
        <w:t>Član 46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biologije u II razredu iznosi po dva časa sedmično sa 70 časova godišnje i u III razredu po dva časa sedmično sa 72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49" w:name="clan_47"/>
      <w:bookmarkEnd w:id="49"/>
      <w:r w:rsidRPr="00A67F10">
        <w:rPr>
          <w:rFonts w:ascii="Arial" w:eastAsia="Times New Roman" w:hAnsi="Arial" w:cs="Arial"/>
          <w:b/>
          <w:bCs/>
          <w:sz w:val="24"/>
          <w:szCs w:val="24"/>
        </w:rPr>
        <w:t>Član 47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Broj časova nastave matematike u II razredu iznosi po tri časa sedmično sa 105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0" w:name="clan_48"/>
      <w:bookmarkEnd w:id="50"/>
      <w:r w:rsidRPr="00A67F10">
        <w:rPr>
          <w:rFonts w:ascii="Arial" w:eastAsia="Times New Roman" w:hAnsi="Arial" w:cs="Arial"/>
          <w:b/>
          <w:bCs/>
          <w:sz w:val="24"/>
          <w:szCs w:val="24"/>
        </w:rPr>
        <w:t>Član 48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fizike u II razredu iznosi po dva časa sedmično sa 70 časova godišnje, u III razredu po dva časa sedmično sa 72 časa godišnje i u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1" w:name="clan_49"/>
      <w:bookmarkEnd w:id="51"/>
      <w:r w:rsidRPr="00A67F10">
        <w:rPr>
          <w:rFonts w:ascii="Arial" w:eastAsia="Times New Roman" w:hAnsi="Arial" w:cs="Arial"/>
          <w:b/>
          <w:bCs/>
          <w:sz w:val="24"/>
          <w:szCs w:val="24"/>
        </w:rPr>
        <w:t>Član 49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hemije u II razredu iznosi po dva časa sedmično sa 70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2" w:name="clan_50"/>
      <w:bookmarkEnd w:id="52"/>
      <w:r w:rsidRPr="00A67F10">
        <w:rPr>
          <w:rFonts w:ascii="Arial" w:eastAsia="Times New Roman" w:hAnsi="Arial" w:cs="Arial"/>
          <w:b/>
          <w:bCs/>
          <w:sz w:val="24"/>
          <w:szCs w:val="24"/>
        </w:rPr>
        <w:t>Član 50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muzičke kulture u II razredu iznosi po jedan čas sedmično sa 35 časova godišnje, u III razredu po jedan čas sedmično sa 36 časova godišnje i IV razredu po jedan čas sedmično sa 32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3" w:name="clan_51"/>
      <w:bookmarkEnd w:id="53"/>
      <w:r w:rsidRPr="00A67F10">
        <w:rPr>
          <w:rFonts w:ascii="Arial" w:eastAsia="Times New Roman" w:hAnsi="Arial" w:cs="Arial"/>
          <w:b/>
          <w:bCs/>
          <w:sz w:val="24"/>
          <w:szCs w:val="24"/>
        </w:rPr>
        <w:t>Član 51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likovne kulture u II razredu iznosi po jedan čas sedmično sa 35 časova godišnje, u III razredu po jedan čas sedmično sa 36 časova godišnje i IV razredu po jedan čas sedmično sa 32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4" w:name="clan_52"/>
      <w:bookmarkEnd w:id="54"/>
      <w:r w:rsidRPr="00A67F10">
        <w:rPr>
          <w:rFonts w:ascii="Arial" w:eastAsia="Times New Roman" w:hAnsi="Arial" w:cs="Arial"/>
          <w:b/>
          <w:bCs/>
          <w:sz w:val="24"/>
          <w:szCs w:val="24"/>
        </w:rPr>
        <w:t>Član 52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fizičkog vaspitanja u II razredu iznosi po dva časa sedmično sa 70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5" w:name="clan_53"/>
      <w:bookmarkEnd w:id="55"/>
      <w:r w:rsidRPr="00A67F10">
        <w:rPr>
          <w:rFonts w:ascii="Arial" w:eastAsia="Times New Roman" w:hAnsi="Arial" w:cs="Arial"/>
          <w:b/>
          <w:bCs/>
          <w:sz w:val="24"/>
          <w:szCs w:val="24"/>
        </w:rPr>
        <w:t>Član 53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računarstva i informatike u III razredu iznosi jedan čas sedmično sa 36 časova godišnje i 30 časova vežbi.</w:t>
      </w:r>
    </w:p>
    <w:p w:rsidR="00A67F10" w:rsidRPr="00A67F10" w:rsidRDefault="00A67F10" w:rsidP="00A67F10">
      <w:pPr>
        <w:spacing w:after="0" w:line="240" w:lineRule="auto"/>
        <w:jc w:val="center"/>
        <w:rPr>
          <w:rFonts w:ascii="Arial" w:eastAsia="Times New Roman" w:hAnsi="Arial" w:cs="Arial"/>
          <w:sz w:val="31"/>
          <w:szCs w:val="31"/>
        </w:rPr>
      </w:pPr>
      <w:bookmarkStart w:id="56" w:name="str_4"/>
      <w:bookmarkEnd w:id="56"/>
      <w:r w:rsidRPr="00A67F10">
        <w:rPr>
          <w:rFonts w:ascii="Arial" w:eastAsia="Times New Roman" w:hAnsi="Arial" w:cs="Arial"/>
          <w:sz w:val="31"/>
          <w:szCs w:val="31"/>
        </w:rPr>
        <w:t>IV PLAN OBRAZOVANJA ZA PREDMETE II, III I IV RAZREDA GIMNAZIJE SA PRIRODNO-MATEMATIČKIM SMEROM</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7" w:name="clan_54"/>
      <w:bookmarkEnd w:id="57"/>
      <w:r w:rsidRPr="00A67F10">
        <w:rPr>
          <w:rFonts w:ascii="Arial" w:eastAsia="Times New Roman" w:hAnsi="Arial" w:cs="Arial"/>
          <w:b/>
          <w:bCs/>
          <w:sz w:val="24"/>
          <w:szCs w:val="24"/>
        </w:rPr>
        <w:t>Član 54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srpskog jezika i književnosti u II razredu iznosi po tri časa sedmično sa 105 časova godišnje, u III razredu po tri časa sedmično sa 108 časova godišnje i IV razredu po četiri časa sedmično sa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gimnaziji u kojoj učenici stiču obrazovanje na jeziku narodnosti, broj časova nastave srpskog jezika i književnosti u II razredu iznosi po dva časa sedmično sa 70 časova godišnje, u III </w:t>
      </w:r>
      <w:r w:rsidRPr="00A67F10">
        <w:rPr>
          <w:rFonts w:ascii="Arial" w:eastAsia="Times New Roman" w:hAnsi="Arial" w:cs="Arial"/>
        </w:rPr>
        <w:lastRenderedPageBreak/>
        <w:t>razredu po dva časa sedmično sa 72 časa godišnje i u IV razredu sa dva časa sedmično po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8" w:name="clan_55"/>
      <w:bookmarkEnd w:id="58"/>
      <w:r w:rsidRPr="00A67F10">
        <w:rPr>
          <w:rFonts w:ascii="Arial" w:eastAsia="Times New Roman" w:hAnsi="Arial" w:cs="Arial"/>
          <w:b/>
          <w:bCs/>
          <w:sz w:val="24"/>
          <w:szCs w:val="24"/>
        </w:rPr>
        <w:t>Član 55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gimnaziji u kojoj učenici stiču obrazovanje na albanskom, mađarskom, rumunskom, bugarskom, rusinskom, odnosno slovačkom jeziku broj časova nastave jezika narodnosti iznosi u II razredu po tri časa sedmično sa 105 časova godišnje, u III razredu po tri časa sedmično sa 108 časova godišnje i IV razredu po četiri časa sedmično sa 128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59" w:name="clan_56"/>
      <w:bookmarkEnd w:id="59"/>
      <w:r w:rsidRPr="00A67F10">
        <w:rPr>
          <w:rFonts w:ascii="Arial" w:eastAsia="Times New Roman" w:hAnsi="Arial" w:cs="Arial"/>
          <w:b/>
          <w:bCs/>
          <w:sz w:val="24"/>
          <w:szCs w:val="24"/>
        </w:rPr>
        <w:t>Član 56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prvi strani jezik broj časova nastave engleskog, francuskog, ruskog, nemačkog, španskog i italijanskog jezika u II razredu iznosi po dva časa sedmično sa 70 časova godišnje, u III razredu po dva časa sedmično sa 72 časa godišnje i IV razredu po dva časa sedmično sa 64 časa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drugi strani jezik broj časova nastave engleskog, francuskog, ruskog, nemačkog i španskog jezika u II iznosi po dva časa sedmično sa 70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0" w:name="clan_57"/>
      <w:bookmarkEnd w:id="60"/>
      <w:r w:rsidRPr="00A67F10">
        <w:rPr>
          <w:rFonts w:ascii="Arial" w:eastAsia="Times New Roman" w:hAnsi="Arial" w:cs="Arial"/>
          <w:b/>
          <w:bCs/>
          <w:sz w:val="24"/>
          <w:szCs w:val="24"/>
        </w:rPr>
        <w:t>Član 57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ustava i prava građana u IV razredu iznosi po jedan čas sedmično sa 32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1" w:name="clan_58"/>
      <w:bookmarkEnd w:id="61"/>
      <w:r w:rsidRPr="00A67F10">
        <w:rPr>
          <w:rFonts w:ascii="Arial" w:eastAsia="Times New Roman" w:hAnsi="Arial" w:cs="Arial"/>
          <w:b/>
          <w:bCs/>
          <w:sz w:val="24"/>
          <w:szCs w:val="24"/>
        </w:rPr>
        <w:t>Član 58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sociologije u IV razredu iznosi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2" w:name="clan_59"/>
      <w:bookmarkEnd w:id="62"/>
      <w:r w:rsidRPr="00A67F10">
        <w:rPr>
          <w:rFonts w:ascii="Arial" w:eastAsia="Times New Roman" w:hAnsi="Arial" w:cs="Arial"/>
          <w:b/>
          <w:bCs/>
          <w:sz w:val="24"/>
          <w:szCs w:val="24"/>
        </w:rPr>
        <w:t>Član 59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psihologije u II razredu iznosi po dva časa sedmično sa 70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3" w:name="clan_60"/>
      <w:bookmarkEnd w:id="63"/>
      <w:r w:rsidRPr="00A67F10">
        <w:rPr>
          <w:rFonts w:ascii="Arial" w:eastAsia="Times New Roman" w:hAnsi="Arial" w:cs="Arial"/>
          <w:b/>
          <w:bCs/>
          <w:sz w:val="24"/>
          <w:szCs w:val="24"/>
        </w:rPr>
        <w:t>Član 60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filozofije u III razredu iznosi po dva časa sedmično sa 72 časa godišnje i u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4" w:name="clan_61"/>
      <w:bookmarkEnd w:id="64"/>
      <w:r w:rsidRPr="00A67F10">
        <w:rPr>
          <w:rFonts w:ascii="Arial" w:eastAsia="Times New Roman" w:hAnsi="Arial" w:cs="Arial"/>
          <w:b/>
          <w:bCs/>
          <w:sz w:val="24"/>
          <w:szCs w:val="24"/>
        </w:rPr>
        <w:t>Član 61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istorije u II razredu iznosi po dva časa sedmično sa 70 časova godišnje, u III razredu po dva časa sedmično sa 72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5" w:name="clan_62"/>
      <w:bookmarkEnd w:id="65"/>
      <w:r w:rsidRPr="00A67F10">
        <w:rPr>
          <w:rFonts w:ascii="Arial" w:eastAsia="Times New Roman" w:hAnsi="Arial" w:cs="Arial"/>
          <w:b/>
          <w:bCs/>
          <w:sz w:val="24"/>
          <w:szCs w:val="24"/>
        </w:rPr>
        <w:t>Član 62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Broj časova nastave geografije u II razredu iznosi po dva časa sedmično sa 70 časova godišnje i III razredu po dva časa sedmično sa 72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6" w:name="clan_63"/>
      <w:bookmarkEnd w:id="66"/>
      <w:r w:rsidRPr="00A67F10">
        <w:rPr>
          <w:rFonts w:ascii="Arial" w:eastAsia="Times New Roman" w:hAnsi="Arial" w:cs="Arial"/>
          <w:b/>
          <w:bCs/>
          <w:sz w:val="24"/>
          <w:szCs w:val="24"/>
        </w:rPr>
        <w:t>Član 63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biologije u II razredu iznosi po dva časa sedmično sa 70 časova godišnje, u III razredu po tri časa sedmično sa 108 časova godišnje i IV razredu po tri časa sedmično sa 96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7" w:name="clan_64"/>
      <w:bookmarkEnd w:id="67"/>
      <w:r w:rsidRPr="00A67F10">
        <w:rPr>
          <w:rFonts w:ascii="Arial" w:eastAsia="Times New Roman" w:hAnsi="Arial" w:cs="Arial"/>
          <w:b/>
          <w:bCs/>
          <w:sz w:val="24"/>
          <w:szCs w:val="24"/>
        </w:rPr>
        <w:t>Član 64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matematike u II razredu iznosi po pet časova sedmično sa 175 časova godišnje, u III razredu po pet časova sedmično sa 180 časova godišnje i IV razredu po četiri časa sedmično sa 128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8" w:name="clan_65"/>
      <w:bookmarkEnd w:id="68"/>
      <w:r w:rsidRPr="00A67F10">
        <w:rPr>
          <w:rFonts w:ascii="Arial" w:eastAsia="Times New Roman" w:hAnsi="Arial" w:cs="Arial"/>
          <w:b/>
          <w:bCs/>
          <w:sz w:val="24"/>
          <w:szCs w:val="24"/>
        </w:rPr>
        <w:t>Član 65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fizike u II razredu iznosi po tri časa sedmično sa 105 časova godišnje, u III razredu po tri časa sedmično sa 118 časova godišnje i u IV razredu po pet časova sedmično sa 160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69" w:name="clan_66"/>
      <w:bookmarkEnd w:id="69"/>
      <w:r w:rsidRPr="00A67F10">
        <w:rPr>
          <w:rFonts w:ascii="Arial" w:eastAsia="Times New Roman" w:hAnsi="Arial" w:cs="Arial"/>
          <w:b/>
          <w:bCs/>
          <w:sz w:val="24"/>
          <w:szCs w:val="24"/>
        </w:rPr>
        <w:t>Član 66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hemije u II razredu iznosi po tri časa sedmično sa 105 časova godišnje, u III razredu po tri časa sedmično sa 108 časova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70" w:name="clan_67"/>
      <w:bookmarkEnd w:id="70"/>
      <w:r w:rsidRPr="00A67F10">
        <w:rPr>
          <w:rFonts w:ascii="Arial" w:eastAsia="Times New Roman" w:hAnsi="Arial" w:cs="Arial"/>
          <w:b/>
          <w:bCs/>
          <w:sz w:val="24"/>
          <w:szCs w:val="24"/>
        </w:rPr>
        <w:t>Član 67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muzičke kulture u II razredu iznosi po jedan čas sedmično sa 35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71" w:name="clan_68"/>
      <w:bookmarkEnd w:id="71"/>
      <w:r w:rsidRPr="00A67F10">
        <w:rPr>
          <w:rFonts w:ascii="Arial" w:eastAsia="Times New Roman" w:hAnsi="Arial" w:cs="Arial"/>
          <w:b/>
          <w:bCs/>
          <w:sz w:val="24"/>
          <w:szCs w:val="24"/>
        </w:rPr>
        <w:t>Član 68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likovne kulture u II razredu iznosi po jedan čas sedmično sa 35 časova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72" w:name="clan_69"/>
      <w:bookmarkEnd w:id="72"/>
      <w:r w:rsidRPr="00A67F10">
        <w:rPr>
          <w:rFonts w:ascii="Arial" w:eastAsia="Times New Roman" w:hAnsi="Arial" w:cs="Arial"/>
          <w:b/>
          <w:bCs/>
          <w:sz w:val="24"/>
          <w:szCs w:val="24"/>
        </w:rPr>
        <w:t>Član 69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fizičkog vaspitanja u II razredu iznosi po dva časa sedmično sa 70 časova godišnje, u III razredu po dva časa sedmično sa 72 časa godišnje i IV razredu po dva časa sedmično sa 64 časa godišnje.</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73" w:name="clan_70"/>
      <w:bookmarkEnd w:id="73"/>
      <w:r w:rsidRPr="00A67F10">
        <w:rPr>
          <w:rFonts w:ascii="Arial" w:eastAsia="Times New Roman" w:hAnsi="Arial" w:cs="Arial"/>
          <w:b/>
          <w:bCs/>
          <w:sz w:val="24"/>
          <w:szCs w:val="24"/>
        </w:rPr>
        <w:t>Član 70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računarstva i informatike u IV razredu iznosi jedan čas sedmično sa 32 časa godišnje i 30 časova vežbi.</w:t>
      </w:r>
    </w:p>
    <w:p w:rsidR="00A67F10" w:rsidRPr="00A67F10" w:rsidRDefault="00A67F10" w:rsidP="00A67F10">
      <w:pPr>
        <w:spacing w:after="0" w:line="240" w:lineRule="auto"/>
        <w:jc w:val="center"/>
        <w:rPr>
          <w:rFonts w:ascii="Arial" w:eastAsia="Times New Roman" w:hAnsi="Arial" w:cs="Arial"/>
          <w:sz w:val="31"/>
          <w:szCs w:val="31"/>
        </w:rPr>
      </w:pPr>
      <w:bookmarkStart w:id="74" w:name="str_5"/>
      <w:bookmarkEnd w:id="74"/>
      <w:r w:rsidRPr="00A67F10">
        <w:rPr>
          <w:rFonts w:ascii="Arial" w:eastAsia="Times New Roman" w:hAnsi="Arial" w:cs="Arial"/>
          <w:sz w:val="31"/>
          <w:szCs w:val="31"/>
        </w:rPr>
        <w:lastRenderedPageBreak/>
        <w:t>IVa IZBORNI PREDMETI</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75" w:name="clan_70a"/>
      <w:bookmarkEnd w:id="75"/>
      <w:r w:rsidRPr="00A67F10">
        <w:rPr>
          <w:rFonts w:ascii="Arial" w:eastAsia="Times New Roman" w:hAnsi="Arial" w:cs="Arial"/>
          <w:b/>
          <w:bCs/>
          <w:sz w:val="24"/>
          <w:szCs w:val="24"/>
        </w:rPr>
        <w:t>Član 70a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verske nastave i građanskog vaspitanja, odnosno drugog predmeta etičko-humanističkog sadržaja u I, II, III i IV razredu iznosi po jedan čas nedeljno.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Verska nastava i građansko vaspitanje, odnosno drugi predmet etičko-humanističkog sadržaja ostvaruju se kao izborni predmeti.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Izuzetno od stava 2. ovog člana verska nastava i građansko vaspitanje ostvaruju se kao fakultativni predmeti za učenike koji su upisani u prvi razred gimnazije školske 2001-2002. godine.</w:t>
      </w:r>
    </w:p>
    <w:p w:rsidR="00A67F10" w:rsidRPr="00A67F10" w:rsidRDefault="00A67F10" w:rsidP="00A67F10">
      <w:pPr>
        <w:spacing w:after="0" w:line="240" w:lineRule="auto"/>
        <w:jc w:val="center"/>
        <w:rPr>
          <w:rFonts w:ascii="Arial" w:eastAsia="Times New Roman" w:hAnsi="Arial" w:cs="Arial"/>
          <w:sz w:val="31"/>
          <w:szCs w:val="31"/>
          <w:lang w:val="de-DE"/>
        </w:rPr>
      </w:pPr>
      <w:bookmarkStart w:id="76" w:name="str_6"/>
      <w:bookmarkEnd w:id="76"/>
      <w:r w:rsidRPr="00A67F10">
        <w:rPr>
          <w:rFonts w:ascii="Arial" w:eastAsia="Times New Roman" w:hAnsi="Arial" w:cs="Arial"/>
          <w:sz w:val="31"/>
          <w:szCs w:val="31"/>
          <w:lang w:val="de-DE"/>
        </w:rPr>
        <w:t>V FAKULTATIVNE AKTIVNOSTI</w:t>
      </w:r>
    </w:p>
    <w:p w:rsidR="00A67F10" w:rsidRPr="00A67F10" w:rsidRDefault="00A67F10" w:rsidP="00A67F10">
      <w:pPr>
        <w:spacing w:before="240" w:after="240" w:line="240" w:lineRule="auto"/>
        <w:jc w:val="center"/>
        <w:rPr>
          <w:rFonts w:ascii="Arial" w:eastAsia="Times New Roman" w:hAnsi="Arial" w:cs="Arial"/>
          <w:b/>
          <w:bCs/>
          <w:sz w:val="24"/>
          <w:szCs w:val="24"/>
          <w:lang w:val="de-DE"/>
        </w:rPr>
      </w:pPr>
      <w:bookmarkStart w:id="77" w:name="str_7"/>
      <w:bookmarkEnd w:id="77"/>
      <w:r w:rsidRPr="00A67F10">
        <w:rPr>
          <w:rFonts w:ascii="Arial" w:eastAsia="Times New Roman" w:hAnsi="Arial" w:cs="Arial"/>
          <w:b/>
          <w:bCs/>
          <w:sz w:val="24"/>
          <w:szCs w:val="24"/>
          <w:lang w:val="de-DE"/>
        </w:rPr>
        <w:t>1. Fakultativne nastavne aktivnosti</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bookmarkStart w:id="78" w:name="clan_71"/>
      <w:bookmarkEnd w:id="78"/>
      <w:r w:rsidRPr="00A67F10">
        <w:rPr>
          <w:rFonts w:ascii="Arial" w:eastAsia="Times New Roman" w:hAnsi="Arial" w:cs="Arial"/>
          <w:b/>
          <w:bCs/>
          <w:sz w:val="24"/>
          <w:szCs w:val="24"/>
          <w:lang w:val="de-DE"/>
        </w:rPr>
        <w:t>Član 71</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Broj časova nastave jezika drugog naroda ili narodnosti sa elementima nacionalne kulture u I razredu iznosi po dva časa sedmično sa 74 časa godišnje, u II razredu po dva časa sedmično sa 70 časova godišnje, u III razredu po dva časa sedmično sa 72 časa godišnje i u IV razredu po dva časa sedmično i 64 časa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Broj časova nastave trećeg stranog jezika ima isti fond i raspored kao i jezik iz stava 1. ovog člana.</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bookmarkStart w:id="79" w:name="clan_72"/>
      <w:bookmarkEnd w:id="79"/>
      <w:r w:rsidRPr="00A67F10">
        <w:rPr>
          <w:rFonts w:ascii="Arial" w:eastAsia="Times New Roman" w:hAnsi="Arial" w:cs="Arial"/>
          <w:b/>
          <w:bCs/>
          <w:sz w:val="24"/>
          <w:szCs w:val="24"/>
          <w:lang w:val="de-DE"/>
        </w:rPr>
        <w:t>Član 72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Nastava nacrtne geometrije, astronomije, likovne umetnosti, muzičke umetnosti, sociologije, kulture, razvojne psihologije, etike, scenske umetnosti, demografije, geologije, klasičnog grčkog jezika i opšte lingvistike predviđena je po dva časa sedmično sa 70 časova godišnje bez određenja razreda.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Nastava istorije umetnosti i pedagogije predviđena je po četiri časa sedmično sa 140 časova godišnje bez određenja razreda.</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80" w:name="clan_73"/>
      <w:bookmarkEnd w:id="80"/>
      <w:r w:rsidRPr="00A67F10">
        <w:rPr>
          <w:rFonts w:ascii="Arial" w:eastAsia="Times New Roman" w:hAnsi="Arial" w:cs="Arial"/>
          <w:b/>
          <w:bCs/>
          <w:sz w:val="24"/>
          <w:szCs w:val="24"/>
        </w:rPr>
        <w:t>Član 73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predmeta iz čl. 72. i 73. ovog pravilnika sastavni je deo ovog pravilnika.</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81" w:name="clan_73a"/>
      <w:bookmarkEnd w:id="81"/>
      <w:r w:rsidRPr="00A67F10">
        <w:rPr>
          <w:rFonts w:ascii="Arial" w:eastAsia="Times New Roman" w:hAnsi="Arial" w:cs="Arial"/>
          <w:b/>
          <w:bCs/>
          <w:sz w:val="24"/>
          <w:szCs w:val="24"/>
        </w:rPr>
        <w:t>Član 73a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iz predmeta Košarka iznosi tri časa sedmično, odnosno u I razredu 111 časova, u II - 105, III - 108 i IV - 96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Broj časova nastave iz predmeta Osnove sportskog novinarstva u III razredu iznosi jedan čas sedmično, odnosno 36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 časova nastave iz predmeta Osnove marketinga u sportu u IV razredu iznosi jedan čas sedmično, odnosno 32 časa godišnje.</w:t>
      </w:r>
    </w:p>
    <w:p w:rsidR="00A67F10" w:rsidRPr="00A67F10" w:rsidRDefault="00A67F10" w:rsidP="00A67F10">
      <w:pPr>
        <w:spacing w:before="240" w:after="240" w:line="240" w:lineRule="auto"/>
        <w:jc w:val="center"/>
        <w:rPr>
          <w:rFonts w:ascii="Arial" w:eastAsia="Times New Roman" w:hAnsi="Arial" w:cs="Arial"/>
          <w:b/>
          <w:bCs/>
          <w:sz w:val="24"/>
          <w:szCs w:val="24"/>
        </w:rPr>
      </w:pPr>
      <w:bookmarkStart w:id="82" w:name="str_8"/>
      <w:bookmarkEnd w:id="82"/>
      <w:r w:rsidRPr="00A67F10">
        <w:rPr>
          <w:rFonts w:ascii="Arial" w:eastAsia="Times New Roman" w:hAnsi="Arial" w:cs="Arial"/>
          <w:b/>
          <w:bCs/>
          <w:sz w:val="24"/>
          <w:szCs w:val="24"/>
        </w:rPr>
        <w:t>2. Fakultativne vannastavne aktivnosti</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83" w:name="clan_74"/>
      <w:bookmarkEnd w:id="83"/>
      <w:r w:rsidRPr="00A67F10">
        <w:rPr>
          <w:rFonts w:ascii="Arial" w:eastAsia="Times New Roman" w:hAnsi="Arial" w:cs="Arial"/>
          <w:b/>
          <w:bCs/>
          <w:sz w:val="24"/>
          <w:szCs w:val="24"/>
        </w:rPr>
        <w:t>Član 74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Ekskurzije učenika predviđene su do tri dana u svakom od četiri razreda, stvaralačke i slobodne aktivnosti učenika od 30 do 60 časova u svakom razredu, hor sa dva časa nedeljno, a kulturna javna delatnost škole sa dva radna dana u školskoj godini.</w:t>
      </w:r>
    </w:p>
    <w:p w:rsidR="00A67F10" w:rsidRPr="00A67F10" w:rsidRDefault="00A67F10" w:rsidP="00A67F10">
      <w:pPr>
        <w:spacing w:after="0" w:line="240" w:lineRule="auto"/>
        <w:jc w:val="center"/>
        <w:rPr>
          <w:rFonts w:ascii="Arial" w:eastAsia="Times New Roman" w:hAnsi="Arial" w:cs="Arial"/>
          <w:sz w:val="31"/>
          <w:szCs w:val="31"/>
        </w:rPr>
      </w:pPr>
      <w:bookmarkStart w:id="84" w:name="str_9"/>
      <w:bookmarkEnd w:id="84"/>
      <w:r w:rsidRPr="00A67F10">
        <w:rPr>
          <w:rFonts w:ascii="Arial" w:eastAsia="Times New Roman" w:hAnsi="Arial" w:cs="Arial"/>
          <w:sz w:val="31"/>
          <w:szCs w:val="31"/>
        </w:rPr>
        <w:t>VI OSTALI OBLICI OBRAZOVNO-VASPITNOG RADA</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85" w:name="clan_75"/>
      <w:bookmarkEnd w:id="85"/>
      <w:r w:rsidRPr="00A67F10">
        <w:rPr>
          <w:rFonts w:ascii="Arial" w:eastAsia="Times New Roman" w:hAnsi="Arial" w:cs="Arial"/>
          <w:b/>
          <w:bCs/>
          <w:sz w:val="24"/>
          <w:szCs w:val="24"/>
        </w:rPr>
        <w:t>Član 75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Osim nastave gimnazije ostvaruju dodatni, dopunski i pripremni rad do 60 časova u svakom razredu, društveno korisni rad od po dva radna dana u svakom razredu i za rad sa učeničkom zajednicom od 15 do 30 časova u svakom razredu.</w:t>
      </w:r>
    </w:p>
    <w:p w:rsidR="00A67F10" w:rsidRPr="00A67F10" w:rsidRDefault="00A67F10" w:rsidP="00A67F10">
      <w:pPr>
        <w:spacing w:after="0" w:line="240" w:lineRule="auto"/>
        <w:jc w:val="center"/>
        <w:rPr>
          <w:rFonts w:ascii="Arial" w:eastAsia="Times New Roman" w:hAnsi="Arial" w:cs="Arial"/>
          <w:sz w:val="31"/>
          <w:szCs w:val="31"/>
        </w:rPr>
      </w:pPr>
      <w:bookmarkStart w:id="86" w:name="str_10"/>
      <w:bookmarkEnd w:id="86"/>
      <w:r w:rsidRPr="00A67F10">
        <w:rPr>
          <w:rFonts w:ascii="Arial" w:eastAsia="Times New Roman" w:hAnsi="Arial" w:cs="Arial"/>
          <w:sz w:val="31"/>
          <w:szCs w:val="31"/>
        </w:rPr>
        <w:t>VII ZAVRŠNA ODREDBA</w:t>
      </w:r>
    </w:p>
    <w:p w:rsidR="00A67F10" w:rsidRPr="00A67F10" w:rsidRDefault="00A67F10" w:rsidP="00A67F10">
      <w:pPr>
        <w:spacing w:before="240" w:after="120" w:line="240" w:lineRule="auto"/>
        <w:jc w:val="center"/>
        <w:rPr>
          <w:rFonts w:ascii="Arial" w:eastAsia="Times New Roman" w:hAnsi="Arial" w:cs="Arial"/>
          <w:b/>
          <w:bCs/>
          <w:sz w:val="24"/>
          <w:szCs w:val="24"/>
        </w:rPr>
      </w:pPr>
      <w:bookmarkStart w:id="87" w:name="clan_76"/>
      <w:bookmarkEnd w:id="87"/>
      <w:r w:rsidRPr="00A67F10">
        <w:rPr>
          <w:rFonts w:ascii="Arial" w:eastAsia="Times New Roman" w:hAnsi="Arial" w:cs="Arial"/>
          <w:b/>
          <w:bCs/>
          <w:sz w:val="24"/>
          <w:szCs w:val="24"/>
        </w:rPr>
        <w:t>Član 76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Ovaj pravilnik stupa na snagu osmog dana od dana objavljivanja u "Službenom glasniku Socijalističke Republike Srbije - Prosvetnom glasniku".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rPr>
      </w:pPr>
      <w:r w:rsidRPr="00A67F10">
        <w:rPr>
          <w:rFonts w:ascii="Arial" w:eastAsia="Times New Roman" w:hAnsi="Arial" w:cs="Arial"/>
          <w:b/>
          <w:bCs/>
          <w:i/>
          <w:iCs/>
          <w:sz w:val="24"/>
          <w:szCs w:val="24"/>
        </w:rPr>
        <w:t>Samostalni član Pravilnika o izmenama i dopunama</w:t>
      </w:r>
      <w:r w:rsidRPr="00A67F10">
        <w:rPr>
          <w:rFonts w:ascii="Arial" w:eastAsia="Times New Roman" w:hAnsi="Arial" w:cs="Arial"/>
          <w:b/>
          <w:bCs/>
          <w:i/>
          <w:iCs/>
          <w:sz w:val="24"/>
          <w:szCs w:val="24"/>
        </w:rPr>
        <w:br/>
        <w:t>Pravilnika o planu obrazovanja i vaspitanja za gimnazije i program obrazovanja i vaspitanja za I razred</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3/91)</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"Službenom glasniku Republike Srbije - Prosvetnom glasniku", a primenjivaće se od školske 1991/92 godine.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 Pravilnika o izmenama i dopunama</w:t>
      </w:r>
      <w:r w:rsidRPr="00A67F10">
        <w:rPr>
          <w:rFonts w:ascii="Arial" w:eastAsia="Times New Roman" w:hAnsi="Arial" w:cs="Arial"/>
          <w:b/>
          <w:bCs/>
          <w:i/>
          <w:iCs/>
          <w:sz w:val="24"/>
          <w:szCs w:val="24"/>
          <w:lang w:val="de-DE"/>
        </w:rPr>
        <w:br/>
        <w:t>Pravilnika o planu i programu obrazovanja i vaspitanja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3/92)</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lastRenderedPageBreak/>
        <w:t>Član 25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"Prosvetnom glasniku".</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članovi Pravilnika o dopunama</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8/2008)</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3</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Danom početka primene ovog pravilnika prestaje da važi Pravilnik o nastavnom planu i programu ogleda italijanskog jezika kao drugog stranog jezika za gimnaziju ("Prosvetni glasnik", broj 4/01).</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"Prosvetnom glasniku", a primenjivaće se od školske 2008/2009. godine.</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 xml:space="preserve">Samostalni član Pravilnika o izmeni </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1/2009)</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"Prosvetnom glasniku".</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 Pravilnika o izmeni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3/2009)</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"Prosvetnom glasniku", a primenjivaće se od 1. septembra 2009. godine.</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xml:space="preserve">  </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lastRenderedPageBreak/>
        <w:t>Samostalni član Pravilnika o izmeni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10/2009)</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"Prosvetnom glasniku".</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 Pravilnika o izmeni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5/2010)</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Ovaj pravilnik stupa na snagu osmog dana od dana objavljivanja u "Prosvetnom glasniku", a primenjivaće se od školske 2010/2011. godine. </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 xml:space="preserve">Samostalni član Pravilnika o izmenama i dopunama </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7/2011 i 14/2013)</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"Službenom glasniku Republike Srbije - Prosvetni glasnik".</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 Pravilnika o dopuni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4/2013)</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Ovaj pravilnik stupa na snagu osmog dana od dana objavljivanja u "Prosvetnom glasniku", a primenjivaće se od školske 2013/2014. godine.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lastRenderedPageBreak/>
        <w:t xml:space="preserve">Samostalni član Pravilnika o izmeni </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14/2013)</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Ovaj pravilnik stupa na snagu narednog dana od dana objavljivanja u "Službenom glasniku Republike Srbije - Prosvetni glasnik".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 Pravilnika o dopuni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17/2013)</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Član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"Službenom glasniku Republike Srbije - Prosvetni glasnik", a primenjuje se od školske 2013/2014. godine.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 Pravilnika o izmeni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18/2013)</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 xml:space="preserve">Član 2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"Službenom glasniku Republike Srbije - Prosvetni glasnik", a primenjuje se od drugog polugodišta školske 2013/2014. godine.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 xml:space="preserve">Samostalni član Pravilnika o dopuni </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5/2014)</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 xml:space="preserve">Član 2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Ovaj pravilnik stupa na snagu osmog dana od dana objavljivanja u "Službenom glasniku Republike Srbije - Prosvetnom glasniku", a primenjivaće se od školske 2014/2015. godine.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lastRenderedPageBreak/>
        <w:t>Samostalni član Pravilnika o izmenama</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4/2015)</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 xml:space="preserve">Član 3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Ovaj pravilnik stupa na snagu osmog dana od dana objavljivanja u "Službenom glasniku Republike Srbije - Prosvetnom glasniku", a primenjivaće se od školske 2015/2016. godine.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w:t>
      </w:r>
    </w:p>
    <w:p w:rsidR="00A67F10" w:rsidRPr="00A67F10" w:rsidRDefault="00A67F10" w:rsidP="00A67F10">
      <w:pPr>
        <w:spacing w:before="100" w:beforeAutospacing="1" w:after="100" w:afterAutospacing="1" w:line="240" w:lineRule="auto"/>
        <w:jc w:val="center"/>
        <w:rPr>
          <w:rFonts w:ascii="Arial" w:eastAsia="Times New Roman" w:hAnsi="Arial" w:cs="Arial"/>
          <w:b/>
          <w:bCs/>
          <w:i/>
          <w:iCs/>
          <w:sz w:val="24"/>
          <w:szCs w:val="24"/>
          <w:lang w:val="de-DE"/>
        </w:rPr>
      </w:pPr>
      <w:r w:rsidRPr="00A67F10">
        <w:rPr>
          <w:rFonts w:ascii="Arial" w:eastAsia="Times New Roman" w:hAnsi="Arial" w:cs="Arial"/>
          <w:b/>
          <w:bCs/>
          <w:i/>
          <w:iCs/>
          <w:sz w:val="24"/>
          <w:szCs w:val="24"/>
          <w:lang w:val="de-DE"/>
        </w:rPr>
        <w:t>Samostalni članovi Pravilnika o izmeni</w:t>
      </w:r>
      <w:r w:rsidRPr="00A67F10">
        <w:rPr>
          <w:rFonts w:ascii="Arial" w:eastAsia="Times New Roman" w:hAnsi="Arial" w:cs="Arial"/>
          <w:b/>
          <w:bCs/>
          <w:i/>
          <w:iCs/>
          <w:sz w:val="24"/>
          <w:szCs w:val="24"/>
          <w:lang w:val="de-DE"/>
        </w:rPr>
        <w:br/>
        <w:t>Pravilnika o nastavnom planu i programu za gimnaziju</w:t>
      </w:r>
    </w:p>
    <w:p w:rsidR="00A67F10" w:rsidRPr="00A67F10" w:rsidRDefault="00A67F10" w:rsidP="00A67F10">
      <w:pPr>
        <w:spacing w:before="100" w:beforeAutospacing="1" w:after="100" w:afterAutospacing="1" w:line="240" w:lineRule="auto"/>
        <w:jc w:val="center"/>
        <w:rPr>
          <w:rFonts w:ascii="Arial" w:eastAsia="Times New Roman" w:hAnsi="Arial" w:cs="Arial"/>
          <w:i/>
          <w:iCs/>
          <w:lang w:val="de-DE"/>
        </w:rPr>
      </w:pPr>
      <w:r w:rsidRPr="00A67F10">
        <w:rPr>
          <w:rFonts w:ascii="Arial" w:eastAsia="Times New Roman" w:hAnsi="Arial" w:cs="Arial"/>
          <w:i/>
          <w:iCs/>
          <w:lang w:val="de-DE"/>
        </w:rPr>
        <w:t>("Sl. glasnik RS - Prosvetni glasnik", br. 11/2016 i 13/2016 - ispr.)</w:t>
      </w:r>
    </w:p>
    <w:p w:rsidR="00A67F10" w:rsidRPr="00A67F10" w:rsidRDefault="00A67F10" w:rsidP="00A67F10">
      <w:pPr>
        <w:spacing w:before="240" w:after="120" w:line="240" w:lineRule="auto"/>
        <w:jc w:val="center"/>
        <w:rPr>
          <w:rFonts w:ascii="Arial" w:eastAsia="Times New Roman" w:hAnsi="Arial" w:cs="Arial"/>
          <w:b/>
          <w:bCs/>
          <w:sz w:val="24"/>
          <w:szCs w:val="24"/>
          <w:lang w:val="de-DE"/>
        </w:rPr>
      </w:pPr>
      <w:r w:rsidRPr="00A67F10">
        <w:rPr>
          <w:rFonts w:ascii="Arial" w:eastAsia="Times New Roman" w:hAnsi="Arial" w:cs="Arial"/>
          <w:b/>
          <w:bCs/>
          <w:sz w:val="24"/>
          <w:szCs w:val="24"/>
          <w:lang w:val="de-DE"/>
        </w:rPr>
        <w:t xml:space="preserve">Član 2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Ovaj pravilnik stupa na snagu osmog dana od dana objavljivanja u "Službenom glasniku Republike Srbije - Prosvetnom glasniku".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w:t>
      </w:r>
    </w:p>
    <w:p w:rsidR="00A67F10" w:rsidRPr="00A67F10" w:rsidRDefault="00A67F10" w:rsidP="00A67F10">
      <w:pPr>
        <w:spacing w:after="0" w:line="240" w:lineRule="auto"/>
        <w:jc w:val="center"/>
        <w:rPr>
          <w:rFonts w:ascii="Arial" w:eastAsia="Times New Roman" w:hAnsi="Arial" w:cs="Arial"/>
          <w:b/>
          <w:bCs/>
          <w:sz w:val="31"/>
          <w:szCs w:val="31"/>
          <w:lang w:val="de-DE"/>
        </w:rPr>
      </w:pPr>
      <w:bookmarkStart w:id="88" w:name="str_11"/>
      <w:bookmarkEnd w:id="88"/>
      <w:r w:rsidRPr="00A67F10">
        <w:rPr>
          <w:rFonts w:ascii="Arial" w:eastAsia="Times New Roman" w:hAnsi="Arial" w:cs="Arial"/>
          <w:b/>
          <w:bCs/>
          <w:sz w:val="31"/>
          <w:szCs w:val="31"/>
          <w:lang w:val="de-DE"/>
        </w:rPr>
        <w:t>PLAN OBRAZOVANJA ZA GIMNAZIJU</w:t>
      </w:r>
    </w:p>
    <w:p w:rsidR="00A67F10" w:rsidRPr="00A67F10" w:rsidRDefault="00A67F10" w:rsidP="00A67F10">
      <w:pPr>
        <w:spacing w:after="0" w:line="240" w:lineRule="auto"/>
        <w:jc w:val="center"/>
        <w:rPr>
          <w:rFonts w:ascii="Arial" w:eastAsia="Times New Roman" w:hAnsi="Arial" w:cs="Arial"/>
          <w:b/>
          <w:bCs/>
          <w:sz w:val="31"/>
          <w:szCs w:val="31"/>
          <w:lang w:val="de-DE"/>
        </w:rPr>
      </w:pPr>
      <w:r w:rsidRPr="00A67F10">
        <w:rPr>
          <w:rFonts w:ascii="Arial" w:eastAsia="Times New Roman" w:hAnsi="Arial" w:cs="Arial"/>
          <w:b/>
          <w:bCs/>
          <w:sz w:val="31"/>
          <w:szCs w:val="31"/>
          <w:lang w:val="de-DE"/>
        </w:rPr>
        <w:t>NASTAVNI PLAN**</w:t>
      </w:r>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GIMNAZIJA - OPŠTI TIP</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37"/>
        <w:gridCol w:w="1537"/>
        <w:gridCol w:w="340"/>
        <w:gridCol w:w="239"/>
        <w:gridCol w:w="351"/>
        <w:gridCol w:w="206"/>
        <w:gridCol w:w="373"/>
        <w:gridCol w:w="340"/>
        <w:gridCol w:w="239"/>
        <w:gridCol w:w="351"/>
        <w:gridCol w:w="206"/>
        <w:gridCol w:w="373"/>
        <w:gridCol w:w="340"/>
        <w:gridCol w:w="239"/>
        <w:gridCol w:w="351"/>
        <w:gridCol w:w="206"/>
        <w:gridCol w:w="373"/>
        <w:gridCol w:w="340"/>
        <w:gridCol w:w="239"/>
        <w:gridCol w:w="279"/>
        <w:gridCol w:w="206"/>
        <w:gridCol w:w="373"/>
        <w:gridCol w:w="382"/>
        <w:gridCol w:w="197"/>
        <w:gridCol w:w="351"/>
        <w:gridCol w:w="279"/>
        <w:gridCol w:w="373"/>
      </w:tblGrid>
      <w:tr w:rsidR="00A67F10" w:rsidRPr="00A67F10" w:rsidTr="00A67F1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Red. broj</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OBAVEZNI </w:t>
            </w:r>
            <w:r w:rsidRPr="00A67F10">
              <w:rPr>
                <w:rFonts w:ascii="Arial" w:eastAsia="Times New Roman" w:hAnsi="Arial" w:cs="Arial"/>
              </w:rPr>
              <w:br/>
              <w:t>PREDMETI</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PRVI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DRUGI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TREĆI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ČETVRTI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rHeight w:val="253"/>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vMerge w:val="restar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Srpski jezik i književnost </w:t>
            </w:r>
            <w:r w:rsidRPr="00A67F10">
              <w:rPr>
                <w:rFonts w:ascii="Arial" w:eastAsia="Times New Roman" w:hAnsi="Arial" w:cs="Arial"/>
              </w:rPr>
              <w:br/>
              <w:t>b. ____ jezik i književnost*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560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r>
      <w:tr w:rsidR="00A67F10" w:rsidRPr="00A67F10" w:rsidTr="00A67F10">
        <w:trPr>
          <w:trHeight w:val="25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Srpski kao nematernji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Prvi strani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384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Drugi strani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Latinski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Ustav i prava građana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Filozofija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Geografija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13.</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Matematika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Hemija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Računarstvo i informatika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17.</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Muzička kultura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Likovna kultura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19.</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Fizičko vaspitanje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right"/>
              <w:rPr>
                <w:rFonts w:ascii="Arial" w:eastAsia="Times New Roman" w:hAnsi="Arial" w:cs="Arial"/>
              </w:rPr>
            </w:pPr>
            <w:r w:rsidRPr="00A67F10">
              <w:rPr>
                <w:rFonts w:ascii="Arial" w:eastAsia="Times New Roman" w:hAnsi="Arial" w:cs="Arial"/>
              </w:rPr>
              <w:t>Ukupno 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1073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4163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right"/>
              <w:rPr>
                <w:rFonts w:ascii="Arial" w:eastAsia="Times New Roman" w:hAnsi="Arial" w:cs="Arial"/>
              </w:rPr>
            </w:pPr>
            <w:r w:rsidRPr="00A67F10">
              <w:rPr>
                <w:rFonts w:ascii="Arial" w:eastAsia="Times New Roman" w:hAnsi="Arial" w:cs="Arial"/>
              </w:rPr>
              <w:t>Ukupno 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990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4320</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 Za učenike koji nastavu slušaju na jednom od jezika narodnosti (Zakon o srednjoj školi, član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31"/>
          <w:szCs w:val="31"/>
        </w:rPr>
      </w:pPr>
      <w:bookmarkStart w:id="89" w:name="str_12"/>
      <w:bookmarkEnd w:id="89"/>
      <w:r w:rsidRPr="00A67F10">
        <w:rPr>
          <w:rFonts w:ascii="Arial" w:eastAsia="Times New Roman" w:hAnsi="Arial" w:cs="Arial"/>
          <w:b/>
          <w:bCs/>
          <w:sz w:val="31"/>
          <w:szCs w:val="31"/>
        </w:rPr>
        <w:t>NASTAVNI PLAN</w:t>
      </w:r>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GIMNAZIJA - DRUŠTVENO-JEZIČKI SMER**</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lastRenderedPageBreak/>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45"/>
        <w:gridCol w:w="1510"/>
        <w:gridCol w:w="335"/>
        <w:gridCol w:w="236"/>
        <w:gridCol w:w="275"/>
        <w:gridCol w:w="203"/>
        <w:gridCol w:w="367"/>
        <w:gridCol w:w="335"/>
        <w:gridCol w:w="236"/>
        <w:gridCol w:w="346"/>
        <w:gridCol w:w="203"/>
        <w:gridCol w:w="367"/>
        <w:gridCol w:w="335"/>
        <w:gridCol w:w="236"/>
        <w:gridCol w:w="346"/>
        <w:gridCol w:w="203"/>
        <w:gridCol w:w="367"/>
        <w:gridCol w:w="335"/>
        <w:gridCol w:w="236"/>
        <w:gridCol w:w="275"/>
        <w:gridCol w:w="203"/>
        <w:gridCol w:w="367"/>
        <w:gridCol w:w="376"/>
        <w:gridCol w:w="195"/>
        <w:gridCol w:w="346"/>
        <w:gridCol w:w="275"/>
        <w:gridCol w:w="367"/>
      </w:tblGrid>
      <w:tr w:rsidR="00A67F10" w:rsidRPr="00A67F10" w:rsidTr="00A67F1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Red.broj</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OBAVEZNI </w:t>
            </w:r>
            <w:r w:rsidRPr="00A67F10">
              <w:rPr>
                <w:rFonts w:ascii="Arial" w:eastAsia="Times New Roman" w:hAnsi="Arial" w:cs="Arial"/>
              </w:rPr>
              <w:br/>
              <w:t>PREDMETI</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PRVI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DRUGI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TREĆI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ČETVRTI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Srpski jezik i književnost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628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____ jezik i književnost*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Srpski kao nematernji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Prvi strani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487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Drugi strani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Latinski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Ustav i prava građana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Filozofija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Geografija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Matematika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389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Hemija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Računarstvo i </w:t>
            </w:r>
            <w:r w:rsidRPr="00A67F10">
              <w:rPr>
                <w:rFonts w:ascii="Arial" w:eastAsia="Times New Roman" w:hAnsi="Arial" w:cs="Arial"/>
              </w:rPr>
              <w:lastRenderedPageBreak/>
              <w:t>informatika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w:t>
            </w:r>
            <w:r w:rsidRPr="00A67F10">
              <w:rPr>
                <w:rFonts w:ascii="Arial" w:eastAsia="Times New Roman" w:hAnsi="Arial" w:cs="Arial"/>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r w:rsidRPr="00A67F10">
              <w:rPr>
                <w:rFonts w:ascii="Arial" w:eastAsia="Times New Roman" w:hAnsi="Arial" w:cs="Arial"/>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r w:rsidRPr="00A67F10">
              <w:rPr>
                <w:rFonts w:ascii="Arial" w:eastAsia="Times New Roman" w:hAnsi="Arial" w:cs="Arial"/>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r w:rsidRPr="00A67F10">
              <w:rPr>
                <w:rFonts w:ascii="Arial" w:eastAsia="Times New Roman" w:hAnsi="Arial" w:cs="Arial"/>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3</w:t>
            </w:r>
            <w:r w:rsidRPr="00A67F10">
              <w:rPr>
                <w:rFonts w:ascii="Arial" w:eastAsia="Times New Roman" w:hAnsi="Arial" w:cs="Arial"/>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r w:rsidRPr="00A67F10">
              <w:rPr>
                <w:rFonts w:ascii="Arial" w:eastAsia="Times New Roman" w:hAnsi="Arial" w:cs="Arial"/>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1</w:t>
            </w:r>
            <w:r w:rsidRPr="00A67F10">
              <w:rPr>
                <w:rFonts w:ascii="Arial" w:eastAsia="Times New Roman" w:hAnsi="Arial" w:cs="Arial"/>
              </w:rPr>
              <w:lastRenderedPageBreak/>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Muzička kultura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Likovna kultura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Fizičko vaspitanje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right"/>
              <w:rPr>
                <w:rFonts w:ascii="Arial" w:eastAsia="Times New Roman" w:hAnsi="Arial" w:cs="Arial"/>
              </w:rPr>
            </w:pPr>
            <w:r w:rsidRPr="00A67F10">
              <w:rPr>
                <w:rFonts w:ascii="Arial" w:eastAsia="Times New Roman" w:hAnsi="Arial" w:cs="Arial"/>
              </w:rPr>
              <w:t>Ukupno 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4163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right"/>
              <w:rPr>
                <w:rFonts w:ascii="Arial" w:eastAsia="Times New Roman" w:hAnsi="Arial" w:cs="Arial"/>
              </w:rPr>
            </w:pPr>
            <w:r w:rsidRPr="00A67F10">
              <w:rPr>
                <w:rFonts w:ascii="Arial" w:eastAsia="Times New Roman" w:hAnsi="Arial" w:cs="Arial"/>
              </w:rPr>
              <w:t>Ukupno 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990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4320</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 Za učenike koji nastavu slušaju na jednom od jezika narodnosti (Zakon o srednjoj školi, član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31"/>
          <w:szCs w:val="31"/>
        </w:rPr>
      </w:pPr>
      <w:bookmarkStart w:id="90" w:name="str_13"/>
      <w:bookmarkEnd w:id="90"/>
      <w:r w:rsidRPr="00A67F10">
        <w:rPr>
          <w:rFonts w:ascii="Arial" w:eastAsia="Times New Roman" w:hAnsi="Arial" w:cs="Arial"/>
          <w:b/>
          <w:bCs/>
          <w:sz w:val="31"/>
          <w:szCs w:val="31"/>
        </w:rPr>
        <w:t>NASTAVNI PLAN</w:t>
      </w:r>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GIMNAZIJA - PRIRODNO-MATEMATIČKI SMER**</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38"/>
        <w:gridCol w:w="1550"/>
        <w:gridCol w:w="342"/>
        <w:gridCol w:w="241"/>
        <w:gridCol w:w="281"/>
        <w:gridCol w:w="207"/>
        <w:gridCol w:w="376"/>
        <w:gridCol w:w="343"/>
        <w:gridCol w:w="241"/>
        <w:gridCol w:w="354"/>
        <w:gridCol w:w="207"/>
        <w:gridCol w:w="376"/>
        <w:gridCol w:w="343"/>
        <w:gridCol w:w="241"/>
        <w:gridCol w:w="354"/>
        <w:gridCol w:w="207"/>
        <w:gridCol w:w="376"/>
        <w:gridCol w:w="343"/>
        <w:gridCol w:w="241"/>
        <w:gridCol w:w="281"/>
        <w:gridCol w:w="207"/>
        <w:gridCol w:w="376"/>
        <w:gridCol w:w="385"/>
        <w:gridCol w:w="199"/>
        <w:gridCol w:w="354"/>
        <w:gridCol w:w="281"/>
        <w:gridCol w:w="376"/>
      </w:tblGrid>
      <w:tr w:rsidR="00A67F10" w:rsidRPr="00A67F10" w:rsidTr="00A67F1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Red. broj</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OBAVEZNI</w:t>
            </w:r>
            <w:r w:rsidRPr="00A67F10">
              <w:rPr>
                <w:rFonts w:ascii="Arial" w:eastAsia="Times New Roman" w:hAnsi="Arial" w:cs="Arial"/>
              </w:rPr>
              <w:br/>
              <w:t>PREDMETI</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PRVI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DRUGI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TREĆI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ČETVRTI RAZRED</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 čas. nast.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 u bloku god.</w:t>
            </w: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nedeljno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Srpski jezik i književnost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489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____ jezik i književnost*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Srpski kao nematernji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Prvi strani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Drugi strani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Latinski jezik</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Ustav i prava građana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Filozofija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Geografija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Biologija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Matematika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631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447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Hemija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Računarstvo i informatika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Muzička kultura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Likovna kultura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Fizičko vaspitanje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Ukupno 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4163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Ukupno 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990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4320</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 Za učenike koji nastavu slušaju na jednom od jezika narodnosti (Zakon o srednjoj školi, član 5).</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45"/>
        <w:gridCol w:w="2051"/>
        <w:gridCol w:w="501"/>
        <w:gridCol w:w="901"/>
        <w:gridCol w:w="514"/>
        <w:gridCol w:w="925"/>
        <w:gridCol w:w="511"/>
        <w:gridCol w:w="919"/>
        <w:gridCol w:w="530"/>
        <w:gridCol w:w="954"/>
        <w:gridCol w:w="489"/>
        <w:gridCol w:w="880"/>
      </w:tblGrid>
      <w:tr w:rsidR="00A67F10" w:rsidRPr="00A67F10" w:rsidTr="00A67F10">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Ia IZBORNI PREDMETI</w:t>
            </w:r>
            <w:r w:rsidRPr="00A67F10">
              <w:rPr>
                <w:rFonts w:ascii="Arial" w:eastAsia="Times New Roman" w:hAnsi="Arial" w:cs="Arial"/>
                <w:b/>
                <w:bCs/>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PRVI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DRUGI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TREĆI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ČETVRTI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Verska nastava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Drugi predmet etičko-humanističkog </w:t>
            </w:r>
            <w:r w:rsidRPr="00A67F10">
              <w:rPr>
                <w:rFonts w:ascii="Arial" w:eastAsia="Times New Roman" w:hAnsi="Arial" w:cs="Arial"/>
              </w:rPr>
              <w:lastRenderedPageBreak/>
              <w:t>Sadržaja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Učenik je obavezan da prilikom upisa u prvi i svaki naredni razred škole izabere jedan od dva izborna predmeta.</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46"/>
        <w:gridCol w:w="4364"/>
        <w:gridCol w:w="469"/>
        <w:gridCol w:w="469"/>
        <w:gridCol w:w="469"/>
        <w:gridCol w:w="469"/>
        <w:gridCol w:w="469"/>
        <w:gridCol w:w="469"/>
        <w:gridCol w:w="469"/>
        <w:gridCol w:w="469"/>
        <w:gridCol w:w="469"/>
        <w:gridCol w:w="469"/>
      </w:tblGrid>
      <w:tr w:rsidR="00A67F10" w:rsidRPr="00A67F10" w:rsidTr="00A67F10">
        <w:trPr>
          <w:tblCellSpacing w:w="0" w:type="dxa"/>
        </w:trPr>
        <w:tc>
          <w:tcPr>
            <w:tcW w:w="0" w:type="auto"/>
            <w:vMerge w:val="restart"/>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vMerge w:val="restart"/>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single" w:sz="8" w:space="0" w:color="000000"/>
              <w:left w:val="single" w:sz="2" w:space="0" w:color="000000"/>
              <w:bottom w:val="single" w:sz="2"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razred</w:t>
            </w:r>
          </w:p>
        </w:tc>
        <w:tc>
          <w:tcPr>
            <w:tcW w:w="0" w:type="auto"/>
            <w:gridSpan w:val="2"/>
            <w:tcBorders>
              <w:top w:val="single" w:sz="8" w:space="0" w:color="000000"/>
              <w:left w:val="single" w:sz="2" w:space="0" w:color="000000"/>
              <w:bottom w:val="single" w:sz="2"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 razred</w:t>
            </w:r>
          </w:p>
        </w:tc>
        <w:tc>
          <w:tcPr>
            <w:tcW w:w="0" w:type="auto"/>
            <w:gridSpan w:val="2"/>
            <w:tcBorders>
              <w:top w:val="single" w:sz="8" w:space="0" w:color="000000"/>
              <w:left w:val="single" w:sz="2" w:space="0" w:color="000000"/>
              <w:bottom w:val="single" w:sz="2"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razred</w:t>
            </w:r>
          </w:p>
        </w:tc>
        <w:tc>
          <w:tcPr>
            <w:tcW w:w="0" w:type="auto"/>
            <w:gridSpan w:val="2"/>
            <w:tcBorders>
              <w:top w:val="single" w:sz="8" w:space="0" w:color="000000"/>
              <w:left w:val="single" w:sz="2" w:space="0" w:color="000000"/>
              <w:bottom w:val="single" w:sz="2"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IV razred</w:t>
            </w:r>
          </w:p>
        </w:tc>
        <w:tc>
          <w:tcPr>
            <w:tcW w:w="0" w:type="auto"/>
            <w:gridSpan w:val="2"/>
            <w:tcBorders>
              <w:top w:val="single" w:sz="8" w:space="0" w:color="000000"/>
              <w:left w:val="single" w:sz="2" w:space="0" w:color="000000"/>
              <w:bottom w:val="single" w:sz="2"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vMerge/>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vMerge/>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w:t>
            </w:r>
          </w:p>
        </w:tc>
      </w:tr>
      <w:tr w:rsidR="00A67F10" w:rsidRPr="00A67F10" w:rsidTr="00A67F10">
        <w:trPr>
          <w:tblCellSpacing w:w="0" w:type="dxa"/>
        </w:trPr>
        <w:tc>
          <w:tcPr>
            <w:tcW w:w="0" w:type="auto"/>
            <w:gridSpan w:val="2"/>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FAKULTATIVNI PREDMETI</w:t>
            </w:r>
            <w:r w:rsidRPr="00A67F10">
              <w:rPr>
                <w:rFonts w:ascii="Arial" w:eastAsia="Times New Roman" w:hAnsi="Arial" w:cs="Arial"/>
                <w:b/>
                <w:bCs/>
              </w:rPr>
              <w:t>**</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drugog naroda ili narodnosti sa elementima nacionalne kulture</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Treći strani jezik</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Nacrtna geometrija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Astronomija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Likovna umetnost</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Muzička umetnost</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Sociologija kulture</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8.</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 umetnosti</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9.</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Pedagogija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10.</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Razvojna psihologija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Etika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12.</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Scenska umetnost</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13.</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Demografija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14.</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Geologija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15.</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Klasični grčki jezik</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16.</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Opšta lingvistika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17.</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Računarstvo i informatika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210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18.</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Košarka</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111</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105</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108</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96</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420</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19.</w:t>
            </w:r>
          </w:p>
        </w:tc>
        <w:tc>
          <w:tcPr>
            <w:tcW w:w="0" w:type="auto"/>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Osnove sportskog novinarstva</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w:t>
            </w:r>
          </w:p>
        </w:tc>
      </w:tr>
      <w:tr w:rsidR="00A67F10" w:rsidRPr="00A67F10" w:rsidTr="00A67F10">
        <w:trPr>
          <w:tblCellSpacing w:w="0" w:type="dxa"/>
        </w:trPr>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20.</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Osnove marketinga u sportu</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96"/>
        <w:gridCol w:w="3204"/>
        <w:gridCol w:w="1132"/>
        <w:gridCol w:w="1188"/>
        <w:gridCol w:w="1174"/>
        <w:gridCol w:w="1282"/>
        <w:gridCol w:w="1144"/>
      </w:tblGrid>
      <w:tr w:rsidR="00A67F10" w:rsidRPr="00A67F10" w:rsidTr="00A67F10">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OSTALI OBAVEZNI OBLICI OBRAZOVNO-VASPITNOG RADA</w:t>
            </w:r>
            <w:r w:rsidRPr="00A67F10">
              <w:rPr>
                <w:rFonts w:ascii="Arial" w:eastAsia="Times New Roman" w:hAnsi="Arial" w:cs="Arial"/>
                <w:b/>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PRVI RAZRED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DRUGI RAZRED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TREĆI RAZRED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ČETVRTI RAZRED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Čas odeljenskog starešine/zajednice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74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72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64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Dodatni rad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120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Dopunski rad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120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Pripremni i društveno-korisni rad*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30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120 časova</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Napomena: *) Ako se u toku godine ukaže potreba za njim.</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76"/>
        <w:gridCol w:w="3958"/>
        <w:gridCol w:w="958"/>
        <w:gridCol w:w="1180"/>
        <w:gridCol w:w="958"/>
        <w:gridCol w:w="958"/>
        <w:gridCol w:w="1132"/>
      </w:tblGrid>
      <w:tr w:rsidR="00A67F10" w:rsidRPr="00A67F10" w:rsidTr="00A67F10">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FAKULTATIVNE VANNASTAVNE AKTIVNOSTI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 dana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 dana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 dana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3 dana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Stvaralačke i slobodne aktivnosti učenika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120-240 čas.</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280 čas.</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Kulturna i javna delatnost škole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bl>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sz w:val="31"/>
          <w:szCs w:val="31"/>
        </w:rPr>
      </w:pPr>
      <w:bookmarkStart w:id="91" w:name="str_14"/>
      <w:bookmarkEnd w:id="91"/>
      <w:r w:rsidRPr="00A67F10">
        <w:rPr>
          <w:rFonts w:ascii="Arial" w:eastAsia="Times New Roman" w:hAnsi="Arial" w:cs="Arial"/>
          <w:sz w:val="31"/>
          <w:szCs w:val="31"/>
        </w:rPr>
        <w:t>OSTVARIVANJE PLANA 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Raspored radnih nedelja u toku nastavne godine</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750"/>
        <w:gridCol w:w="1453"/>
        <w:gridCol w:w="1864"/>
        <w:gridCol w:w="2666"/>
        <w:gridCol w:w="1479"/>
        <w:gridCol w:w="1188"/>
      </w:tblGrid>
      <w:tr w:rsidR="00A67F10" w:rsidRPr="00A67F10" w:rsidTr="00A67F10">
        <w:trPr>
          <w:tblCellSpacing w:w="0" w:type="dxa"/>
        </w:trPr>
        <w:tc>
          <w:tcPr>
            <w:tcW w:w="0" w:type="auto"/>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Razred</w:t>
            </w:r>
          </w:p>
        </w:tc>
        <w:tc>
          <w:tcPr>
            <w:tcW w:w="0" w:type="auto"/>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Razredno-časovna </w:t>
            </w:r>
            <w:r w:rsidRPr="00A67F10">
              <w:rPr>
                <w:rFonts w:ascii="Arial" w:eastAsia="Times New Roman" w:hAnsi="Arial" w:cs="Arial"/>
              </w:rPr>
              <w:br/>
              <w:t>nastava</w:t>
            </w:r>
          </w:p>
        </w:tc>
        <w:tc>
          <w:tcPr>
            <w:tcW w:w="0" w:type="auto"/>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Nastava vežbi </w:t>
            </w:r>
            <w:r w:rsidRPr="00A67F10">
              <w:rPr>
                <w:rFonts w:ascii="Arial" w:eastAsia="Times New Roman" w:hAnsi="Arial" w:cs="Arial"/>
                <w:lang w:val="de-DE"/>
              </w:rPr>
              <w:br/>
              <w:t>Računarstvo i informatika</w:t>
            </w:r>
          </w:p>
        </w:tc>
        <w:tc>
          <w:tcPr>
            <w:tcW w:w="0" w:type="auto"/>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Obavezne i fakultativne vannastavne aktiv.</w:t>
            </w:r>
          </w:p>
        </w:tc>
        <w:tc>
          <w:tcPr>
            <w:tcW w:w="0" w:type="auto"/>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 radnih nedelja</w:t>
            </w:r>
          </w:p>
        </w:tc>
        <w:tc>
          <w:tcPr>
            <w:tcW w:w="0" w:type="auto"/>
            <w:tcBorders>
              <w:top w:val="single" w:sz="8"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Ostali radni dani</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37 nedelja</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nedelje</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39</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 nedelja</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nedelje</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nedelje</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39</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36 nedelja</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 nedelja</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nedelje</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39</w:t>
            </w:r>
          </w:p>
        </w:tc>
        <w:tc>
          <w:tcPr>
            <w:tcW w:w="0" w:type="auto"/>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IV</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32 nedelje</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 nedelja</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nedelje</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nedelje matura</w:t>
            </w:r>
          </w:p>
        </w:tc>
      </w:tr>
    </w:tbl>
    <w:p w:rsidR="00A67F10" w:rsidRPr="00A67F10" w:rsidRDefault="00A67F10" w:rsidP="00A67F10">
      <w:pPr>
        <w:spacing w:after="0" w:line="240" w:lineRule="auto"/>
        <w:jc w:val="center"/>
        <w:rPr>
          <w:rFonts w:ascii="Arial" w:eastAsia="Times New Roman" w:hAnsi="Arial" w:cs="Arial"/>
          <w:b/>
          <w:bCs/>
          <w:sz w:val="31"/>
          <w:szCs w:val="31"/>
        </w:rPr>
      </w:pPr>
      <w:bookmarkStart w:id="92" w:name="str_15"/>
      <w:bookmarkEnd w:id="92"/>
      <w:r w:rsidRPr="00A67F10">
        <w:rPr>
          <w:rFonts w:ascii="Arial" w:eastAsia="Times New Roman" w:hAnsi="Arial" w:cs="Arial"/>
          <w:b/>
          <w:bCs/>
          <w:sz w:val="31"/>
          <w:szCs w:val="31"/>
        </w:rPr>
        <w:t xml:space="preserve">CILJEVI OBRAZOVANJA I VASPITANJA U GIMNAZIJI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obrazovanja i vaspitanja u gimnaziji je da se putem sticanja funkcionalnih znanja, ovladavanja veštinama, formiranja stavova i vrednosti, u okviru predviđenih nastavnih predmeta, obezbedi: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pun intelektualni, emocionalni, socijalni, moralni i fizički razvoj učenika u skladu sa njihovim sposobnostima, potrebama, interesovanjima;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unapređenje jezičke, matematičke, naučne, umetničke, kulturne, tehničke, informatičke pismenosti, što je neophodno za nastavak obrazovanja i profesionalni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podrška razvoju međupredmetnih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Međupredmetne kompetencije obezbeđuju učenicima uspešno snalaženje u svakodnevnom životu i radu. One su rezultat velikog broja aktivnosti koje se ostvaruju u svim nastavnim predmetima i tokom celokupnog gimnazijskog školovanja. Za njihov razvoj važni su ne samo sadržaji već i metode sa kojima se oni proučavaju i u njima treba da dominiraju istraživačke i interaktivne metode, refleksija, kritičko mišljenje, kooperativno učenje i druge metode koje jačaju participaciju učenika u obrazovno-vaspitnom procesu.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Kompetencija komunikacije na srpskom (ili maternjem)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je u stanju da razume, koristi i kritički razmišlja o idejama, činjenicama, osećanjima i stavovima koje izražavaju drugi na srpskom (maternjem) jeziku u usmenom i pisanom obliku. U stanju je da izrazi i tumači sopstvene misli, stavove, osećanja u usmenom i pisanom obliku na srpskom (maternjem) jeziku. Učenik koristi srpski (maternji) jezik da bi učestvovao u različitim društvenim i kulturnim situacijama na primeren, konstruktivan i kreativan način.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Kompetencija komunikacije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je u stanju da razume, koristi i kritički razmišlja o idejama, činjenicama, osećanjima i stavovima koje izražavaju drugi na stranom jeziku u usmenom i pisanom obliku. U stanju je da izrazi i tumači sopstvene misli, stavove, osećanja u usmenom i pisanom obliku na stranom jeziku. Učenik koristi strani jezik da bi učestvovao u različitim društvenim i kulturnim situacijama na primeren, konstruktivan i kreativan način.</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Matematička kompetencija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je u stanju da koristi, opiše i objasni matematičke pojmove i procedure, predvidi pojave, donosi matematički zasnovane odluke i rešava probleme u različitim situacijama. Učenik može da identifikuje i razume ulogu koju matematika ima u savremenom životu i aktivno, konstruktivno i kritički učestvuje u životu zajednice i doprinosi njenom razvoju.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Naučno-tehnološka kompetencija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je u stanju da koristi i primenjuje znanje i naučne metode pri prepoznavanju naučnih problema, formuliše naučna objašnjenja pojava i izvodi na činjenicama zasnovane zaključke o naučno relevantnim pitanjima. Učenik razume nauku kao najznačajniji oblik ljudskog saznanja i delatnosti za razvoj društva, poseduje svest o načinima na koji nauka i tehnologija oblikuju život u savremenom društvu i razume koliko je važno imati odgovoran odnos prema upotrebi naučnih dostignuća za današnje i buduće generacije.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Kompetencija za rešavanje problema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je u stanju da prepozna, razume i reši problemske situacije u kojima rešenje nije vidljivo na prvi pogled, koristeći znanja i veštine stečene iz različitih predmeta. Rešavanje problema podrazumeva i spremnost učenika da se angažuje i konstruktivno i promišljeno doprinese rešavanju problema sa kojima se suočava zajednica kojoj pripada.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Informatička kompetencija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kompetentno i kritički koristi tehnologije informacionog društva u raznovrsnim situacijama i aktivnostima da bi ostvario lične ciljeve i aktivnosti, konstruktivno i promišljeno učestvovao u životu zajednice.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Kompetencija za učenje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Oslanjajući se na prethodna znanja i iskustva, učenik je u stanju da organizuje učenje, samostalno ili u grupi, na efikasan način i u skladu sa sopstvenim potrebama. Učenik je svestan </w:t>
      </w:r>
      <w:r w:rsidRPr="00A67F10">
        <w:rPr>
          <w:rFonts w:ascii="Arial" w:eastAsia="Times New Roman" w:hAnsi="Arial" w:cs="Arial"/>
          <w:lang w:val="de-DE"/>
        </w:rPr>
        <w:lastRenderedPageBreak/>
        <w:t xml:space="preserve">načina na koji uči i raspoloživih resursa za učenje (knjige, internet, druge osobe itd.), motivisan je da uči, može da upravlja procesom učenja i prevazilazi teškoće sa kojima se suočava tokom učenja.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Kompetencija za odgovoran odnos prema zdravlju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je svestan, kratkoročnih i dugoročnih, posledica ponašanja koje ugrožava fizičko i mentalno zdravlje osobe, ima izgrađene zdrave životne stilove i spreman je da se ponaša u skladu sa njima.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Kompetencija za upravljanje sopstvenim ponašanjem i spremnost za akciju Učenik je u stanju da ideje pretoči u akciju. To podrazumeva kritičko mišljenje, kreativnost, inovativnost i preuzimanje rizika, kao i sposobnost planiranja i upravljanja aktivnošću - bilo samostalno ili u okviru tima radi - radi ostvarenja ciljeva. Učenik razume kontekst u kome se odvijaju aktivnosti, ume da se uskladi sa njim i iskoristi mogućnosti koje se nude.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Socijalna kompetencija (saradnja, timski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 vrsta kompetencije omogućava učenicima da delotvorno i konstruktivno učestvuju u društvenom životu, ne ugrožavajući interese, potrebe, osećanja, prava drugih, čime se jača društvena kohezija u Srbiji. Učenik ume da sarađuje i timski radi na rešavanju različitih problema, koji su od značaja za njega i širu društvenu zajednicu.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Građanska kompetencija za život u demokratskom društvu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razume osnovne pojmove, institucije, procedure, principe i vrednosti demokratskog društva, svestan je mesta i uloge građanina za razvoj i održanje demokratskog društva, razume izazove sa kojima se suočava savremeno društvo i država i spreman je da aktivno i konstruktivno učestvuje u različitim sferama društvenog života.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Kulturna kompetencija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razume značaj koji kultura ima za razvoj i prosperitet pojedinca i društva, u stanju je da interpretira kulturna dela i poveže ih sa svojim ličnim iskustvom da bi ga osmislio i obogatio. Učenik razume značaj kreativnog izražavanja ideja, misli, osećanja u različitim medijima (muzika, izvođačke umetnosti, književnost i vizuelne umetnosti).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Kompetencija za održivi razvoj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ima svest da zadovoljenje potreba sadašnjice ne sme da ugrozi mogućnost budućih generacija da zadovolje svoje potrebe, svestan je važnosti očuvanja životne okoline i spreman je da se angažuje na konstruktivan i kreativan način u očuvanju životne okoline kroz samostalnu aktivnost i uključivanje u različite društvene akcije. </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31"/>
          <w:szCs w:val="31"/>
        </w:rPr>
      </w:pPr>
      <w:bookmarkStart w:id="93" w:name="str_16"/>
      <w:bookmarkEnd w:id="93"/>
      <w:r w:rsidRPr="00A67F10">
        <w:rPr>
          <w:rFonts w:ascii="Arial" w:eastAsia="Times New Roman" w:hAnsi="Arial" w:cs="Arial"/>
          <w:b/>
          <w:bCs/>
          <w:sz w:val="31"/>
          <w:szCs w:val="31"/>
        </w:rPr>
        <w:t>PROGRAM OBRAZOVANJA ZA I RAZRED GIMNAZIJE***</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bookmarkStart w:id="94" w:name="str_17"/>
      <w:bookmarkEnd w:id="94"/>
      <w:r w:rsidRPr="00A67F10">
        <w:rPr>
          <w:rFonts w:ascii="Arial" w:eastAsia="Times New Roman" w:hAnsi="Arial" w:cs="Arial"/>
          <w:b/>
          <w:bCs/>
          <w:sz w:val="29"/>
          <w:szCs w:val="29"/>
        </w:rPr>
        <w:t>SRPSKI JEZIK I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Cilj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srpskog jezika i književnosti jeste proširivanje i produbljivanje znanja o srpskom jeziku; unapređivanje jezičke i funkcionalne pismenosti; proširivanje i produbljivanje znanja o srpskoj i svetskoj književnosti, razvijanje ljubavi prema knjizi i čitanju, osposobljavanje za interpretaciju umetničkih tekstova; upoznavanje reprezentativnih dela srpske i opšte književnosti, književnih žanrova, književnoistorijskih pojava i procesa u književnosti; proširivanje i produbljivanje književnih znanja i čitalačkih veština; obrazovanje i vaspitanje učenika kao slobodne, kreativne i kulturne ličnosti, kritičkog uma i oplemenjenog jezika i ukusa.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Nastava jezika (znanja o jeziku, sposobnost služenje jezikom i vaspitna uloga nastave jezika).</w:t>
      </w:r>
      <w:r w:rsidRPr="00A67F10">
        <w:rPr>
          <w:rFonts w:ascii="Arial" w:eastAsia="Times New Roman" w:hAnsi="Arial" w:cs="Arial"/>
        </w:rPr>
        <w:t xml:space="preserve"> Učenici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znanjima o srpskom književnom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steknu veštine i sposobnosti njegovog korišćenja u opštenju sa drugima, u pismenom i usmenom izražavanju, prilikom učenja, obrazovanja i intelektualnog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poštuju maternji jezik, neguju srpski jezik, tradiciju i kulturu srpskog naroda, nacionalnih manjina, etničkih zajednica i drugih naroda;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unapređuju kulturu jezičkog opštenja, u skladu sa poštovanjem rasne, nacionalne, kulturne, jezičke, verske, rodne, polne i uzrasne ravnopravnosti, sa razvijanjem tolerancije i uvažavanja različitosti i sa poštovanjem i uvažavanjem drugih jezika i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Nastava književnosti (usvajanje književnih znanja, razvijanje čitalačkih veština i afirmisanje vaspitnih vrednosti putem književnosti).</w:t>
      </w:r>
      <w:r w:rsidRPr="00A67F10">
        <w:rPr>
          <w:rFonts w:ascii="Arial" w:eastAsia="Times New Roman" w:hAnsi="Arial" w:cs="Arial"/>
        </w:rPr>
        <w:t xml:space="preserve"> Učenici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upoznaju reprezentativna dela srpske književne baštine i dela opšte književnosti, njihove autore, poetske i estetske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neguju i razvijaju čitalačke kompetencije i interpretacijske veštine posredstvom kojih će se upoznavati sa reprezentativnim književnim delima iz istorije srpske i opšte književnosti, čitati ih i tumačiti u doživljajnoj i istraživačkoj ulozi;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literarne afinitete i postanu čitaoci rafiniranog estetskog ukusa koji će umeti da na istraživački, stvaralački i aktivan način čitaju književna dela svih žanrova, vrednuju ih, govore o njima i povodom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 humanističke stavove, uverenja i sistem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osposobe se za pouzdano moralno prosuđivanje, opredeljivanje za dobro i osudu nasilništva i nečoveštva, odbacivanje svih vidova agresivnog i asocijalnog ponašanja i za razvijanje samosvesti i lične odgovornosti;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podstiču na saosećanje sa bližnjima i odgovornost prema drugom;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razviju vrline razboritosti i ravnoteže i mudrosti.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Opšti zadaci.</w:t>
      </w:r>
      <w:r w:rsidRPr="00A67F10">
        <w:rPr>
          <w:rFonts w:ascii="Arial" w:eastAsia="Times New Roman" w:hAnsi="Arial" w:cs="Arial"/>
          <w:lang w:val="de-DE"/>
        </w:rPr>
        <w:t xml:space="preserve"> Učenici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i neguju stvaralački i istraživački duh u procesu učenja i u primeni stečenih znanja;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i neguju metodičnost i metodička postupanja prilikom ovladavanja složenim i obimnim znanjima;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usaglašeno sa opštim ishodima učenja, kao i usklađeno sa uzrastom i sposobnostima, dalje razvijaju znanja, vaspitne vrednosti i funkcionalne veštine koje će moći da koriste u daljem obrazovanju, u profesionalnom radu i u svakodnevnom životu;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lični i nacionalni identitet i osećanje pripadnosti državi Srbiji;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formiraju vrednosne stavove kojima se čuva nacionalna i svetska kulturna baština;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za život u multikulturalnom društvu.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95" w:name="str_18"/>
      <w:bookmarkEnd w:id="95"/>
      <w:r w:rsidRPr="00A67F10">
        <w:rPr>
          <w:rFonts w:ascii="Arial" w:eastAsia="Times New Roman" w:hAnsi="Arial" w:cs="Arial"/>
          <w:b/>
          <w:bCs/>
          <w:sz w:val="29"/>
          <w:szCs w:val="29"/>
          <w:lang w:val="de-DE"/>
        </w:rPr>
        <w:t xml:space="preserve">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(4 časa nedeljno, 148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(88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UVOD U PROUČAVANJE KNJIŽEVNOG DELA (30 časova)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Priroda i smisao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naziv književnosti; književnost kao umetnost; književnost i druge umetnosti; usmena i pisana književnost; uloga književne umetnosti u društvu; književnost i proučavanje književnosti, nauke o književnosti: teorija, istorija književnosti i književna kritika.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Umetnički doživljaj, utisci, razumevanje, saznavanje i doživljavanje umetničkih vrednosti u književnom delu.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 motivi, fabula i siže u književnom delu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 (naslov - odnos prema temi); motiv (manja tematska jedinica); fabula i siže. Pojam varijanata (usmena tvorevina jednakih fabula, različitih sižea).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Lik u književnom delu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Lik, karakter, tip (tipski likovi u narodnoj poeziji), pričalac (narator), pisac; umetnički postupci u procesu stvaranja lika; funkcija i značenja lika.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Misli i ideje u književnom delu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Ideje, misli, poruke, smisao književnoumetničkog dela. Misli i ideje - pobuđene i razvijene u čitaocu.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Kompozicija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Kompozicione celine (na primerima lirskog, epskog i dramskog dela); jedinstvo motiva (statički, dinamički, vezivni, slobodni); kompoziciono-motivacioni sklad.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Jezik književnoumetničkog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Jezik u književnoj umetnosti (umetnosti reči) i jezičko opštenje izvan književnog dela. Jezičke jedinice u književnoumetničkom delu (piščev izbor i raspoređivanje reči, služba reči).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Tehnika istraživanja književnoumetničkog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Književno delo i literatura o delu - primarni izvori (književno delo), sekundarni izvori (literatura o delu); tehnika čitanja književnog dela; vođenje beležaka, rad u biblioteci, izbor i raspored prikupljenih podataka, naučna aparatura (bibliografija, fus-nota). Samostalni pismeni rad učenika.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Dela za obradu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Sunce se devojkom ženi - lirska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Banović Strahinja - epska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Hasanaginica - narodna balada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Devojka brža od konja - narodna pripovetka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Zlatna jabuka i devet paunica - narodna pripovetka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Lazarević: Prvi put s ocem na jutrenje - umet. pripov.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Anton P. Čehov: Tuga -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Danilo Kiš: Rani jadi -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Sofokle: Antigona - tragedija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Beseda prilikom primanja Nobelove nagrade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 priči i pričanju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KNJIŽEVNOST STAROG VEKA (10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Osnovne informacije o razvoju, vrstama, tematici i osobenostima književnosti starog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Ep o Gilgamešu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Homer - Ilijada (odlomak - VI pevanje)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Biblija - iz Starog zaveta - Legenda o potopu; iz Novog zaveta - Beseda na Gori; Stradanje i vaskrsenje Hristovo (Jevanđelje po Mateju)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SREDNJOVEKOVNA KNJIŽEVNOST (12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Počeci slovenske pismenosti; značaj rada Ćirila i Metodija i njihovih učenika. Najstarija slovenska pisma (glagoljica, ćirilica); staroslovenski jezik i recenzije staroslovenskog jezika; najstariji spomenici južnoslovenske kulture (Bašćanska ploča, Samuilov natpis, Brižinski spomenici, Miroslavljevo jevanđelje). Glavne vrste srednjovekovne književnosti (crkvena poezija, apokrifi, žitija i pohvale). Međusobne veze i uticaji pisane i usmene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 Sava: Žitije sv. Simeona (odlomak) - Bolest i smrt sv. Simeona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Teodosije: Žitije sv. Save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Jefimija: Pohvala knezu Lazaru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Despot Stefan Lazarević: Slovo ljubve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Konstantin Filozof: iz Žitija despota Stefana Lazarevića (o smrti Kraljevića Marka, o kosovskoj bici); usmeno predanje o sv. Savi (narodne pesme, priče, legende).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NARODNA (USMENA) KNJIŽEVNOST (12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narodne (usmene) književnosti. Sinkretizam, animizam, animatizam, magijski način mišljenja, magična moć reči; stvaranje kao podržavanje prirodi; intenzivnost kolektivnih osećanja, niveliranost mišljenja. Proces oblikovanja usmenih tvorevina. Usmeni stvaralac kao predstavnik svoje sredine. Odnos: stvaralac - delo - slušaoci; identifikovanje slušaoca za kazivačem; recenzija usmene sredine; opštenje i vaspitanje usmenim putem; opstajanje dela koja predstavljaju javno mnjenje; individualnost usmenog stvaraoca i nasleđivanje obrazaca; pevač kao čuvar društvenog, moralnog i nacionalnog kodeksa. Istorijsko predanje.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Tipologija jednostavnijih usmenih oblika. Trajnost vrsta usmene književnosti. Njihova osnovna obeležja i razlike u funkciji. Tematski krugovi epske poezije. Junaci kao vaspitni uzori svoje sredine. Narodna poezija kao usmena istorija višeg reda u formiranju i trajanju istorijske svesti - sa širim izborom usmene poezije i proze.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Srpska djevojka -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Kneževa večera -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Marko pije uz ramazan vino -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Dioba Jakšića -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Ropstvo Janković Stojana -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Boj na Mišaru -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HUMANIZAM I RENESANSA (12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Humanizam i renesansa u Evropi i kod nas - (pojmovi, osobenosti,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 Petrarka: Kanconijer (izbor soneta)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Šekspir: Romeo i Julija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Servantes: Don Kihot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 Menčetić: Prvi pogled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 Držić: Gorčije žalosti jesu li gdi komu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 Držić: Novela od Stanca, Dundo Maroje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 BAROK I KLASICIZAM (7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Barok i klasicizam i njihovi glavni predstavnici u Evropi i kod nas.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Gundulić: Osman (odlomci iz I i VIII pevanja)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Molijer: Tvrdica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VII LEKTIRA (5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Dante Aligijeri: Božanstvena komedija (odlomak iz Pakla, pevanje V - Paolo i Frančeska)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Đovani Bokačo: Dekameron (Federigo i dona Đovana, dan peti, priča deveta)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poezije savremenih pesnika prema izboru učenika i nastavnika (D. Radović, M. Antić, Lj. Simović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VIII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delima koja su predviđena za izučavanje u ovom razredu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Lirsko, epsko, dramsko pesniLirske ("ženske") i epske (junačke) pesme. Vrste narodne lirske poezije, tematski krugovi epske poezije. Lirsko-epska pesma, balada.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Epska poezija</w:t>
      </w:r>
      <w:r w:rsidRPr="00A67F10">
        <w:rPr>
          <w:rFonts w:ascii="Arial" w:eastAsia="Times New Roman" w:hAnsi="Arial" w:cs="Arial"/>
        </w:rPr>
        <w:t xml:space="preserve"> (odlike i podela na stih i prozu).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Epska poezija u stihu: epska pesma, ep (epopeja). Epski junak.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Epska poezija u prozi: pripovetka, novela, roman; jednostavniji oblici epske proze: mit, predanje, bajka, priča. Žitije (životopis, biografija), pohvala, slovo.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Dramska poezija</w:t>
      </w:r>
      <w:r w:rsidRPr="00A67F10">
        <w:rPr>
          <w:rFonts w:ascii="Arial" w:eastAsia="Times New Roman" w:hAnsi="Arial" w:cs="Arial"/>
        </w:rPr>
        <w:t xml:space="preserve"> (odlike, podela): tragedija, komedija, drama u užem smislu reči. Renesansna komedija. Farsa. Drama i pozorište. Dramski junak.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Stih i proza. </w:t>
      </w:r>
      <w:r w:rsidRPr="00A67F10">
        <w:rPr>
          <w:rFonts w:ascii="Arial" w:eastAsia="Times New Roman" w:hAnsi="Arial" w:cs="Arial"/>
        </w:rPr>
        <w:t xml:space="preserve">Metrika, heksametar, deseterac, cezura.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Sredstva umetničkog izražavanja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Epitet, poređenje, personifikacija, hiperbola, gradacija, antiteza, metafora, lirski paralelizam. Simbol.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Humanizam, renesansa, petrarkizam, barok, klasicizam.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JEZIK (32 časa)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OPŠTI POJMOVI O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Mesto jezika u ljudskom životu. Bitna svojstva jezika. Jezik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KNJIŽEVNI JEZIK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Raslojavanje jezika. </w:t>
      </w:r>
      <w:r w:rsidRPr="00A67F10">
        <w:rPr>
          <w:rFonts w:ascii="Arial" w:eastAsia="Times New Roman" w:hAnsi="Arial" w:cs="Arial"/>
          <w:lang w:val="de-DE"/>
        </w:rPr>
        <w:t xml:space="preserve">Jezik, dijalekt i sociolekt. Jezička norma i standardizacija. Književni jezik. Književnojezičke varijante. Funkcionalni stilovi. Nestandardni jezički varijeteti.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Narečja srpskog jezika (kriterijumi, podela, nazivi, razmeštaj, osnovne osobine). Dijalekatska osnovica srpskog književnog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Književni jezici na srpskom jezičkom području do XIX veka. (Povezati sa nastavom književnosti).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JEZIČKI SISTEM I NAUKE KOJE SE NJIME BAVE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kao sistem znakova.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Fonetika i fonologija. Glasovi i foneme. Slog. Prozodija.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Morfologija. </w:t>
      </w:r>
      <w:r w:rsidRPr="00A67F10">
        <w:rPr>
          <w:rFonts w:ascii="Arial" w:eastAsia="Times New Roman" w:hAnsi="Arial" w:cs="Arial"/>
        </w:rPr>
        <w:t xml:space="preserve">Reči i morfeme. Vrste morfema. </w:t>
      </w:r>
      <w:r w:rsidRPr="00A67F10">
        <w:rPr>
          <w:rFonts w:ascii="Arial" w:eastAsia="Times New Roman" w:hAnsi="Arial" w:cs="Arial"/>
          <w:lang w:val="de-DE"/>
        </w:rPr>
        <w:t xml:space="preserve">Morfologija u užem smislu (promena reči). Tvorba reči.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Sintaksa. Rečenica kao jezička i komunikativna jedinica.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Leksikologija. Lekseme. Leksički fond (rečnik, leksika).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Gramatike i rečnici srpskog jezika i način njihove upotrebe.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IV FONETIKA (SA FONOLOGIJOM I MORFOFONOLOGIJOM)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Glasovni sistem srpskog književnog jezika (ponavljanje i utvrđivanje sistematizacije glasova i njihovih karakteristika).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Fonološki sistem srpskog književnog jezika. Distinktivna funkcija srpskih fonema, najvažnije varijante fonema; Distinktivne opozicije i distinktivne crte (pokazati na odabranim primerima).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Morfofonologija. Morfofonološke alternacije i njihova uloga u promeni i tvorbi reči. Alternacije u srpskog književnom jeziku (proširivanje i utvrđivanje ranije stečenih znanja), Pravopisna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Akcenatski sistem srpskog književnog jezika (i njegovo obeležavanje). Klitike (proklitike i enklitike). Kontrastiranje akcenatskog sistema književnog jezika i regionalnog dijalekta (gde je to potrebno). Služenje rečnikom za utvrđivanje pravilnog akcenta.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principi pravopisa srpskog književnog jezika. Pravopisi i pravopisni priručnici (i služenje 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velikog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KULTURA IZRAŽAVANJA (20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Artikulacija glasova, književna akcentuacija, melodija rečenice, jačina, visina tona, boja glasa, tempo izgovora; pauza - logička i psihološka i njihova izražajna funkcija. Akcenat reči, grupe reči, rečenice (smisaonica). Otklanjanje nestandardne akcentuacije iz učeničkog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Izražajno kazivanje napamet naučenih kraćih proznih i dijaloških tekstova. Recitovanje stihova.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Korišćenje gramofonskih ploča, zvučnih zapisa i magnetofonskih traka u podsticanju, proceni i snimanju izražajnog čitanja, kazivanja i recitovanja.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Stilske vežbe. Funkcionalni stilovi: razgovorni, književnoumetnički.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Akcentovanje reči i obeležavanje akcentskih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Pravopisne vežbe: pisanje velikog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Stilske vežbe: sažimanje pismenog sastava uz pojačavanje njegove informativnosti, otklanjanje suvišnih reči i neprikladnih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pismeni zadaci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Četiri pismena zadatka godišnje. </w:t>
      </w:r>
    </w:p>
    <w:p w:rsidR="00A67F10" w:rsidRPr="00A67F10" w:rsidRDefault="00A67F10" w:rsidP="00A67F10">
      <w:pPr>
        <w:spacing w:after="0" w:line="240" w:lineRule="auto"/>
        <w:jc w:val="center"/>
        <w:rPr>
          <w:rFonts w:ascii="Arial" w:eastAsia="Times New Roman" w:hAnsi="Arial" w:cs="Arial"/>
          <w:b/>
          <w:bCs/>
          <w:sz w:val="29"/>
          <w:szCs w:val="29"/>
        </w:rPr>
      </w:pPr>
      <w:bookmarkStart w:id="96" w:name="str_19"/>
      <w:bookmarkEnd w:id="96"/>
      <w:r w:rsidRPr="00A67F10">
        <w:rPr>
          <w:rFonts w:ascii="Arial" w:eastAsia="Times New Roman" w:hAnsi="Arial" w:cs="Arial"/>
          <w:b/>
          <w:bCs/>
          <w:sz w:val="29"/>
          <w:szCs w:val="29"/>
        </w:rPr>
        <w:t>SRPSKI KAO NEMATERNJI JEZIK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srpskog kao nematernjeg jezika jeste da učenici ovladaju ovim jezikom u okviru predviđenih jezičkih sadržaja i leksike; steknu veštine, umenja i sposobnosti njegovog korišćenja u opštenju sa drugima, u pismenom i usmenom izražavanju, prilikom učenja, obrazovanja; da upoznaju elemente kulture naroda koji govore srpskim jezikom i da se tako osposobe za zajedničko učešće u raznim vidovima društvenog i kulturnog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srpskog kao nematernjeg jezika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standardnim jezikom u okviru 1600/2000 novih reči i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dalje razvijaju sposobnosti za razumevanje usmenog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 osposobljavaju za samostalno usmeno izražavanje u skladu sa gramatičkim pravilima standardnog srpskog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 osposobljavaju za razumevanje tekstova različitog žanra pisanih jezikom i stilom na višem nivou u odnosu na prethodni stupanj;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 osposobljavaju za korektno (pravilno)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 upoznaju sa delima pisanim na srpskom jeziku iz savremene književnosti, kao i sa delima iz ranijih epoha jezički pristupačnim učenicima;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interesovanja za dalje učenje ovog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stiču sposobnosti i navike za samostalno korišćenje rečnika i jezičkih priručnika;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znanja i funkcionalne veštine koje će moći da koriste u daljem obrazovanju, u profesionalnom radu i u svakodnevnom životu;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i neguju metodičnost prilikom ovladavanja znanjima;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sposobnosti verbalnog komuniciranja na srpskom jeziku, kao i neverbalnog komuniciranja, sa ciljem osposobljavanja za timski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 osposobljavaju za upotrebu savremenih komunikacionih tehnologija na srpskom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 osposobljavaju za praćenje i razumevanje medija (radio, televizija, film) na srpskom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formiraju vrednosne stavove kojima se čuva nacionalna i svetska kulturna baština, kao i humanističke stavova, uverenja i sistem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se osposobljavaju za život u multikulturalnom društvu;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poštovanje rasne, nacionalne, kulturne, jezičke, verske, rodne, polne i uzrasne ravnopravnosti, tolerancije i uvažavaju različitosti;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kulturu jezičkog opštenja, stavove poštovanja i uvažavanja drugih jezika i drugih kultura. </w:t>
      </w:r>
    </w:p>
    <w:p w:rsidR="00A67F10" w:rsidRPr="00A67F10" w:rsidRDefault="00A67F10" w:rsidP="00A67F10">
      <w:pPr>
        <w:spacing w:after="0" w:line="240" w:lineRule="auto"/>
        <w:jc w:val="center"/>
        <w:rPr>
          <w:rFonts w:ascii="Arial" w:eastAsia="Times New Roman" w:hAnsi="Arial" w:cs="Arial"/>
          <w:b/>
          <w:bCs/>
          <w:sz w:val="29"/>
          <w:szCs w:val="29"/>
        </w:rPr>
      </w:pPr>
      <w:bookmarkStart w:id="97" w:name="str_20"/>
      <w:bookmarkEnd w:id="97"/>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Škola: iz života i rada učenika; novi nastavni predmeti; osnovna terminologija iz društvenih nauka.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 života mladih: zabavni i sportski život, učešće u društvenim aktivnostima, smotre, susreti.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Kulturni život: iz kulture (sadašnjost i prošlost); karakteristični običaji iz prošlosti u bližoj i široj okolini; o životu i radu najistaknutijih srpskih naučnika i umetnika; radio i TV-emisije iz kulture; značajnije kulturne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Društveni i privredni život: aktuelna zbivanja u zemlji; savremena otkrića; privreda u okruženju.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Komunikativne funkcije: iskazivanje (ne)raspoloženja, iznenađenja, zabrinutosti, (ne)zadovoljstva, razočaranja, čuđenja, prekora, fizičkih tegoba; (ne)poželjnosti i prisustva neke osobe na nekom mestu; ubeđivanje, opraštanje.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 NA TEKSTU </w:t>
      </w:r>
      <w:r w:rsidRPr="00A67F10">
        <w:rPr>
          <w:rFonts w:ascii="Arial" w:eastAsia="Times New Roman" w:hAnsi="Arial" w:cs="Arial"/>
        </w:rPr>
        <w:br/>
        <w:t xml:space="preserve">(10-12 tekstova u toku školske godine)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Vuk Stefanović Karadžić: O narodnim pevačima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Stevan Raičković: Prva zarada drvene Marije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Branislav Nušić: Sumnjivo lice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Lazarević: Na bunaru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Jovanović Zmaj: iz Đulića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Vojislav Ilić: Zimsko jutro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Miroslav Antić: Rasejani dečaci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Đura Jakšić: Na Liparu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narodne proze (pripovetka, anegdote)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Koristiti i tekstove drugih žanrova u skladu sa tematikom.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Most na Žepi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Miloš Crnjanski: Lament nad Beogradom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savremene proze, naučno-popularne literature, omladinske štampe.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Dva /tri/ teksta u toku školske godine po izboru nastavnika i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GOVORNO 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razumevanja saslušanog ili pročitanog teksta, dijaloga.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Davanje kompleksnijih odgovora na postavljeno pitanje i postavljanje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Reprodukovanje saslušanog ili napisanog teksta, dijaloga u osnovnim crtama.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 na literarnom tekstu: reprodukovanje sadržine; analiza teme, mesta i vremena događaja, likova, opisa, ideje i dr.; jezičko-stilska analiza.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Pričanje o samostalno odabranoj temi na osnovu sačinjenog plana.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Obaveštavanje i izveštavanje o aktuelnim događajima i zbivanjima uz davanje najosnovnijih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Razgovor o pročitanim tekstovima, TV-emisijama i drugim temama u okviru predviđene tematike.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Opisivanje slike, fotografije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Posle usmenog savladavanja predviđenim oblicima izražavanja uvežbavati odgovarajuće oblike u pisanoj formi.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Jedan pismeni zadatak u toku školske godine.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Fonetika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Vokalski i konsonantski sistem standardnog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Distribucija fonema.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Akcenat: kvantitet i kvalitet akcentovanih slogova: distribucija akcenta; akcentogene reči, enklitike i proklitike.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Morfologija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Osnovni pojmovi iz morfologije: morfema; korenske i afiksalne morfeme, alomorfi, supletivni alomorfi. Vrste reči. Kriterijumi za podelu reči na vrste; reči sa deklinacijom, reči sa konjugacijom.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Obeležavanje roda u standardnom jeziku kod imenica i ostalih vrsta koje imaju obeležje 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Deklinacioni oblici: promena imenica, singularija i pluralija tantum, promena ličnih zamenica, zameničko-pridevska promena, promena brojeva. Diferencijalna uloga prozodije u deklinaciji.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Glagoli. Ukazivanje na najkarakterističnije morfološke osobenosti: obeležavanje lica, broja i roda. Glagolski vid. Glagolski rod. Glagoli s morfemom 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Glagolske osnove: prezentska i infinitivna.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Nepravilni 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Bezlični (infinitni) glagolski oblici.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ličnih (finitnih) glagolskih oblika. Diferencijalna uloga prozodije u konjugaciji.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pravopisnih pravila u promeni i tvorbi reči. </w:t>
      </w:r>
    </w:p>
    <w:p w:rsidR="00A67F10" w:rsidRPr="00A67F10" w:rsidRDefault="00A67F10" w:rsidP="00A67F10">
      <w:pPr>
        <w:spacing w:after="0" w:line="240" w:lineRule="auto"/>
        <w:jc w:val="center"/>
        <w:rPr>
          <w:rFonts w:ascii="Arial" w:eastAsia="Times New Roman" w:hAnsi="Arial" w:cs="Arial"/>
          <w:b/>
          <w:bCs/>
          <w:sz w:val="29"/>
          <w:szCs w:val="29"/>
        </w:rPr>
      </w:pPr>
      <w:bookmarkStart w:id="98" w:name="str_21"/>
      <w:bookmarkEnd w:id="98"/>
      <w:r w:rsidRPr="00A67F10">
        <w:rPr>
          <w:rFonts w:ascii="Arial" w:eastAsia="Times New Roman" w:hAnsi="Arial" w:cs="Arial"/>
          <w:b/>
          <w:bCs/>
          <w:sz w:val="29"/>
          <w:szCs w:val="29"/>
        </w:rPr>
        <w:t>ALBANSKI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(GIMNAZIJE OPŠTEG TIPA)</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UVOD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Program je deo programa za gimnaziju. Na ovom nivou razvija se nezavisan rad učenika i neguje kritičko mišljenje. Osnovni zahtevi za ovaj razred u vezi su sa daljim kulturnim, književnim i jezičkim formiranjem, usvajanjem saznanja i formiranjem ličnosti, uključujući i kulturu ponašanja i komunikacije.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 tog razloga programom za srednje škole/gimnazije su predviđena saznanja koja će omogućiti formiranje navike korišćenja standardnog albanskog jezika, u usmenom i pisanom obliku, znanja o jezičkom sistemu, pravopisu i upotrebi znakova interpunkcije.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Značajno mesto, takođe, zauzimaju i saznanja o jeziku u opštem smislu i albanskom jeziku u užem smislu, podaci o njegovim teritorijalnim i socijalnim varijantama, jezičkoj kulturi itd. Posebna pažnja se posvećuje pisanom jeziku, mnogobrojnim formama njegovog postojanja i upotrebe u aktuelnom vremenu preko tema koje se vezuju za formiranje navike komunikacije pismenim putem.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Vrlo bitno pitanje je i književno čitanje, s ciljem da se saznanja i navike stečene kroz predmet Albanski jezik i književnost konkretizuju i prodube što više.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i njeno proučavanje u školi je jedno od najsvestranijih i najuticajnijih polja kada je u pitanju mentalni razvoj, duhovno, književno i estetsko formiranje ličnosti.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Nastava književnosti je nastavljanje i proširivanje prethodno stečenih znanja, produbljivanje jezičke veštine čitanja, osnovnih saznanja o književnosti u teorijskom, književnom, estetičkom i jezičkom smislu.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Struktura programa za književnost je izgrađena na osnovu baze književnih, vremenskih i prostornih vrednosti. Najveći deo programa posvećen je albanskoj, zatim i svetskoj književnosti, teoriji književnosti i usmenoj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Koncept programa za književnost se oslanja 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program i književne tekstove koji se aktuelno koriste u osnovnoj školi;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program i književne tekstove koji se aktuelno koriste u srednjoj školi;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savladavanje, upoznavanje i sticanje osnovnih saznanja o ovoj oblasti kako bi se realizovao plan programa nastave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takav način koncepcije gde su čitanje, poznavanje književnosti i znanja o književnosti u funkciji srednjoškolskog i višeg obrazovanja;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usklađenost sa starosnom dobi, psihičkim sposobnostima i mogućnošću percepcije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interdisciplinarnu vezu sa jezikom kao osnovnim sredstvom književnog stvaralaštva.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Cilj i zadaci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Cilj nastave predmeta Albanski jezik i književnost jeste da se učenik: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osposobi da prepozna karakteristike jezika kao sredstva komunikacije, karakteristike govornog i pisanog jezika, kao dve varijante od kojih svaka ima posebne osobine građenja i funkcionisanja;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upozna sa drevnošću i ilirskim poreklom albanskog jezika, karakteristikama njegovog funkcionisanja u prostoru, njegovim dijalektima i karakteristikama formiranja standardnog albanskog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upozna sa pravilima albanskog pravopisa, pravilnim pisanjem vokala, grupe vokala i diftonga, pravilnim pisanjem suglasnika, upotrebom velikog slova;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upozna sa pravilima upotrebe znakova interpunkcije: tačke, znaka pitanja, uzvika, zareza, tačke i zareza, dve tačke, tri tačke, navodnika, zagrade i crte;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učvrsti saznanja iz prethodnih razreda i da još više razvije sposobnost slušanja, govorenja, čitanja i pisanja;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shvati pojam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razlikuje usmenu od pisane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razlikuje književne rodove i vrste;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razlikuje poeziju i njene vrste;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razlikuje prozu i njene vrste;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upozna i savlada albansku književnost od samih početaka kroz predstavnike i glavna dela albanske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upozna i shvati antičku dramu i epove, njihovu važnost, strukturu, likove, vezu sa mitologijom;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poveća sposobnost kritičke analize tekstova i kulturnih fenomena;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poveća nivo komunikacije sa književnim i neknjiževnim tekstovima;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poveća sposobnost komuniciranja sa različitim modelima i kulturama itd.</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Interdisciplinarni pristup</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Albanski jezik je sredstvo komunikacije za sve nastavne predmete. Ipak, najdirektnije veze su sa predmetima Istorija, Geografija, Građansko vaspitanje, nastavnim predmetima u kojima dominira umetnost itd. Neke teme koje se obrađuju u okviru ovog nastavnog predmeta utiču na razvijanje komunikativnih sposobnosti, na kulturno formiranje i stvaranje samostalne ličnosti. Pored interdisciplinarnih tema kao što je npr. tema o zdravlju, o ljudskim pravima, o razlikama među polovima itd., teme može izabrati i nastavnik, u skladu sa važnošću i aktuelnošću koju imaju (u sredstvima informisanja ili u samom okruženju u kome žive).</w:t>
      </w:r>
    </w:p>
    <w:p w:rsidR="00A67F10" w:rsidRPr="00A67F10" w:rsidRDefault="00A67F10" w:rsidP="00A67F10">
      <w:pPr>
        <w:spacing w:after="0" w:line="240" w:lineRule="auto"/>
        <w:jc w:val="center"/>
        <w:rPr>
          <w:rFonts w:ascii="Arial" w:eastAsia="Times New Roman" w:hAnsi="Arial" w:cs="Arial"/>
          <w:b/>
          <w:bCs/>
          <w:sz w:val="29"/>
          <w:szCs w:val="29"/>
        </w:rPr>
      </w:pPr>
      <w:bookmarkStart w:id="99" w:name="str_22"/>
      <w:bookmarkEnd w:id="99"/>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140 časova godišnje)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Operativni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Glavni operativni zadatak u nastavi albanskog jezika u prvom razredu srednje škole, a u skladu sa zahtevima savremenog doba, je povećavanje aktivnog ovladavanja maternjim jezikom kod mlađe generacije, kao i njihovo obogaćivanje teorijskim znanjima koja čine osnovu za proučavanje sistema standardnog jezika, u užem smislu, kao i albanskog jezika, u opštem smislu.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Važnost, vrednost i neophodnost nastave književnosti u školi, tj. u prvom razredu srednje škole, ogleda se kroz sledeće operativne zadatke: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Učenik treba da upozna: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kulturu i pisce stare albanske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kulturu i pisce stare grčke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kulturu i pisce rimske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 Bejtejdžija i njene autore;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usmenu književnost - folkloristiku;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teoriju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shvati: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značaj različitih kultura koje su uticale na razvoj albanske kulture i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kulturnu, književnu i jezičku suštinu koja će pomoći u razvijanju njegovog individualnog mišljenja;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nacionalnu kulturu i književnost, kao i stranu.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analizira: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različite tekstove, njihov smisao, strukturu, sadržaj, detalje i efekte;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književne i neknjiževne tekstove pisaca stare albanske književnosti kao i strane književnosti ovog perioda.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vrednuje: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kulturne i književne modele i tekstove iz perioda stare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autore i različite književne tekstove stare albanske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stvaralaštvo različitih autora stare albanske književnosti kao i strane književnosti uglavnom iz starijih vremena.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Realizacija ovih operativnih ciljeva podrazumeva razvijanje jezičkih veština (veština komunikacije):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Slušanje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Čitanje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Govor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Pisanje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njihovih potkategorija: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kulturni modeli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i strana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kultura komunikacije</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SADRŽAJI PROGRAMA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Tematske oblasti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Stari vek/Kultura/Poetika;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Kraj stare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 i društvo;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Književnost/Ideje/Kultura;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Stari vek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Ispituje se kontekst književnosti i kultura Starog veka, od početka pa do kraja Stare književnosti i daju se karakteristike kultura i poetika tog vremena; tekstova i njihovog konteksta.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glavne osobine i karakteristike različitih kulturnih modela koji se vezuju za kraj perioda Stare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Daju se književni i neknjiževni tekstovi vezani za kulturu, Staru albansku i stranu književnost; u funkciji sticanja književnih i kulturnih saznanja, upoznavajući se na taj način i sa određenim autorima, formama pisanja i kulturološkim komunikacijama.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Kraj stare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Navode se karakteristike ove epohe i njenih formacija, a zatim se ilustruju autorima i odabranim tekstovima iz ovog perioda.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stare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Stara albanska književnost: prvi pisani spomenici albanskog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Marin Barleti "Istorija Skenderbega", struktura dela, tematska struktura;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Frang Bardi "Latinsko-albanski rečnik", analiza i komentari;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Đjon Buzuku "Misal", struktura dela i analiza;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Pjeter Budi "Poezija", analiza i komentari, čitanje starog dokumenta;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Pjeter Bogdani - život i delo, analiza i komentari;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Julj Variboba "Život Svete Marije", fragmenti za ilustraciju;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Nezim Berati "Poezija", analiza i komentari;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Muhamet Čami "Erveheja" analiza i komentari;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Hasan Zuko Kamberi - život i delo.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Usmena književnost - folkloristika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Lirika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Epika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Narodna proza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strane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"Ep o Gilgamešu", analiza i komentari;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Homer "Ilijada", fragmenti za ilustraciju i komentarisanje;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Homer "Odiseja", fragmenti za ilustraciju i komentarisanje;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Eshil - život i delo;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Sofokle - umetnost u Sofoklovim delima;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Sofokle "Kralj Edip", analiza;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Euripid "Medeja", analiza;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Sofoklie "Antigona", komentarisanje;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Virgilije "Eneida", analiza.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Teorija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Klasifikacija književnosti - Nauka o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Poezija i njene vrste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Proza i njene vrste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Stilske figure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Metrika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i društvo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odabranim primerima proučava se relacija književnost/društvo, odnosno književnost/politika. Analiziraju se odnosi albanske književnosti i njenih neknjiževnih/političkih i misionarskih funkcija.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Književnost/Ideje/Kultura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se dovodi u vezu sa idejama tokom različitih vremenskih perioda, tj. perioda Stare književnosti i dovodi u vezu sa pokretima za očuvanje nacionalnog identiteta posebno aktivnog u tom periodu, posmatrano u kontekstu kulturnog razvoja.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Stare albanske i strane književnosti analizira se i posmatra kroz karakteristike identiteta: individualno/nacionalno, a zatim se književnost posmatra i kao deo opšteg razvoja koji se vezuje za nacionalnu književnost starijih vremena, naročito za kulturni razvoj Grka i Rimljana.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 tematska celina posvećena je sticanju znanja o jezičkom sistemu. Pretenduje se na reorganizovanje, uopštavanje i sintetizaciju znanja o jezičkom sistemu stečenih u osnovnoj školi.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Daju se tekstovi, vežbe i zadaci, što podrazumeva i pisanje eseja u cilju razvoja jezičkih sposobnosti u odnosu na stilistiku, standardni jezik, dijalekte, itd. Daju se primeri različitih stilskih dimenzija albanskog jezika, sekvenca, stila, diskursa, kritičkog i kreativnog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Program predmeta Albanski jezik i književnost za prvi razred srednje škole koncentrisan je na smisaoni aspekt i njegove osnovne tendencije su usmerene na sledeće tematske jedinice: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 Fonetika;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2. Organi govora;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3. Vrste glasova (vokali, grupe vokala);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4. Akcenat i dužina vokala;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5. Suglasnici - podela po zvučnosti;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6. Suglasnici - podela po mestu tvorbe;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7. Dijalektologija - pojam i objekat;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8. Karakteristike narodnog govora;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9. Dijalekti albanskog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10. Fonetske promene;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11. Gegijski i toskijski dijalekat - njihovi poddijalekti;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12. Dijalekatske razlike;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13. Fonologija (funkcija glasova u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14. Vrste fonema;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15. Morfologija - struktura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16. Uloga morfologije i red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17. Sufiksi u albanskom jeziku.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Očekivani rezultati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kraju prvog razreda srednje škole učenik treba 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zna karakteristike stare albanske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glavne stvaraoce/predstavnike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glavna dela pisaca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ovlada posebnim individalnim kognitivnim i komunikativnim veštinama kako bi bio osposobljen za individualni rad ili rad u grupama;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analizira, procenjuje, sintetizuje i organizuje informacije dobijene iz različitih izvora, iskazujući ih u obliku pitanja i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identifikuje, zna i upotrebljava pisanim putem različite književne i neknjiževne forme;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shvata karakteristike stare književnosti i albanske kulture tog perioda;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ovlada sposobnošću argumentacije i procenjivanja kulture i književnosti, kao i znanjima o jeziku i jezičkim problemima praktikujući pri tom različite vrste analiza i stilove pisanja, naročito u sintaksičko-stilskom smislu.</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00" w:name="str_23"/>
      <w:bookmarkEnd w:id="100"/>
      <w:r w:rsidRPr="00A67F10">
        <w:rPr>
          <w:rFonts w:ascii="Arial" w:eastAsia="Times New Roman" w:hAnsi="Arial" w:cs="Arial"/>
          <w:b/>
          <w:bCs/>
          <w:sz w:val="29"/>
          <w:szCs w:val="29"/>
          <w:lang w:val="de-DE"/>
        </w:rPr>
        <w:t>ALBANSKI JEZIK I KNJIŽEVNOST</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(DRUŠTVENO-JEZIČKI SMER)</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Cilj i zadaci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Cilj i zadaci u albanskom jeziku i književnosti su 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upoznaje učenike sa književnom umetnošću;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razvija humanističko i književno obrazovanje na najboljim delima albanske, jugoslovenske i svetske kulturne baštine;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usavršava literaturnu recepciju, razvija književni ukus i stvara trajne čitalačke navike;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upućuje učenike na istraživački i kritički odnos prema književnosti i osposobljava ih za samostalno čitanje, doživljavanje, razumevanje, interesovanje i vrednovanje književnoumetničkih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obezbeđuje funkcionalna znanja iz teorije i istorije književnosti radi boljeg razumevanja i uspešnijeg proučavanja umetničkih tekstova;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osposobljava učenike da se pouzdano služe stručnom literaturom i drugim izvorima saznanja;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širi saznajne vidike učenika i podstiče ih na kritičko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vaspitava u duhu opšteg humanističkog progresa i na načelu poštovanja, čuvanja i bogaćenja kulturne i umetničke baštine, civilizacijskih tekovina i materijalnih dobara u okvirima albanske, jugoslovenske i svetske zajednice;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uvodi učenike u proučavanje jezika kao sistema;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uvodi učenike u lingvistička znanja i pojmove;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razvija jezički senzibilitet i izražajne sposobnosti učenika;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osposobljava učenike da teorijska znanja o jezičkim pojmovima i pravopisnoj normi uspešno primenjuju u praksi;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vaspitava u duhu jezičke tolerancije prema drugim jezicima i varijantnim osobenostima albanskog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razvija umenja u pismenom i usmenom izražavanju;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podstiče učenike na usavršavanje govorenja, pisanja i čitanja, kao i na negovanje kulture dijaloga;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osposobljava učenike da se uspešno služe raznim oblicima kazivanja i odgovarajućim funkcionalnim stilovima u različitim govornim situacijama.</w:t>
      </w:r>
    </w:p>
    <w:p w:rsidR="00A67F10" w:rsidRPr="00A67F10" w:rsidRDefault="00A67F10" w:rsidP="00A67F10">
      <w:pPr>
        <w:spacing w:after="0" w:line="240" w:lineRule="auto"/>
        <w:jc w:val="center"/>
        <w:rPr>
          <w:rFonts w:ascii="Arial" w:eastAsia="Times New Roman" w:hAnsi="Arial" w:cs="Arial"/>
          <w:b/>
          <w:bCs/>
          <w:sz w:val="29"/>
          <w:szCs w:val="29"/>
        </w:rPr>
      </w:pPr>
      <w:bookmarkStart w:id="101" w:name="str_24"/>
      <w:bookmarkEnd w:id="101"/>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(80)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UVOD U PROUČAVANJE KNJIŽEVNOG DELA (30)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Priroda i smisao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naziv književnosti; književnost kao umetnost; književnost i druge umetnosti; usmena i pisana književnost; uloga književne umetnosti u društvu; književnost i proučavanje književnosti, nauke o književnosti: teorija, istorija književnosti i književna kritika.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Umetnički doživljaj, utisci, razumevanje, saznavanje i doživljavanje umetničkih vrednosti u književnom delu.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 motivi, fabula i siže u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Tema (naslov - odnos prema temi); motiv (manja tematska jedinica); fabula i siže. Pojam varijanata (usmena tvorevina jednakih fabula, različitih sižea).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Lik u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 karakter, tip (tipski likovi u narodnoj poeziji), pričalac (narator), pisac; umetnički postupci u procesu stvaranja lika; funkcija i značenje lika.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Misli i ideje u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Ideje, misli, poruke; smisao književnoumetničkog dela. Misli i ideje - pobuđene i razvijene u čitaocu.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Kompozicija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Kompozicione celine (na primerima lirskog, epskog i dramskog dela); jedinstvo motiva (statički, dinamički, vezivni, slobodni); kompoziciono-motivacioni sklad.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Jezik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u književnoj umetnosti (umetnosti reči) i jezičko opštenje izvan književnog dela. Jezičke jedinice u književnoumetničkom delu (piščev izbor i raspoređivanje reči, služba reči).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Tehnika istraživanja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 delo i literatura o delu - primarni izvori (književno delo), sekundarni izvori (literatura o delu); tehnika čitanja književnog dela; vođenje beležaka, rad u biblioteci, izbor i raspored prikupljenih podataka, naučna aparatura (bibliografija, fusnota). Samostalni pismeni rad učenika.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Mnogo se voleše devojka i junak - lirska narodna pesma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Känga o Emin Durakut - epska narodna pesma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Đerđelez Alija - narodna balada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Mali Ljulj - Miđeni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Ljudi - Hivzi Sulejmani -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Nita - Josip Relja - drama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Beseda prilikom primanja Nobelove nagrade - O priči i pričanju - Ivo Andrić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Antigona - Sofokle - tragedija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Tuga - Anton P. Čehov -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KNJIŽEVNOST STAROG VEKA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informacije o razvoju, vrstama, tematici i osobenostima književnosti starog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Gilgamešu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Homer - Ilijada (odlomak - VI pevanje)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SREDNJOVEKOVNA KNJIŽEVNOST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Počeci slovenske pismenosti; značaj rada Ćirila i Metodija i njihovih učenika. Najstarija slovenska pisma (glagoljica, ćirilica), najstariji spomenici južnoslovenske kulture; (Baščanska ploča, Samuilov natpis i Brižinski spomenik) - informativno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pismenosti na albanskom jeziku i književnosti (prvi spomenici) informativno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 Sava: Žitije sv. Simeona (odlomak) - Bolest i smrt sv. Simeona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NARODNA (USMENA) KNJIŽEVNOST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Narodna književnost (usmena): pojam, razvoj i osnovne karakteristike; osnovne teme, motivi i ideje u delima albanske i jugoslovenskih narodnih književnosti: međusobni uticaji i usmene i pisane književnosti; radovi i vrste dela usmene književnosti.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Vrste narodne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Lirske narodne pesme: uspavanke - Nina-nana; Mnogo se voleše devojka i junak; Pozdrav selu; U Milice duge trepavice; Majka oplakuje sina; Ljubavni rastanak; Do viđenja, druže, do viđenja.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Epske narodne pesme (neistorijske i istorijske): Martesa e Halilit, Kënga e Emin Durakut (izbor iz epskih stihova iz usmene albanske književnosti; Marko pije uz Ramazan vino; Kneževa večera i Smrt majke Jugovića.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Narodna epika u prozi: osobenosti i vrste: basne, pripovetke, anegdote, legende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Epsko-lirska poezija: osobenosti i vrste (balade i romanse). Balade: I ra mjegulla Bujenes, Đerzelez Alija, Çika patureshe; Hasanaginica. Romansa: Aga Imeri.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HUMANIZAM I RENESANSA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Humanizam i renesansa u evropskoj, jugoslovenskoj i albanskoj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Petrarka: Kanconijer (izbor soneta)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Šekspir: Romeo i Julija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Dante Alegijeri: Pakao (10 pevanja)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Držić: Dundo Maroje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 Berleti: Istorija Skenderbega (odlomak)</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Stara albanska književnost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Glavni predstavnici: Buzuku, Lek Matranga, Pjeter Budi, Frang Bazdi, Pjeter Bogdani -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Istorijski, kulturni i književni značaj dela autora stare književnosti -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VI BAROK I KLASICIZAM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Barok i klasicizam i njihovi glavni predstavnici u evropskoj i jugoslovenskoj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Molijer: Tvrdica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VII LEKTIRA (12)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Šekspir: Hamlet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Servantes: Don Kihot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Njegoš: Gorski vijenac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Vedat Kokona: Na valovima života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Hivzi Sulejmani: Deca moje reke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Vladeta Vuković: Pesme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Nazim Rahmani: Krvava zemlja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VIII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delima koja se izučavaju u ovom razredu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 epsko, dramsko pesništvo.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Lirske ("ženske") i epske (junačke) pesme. Vrste narodne lirske poezije, tematski krugovi epske poezije. Lirsko-epska pesma, balada.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(odlike i podela na stih i prozu).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stihu: epska pesma, ep (epopeja). Epski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prozi: pripovetka, novela, roman; jednostavniji oblici epske proze: mit, predanje, bajka, priča. Žitije (životopis, biografija), pohvala, slovo.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Dramska poezija (odlike, podele): tragedija, komedija, drama u užem smislu reči. Renesansna komedija. Farsa. Drama i pozorište.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Stih i proza. Metrika, heksametar, deseterac, cezura.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Sredstva umetničkog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Epitet, poređenje, personifikacija, hiperbola, gradacija, antiteza, metafora, lirski paralelizam. Simbol.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Humanizam, renesansa, petrarkizam, barok, klasicizam.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(32)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OPŠTI POJMOVI O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Mesto jezika u ljudskom životu. Bitna svojstva jezika. Jezik i komunikacija.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KNJIŽEVNI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Raslojavanje jezika. </w:t>
      </w:r>
      <w:r w:rsidRPr="00A67F10">
        <w:rPr>
          <w:rFonts w:ascii="Arial" w:eastAsia="Times New Roman" w:hAnsi="Arial" w:cs="Arial"/>
          <w:lang w:val="de-DE"/>
        </w:rPr>
        <w:t>Jezik, dijalekt i sociolekt. Jezička norma i standardizacija. Književni jezik. Funkcionalni stilovi. Nestandardni jezički varijeteti.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Narečja albanskog jezika (kriterijumi, podela, nazivi, razmeštaj, osnovne osobine). Dijalekatska osnovica srpskog književnog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 jezici na albanskom jezičkom području do XIX veka. (Povezati sa nastavom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JEZIČKI SISTEM I NAUKE KOJE SE NJIME BAVE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kao sistem znakova.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Fonetika i fonologija. Glasovi i foneme. Slog. Prozodija.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Morfologija. </w:t>
      </w:r>
      <w:r w:rsidRPr="00A67F10">
        <w:rPr>
          <w:rFonts w:ascii="Arial" w:eastAsia="Times New Roman" w:hAnsi="Arial" w:cs="Arial"/>
        </w:rPr>
        <w:t xml:space="preserve">Reči i morfeme. Vrste morfema. </w:t>
      </w:r>
      <w:r w:rsidRPr="00A67F10">
        <w:rPr>
          <w:rFonts w:ascii="Arial" w:eastAsia="Times New Roman" w:hAnsi="Arial" w:cs="Arial"/>
          <w:lang w:val="de-DE"/>
        </w:rPr>
        <w:t>Morfologija u užem smislu (promena reči). Tvorba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Sintaksa. Rečenica kao jezička i komunikativna jedinica.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Leksikologija. Lekseme. Leksički fond (rečnik, leksika).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Gramatike i rečnici albanskog jezika i način njihove upotrebe.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FONETIKA (SA FONOLOGIJOM I MORFOLOGIJOM)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Glasovni sistem albanskog književnog jezika u oblasti fonetike (nosni i usni samoglasnici; samoglasnik e; grupe samoglasnika i diftonga; suglasnici: i, h, nj, c, sh, q, gj, ç, xh, zh; grupe suglasnika. Fonološki sistem albanskog književnog jezika, Distinktivna funkcija albanskog fonema, najvažnije varijante fonema; Distinktivne opozicije i distinktivne crte (pokazati na odabranim primerima).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Morfologija. Morfofonološke alternacije i njihova uloga u promeni i tvorbi reči. Alternacije u albanskom književnom jeziku (proširivanje i utvrđivanje ranije stečenih 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Pravopisna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Akcenatski sistem albanskog književnog jezika (vežbe pravilnog izgovora). Klitike (proklitike i enklitike). Kontrastiranje akcenatskog sistema književnog jezika i regionalnog dijalekta (gde je to potrebno). Služenje rečnikom za utvrđivanje pravilnog akcenta.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pravopisa albanskog književnog jezika. Pravopisi i pravopisni priručnici (i služenje njima). Pisanje velikog slova.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KULTURNO IZRAŽAVANJE (28)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Artikulacija glasova, književna akcentuacija, melodija rečenice, jačina, visina tona, boja glasa, tempo izgovora; pauza - logička i psihološka i njihova izražajna funkcija. Akcenat reči, grupe reči, rečenice (smisaonica). Otklanjanje nestandardne akcentacije iz učeničkog govora.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Izražajno kazivanje napamet naučenih kraćih proznih i dijaloških tekstova. Recitovanje stihova.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gramofonskih ploča, zvučnih zapisa i magnetofonskih traka u podsticanju, proceni i snimanju izražajnog čitanja, kazivanja i recitovanja.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Stilske vežbe. Funkcionalni stilovi: razgovorni, književnoumetnički.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Akcentovanje reči i akcentskih celina.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Pravopisne vežbe: pisanje velikog slova.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Stilske vežbe: sažimanje pismenog sastava uz pojačavanje njegove informativnosti, otklanjanje suvišnih reči i neprikladnih izraza.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godišnje.</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4" w:history="1">
        <w:r w:rsidRPr="00A67F10">
          <w:rPr>
            <w:rFonts w:ascii="Arial" w:eastAsia="Times New Roman" w:hAnsi="Arial" w:cs="Arial"/>
            <w:b/>
            <w:bCs/>
            <w:color w:val="0000FF"/>
            <w:u w:val="single"/>
          </w:rPr>
          <w:t>Napomena</w:t>
        </w:r>
      </w:hyperlink>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w:t>
      </w:r>
    </w:p>
    <w:p w:rsidR="00A67F10" w:rsidRPr="00A67F10" w:rsidRDefault="00A67F10" w:rsidP="00A67F10">
      <w:pPr>
        <w:spacing w:after="0" w:line="240" w:lineRule="auto"/>
        <w:jc w:val="center"/>
        <w:rPr>
          <w:rFonts w:ascii="Arial" w:eastAsia="Times New Roman" w:hAnsi="Arial" w:cs="Arial"/>
          <w:b/>
          <w:bCs/>
          <w:sz w:val="29"/>
          <w:szCs w:val="29"/>
        </w:rPr>
      </w:pPr>
      <w:bookmarkStart w:id="102" w:name="str_25"/>
      <w:bookmarkEnd w:id="102"/>
      <w:r w:rsidRPr="00A67F10">
        <w:rPr>
          <w:rFonts w:ascii="Arial" w:eastAsia="Times New Roman" w:hAnsi="Arial" w:cs="Arial"/>
          <w:b/>
          <w:bCs/>
          <w:sz w:val="29"/>
          <w:szCs w:val="29"/>
        </w:rPr>
        <w:t>ALBANSKI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(PRIRODNO-MATEMATIČKI SMER)</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bookmarkStart w:id="103" w:name="str_26"/>
      <w:bookmarkEnd w:id="103"/>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(oko 80)</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NARODNA (usmena) književnost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Narodna književnost</w:t>
      </w:r>
      <w:r w:rsidRPr="00A67F10">
        <w:rPr>
          <w:rFonts w:ascii="Arial" w:eastAsia="Times New Roman" w:hAnsi="Arial" w:cs="Arial"/>
        </w:rPr>
        <w:t xml:space="preserve"> (usmena): pojam, razvoj i osnovne karakteristike; osnovne teme, motivi i ideje u delima albanske i jugoslovenskih narodnih književnosti; međusobni uticaji i usmene i pisane književnosti; rodovi i vrste dela usmene književnosti.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Vrste narodne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Lirske narodne pesme: uspavanke</w:t>
      </w:r>
      <w:r w:rsidRPr="00A67F10">
        <w:rPr>
          <w:rFonts w:ascii="Arial" w:eastAsia="Times New Roman" w:hAnsi="Arial" w:cs="Arial"/>
        </w:rPr>
        <w:t xml:space="preserve"> - Nina nana; Mnogo se voleše devojka i junak; Pozdrav Selu; Pesma novoj godini; Majka oplakuje sina; Doviđenja, druže, doviđenja (albanske narodne pesme); Ljubavni rastanak (srpska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Epske narodne pesme:</w:t>
      </w:r>
      <w:r w:rsidRPr="00A67F10">
        <w:rPr>
          <w:rFonts w:ascii="Arial" w:eastAsia="Times New Roman" w:hAnsi="Arial" w:cs="Arial"/>
        </w:rPr>
        <w:t xml:space="preserve"> osobenosti vrste u stihu - (neistorijska i istorijska): Marttesa e Halilit, Kenga e Emin Durakut (izbor iz epskih stihova iz usmene albanske književnosti): Marko Kraljević ukida svadbarinu i Smrt majke Jugovića (izbor iz srpske epske poezije).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Narodna epika u prozi:</w:t>
      </w:r>
      <w:r w:rsidRPr="00A67F10">
        <w:rPr>
          <w:rFonts w:ascii="Arial" w:eastAsia="Times New Roman" w:hAnsi="Arial" w:cs="Arial"/>
        </w:rPr>
        <w:t xml:space="preserve"> Vrste priča: basne, pripovetke, anegdote, legende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Epsko-lirska poezija:</w:t>
      </w:r>
      <w:r w:rsidRPr="00A67F10">
        <w:rPr>
          <w:rFonts w:ascii="Arial" w:eastAsia="Times New Roman" w:hAnsi="Arial" w:cs="Arial"/>
        </w:rPr>
        <w:t xml:space="preserve"> osobenosti, vrste (balada i romansa), Balade: I ra mjegulla Bujenës, Đerđalez Alija, Çika potureshë; Hasanaginica. Romansa: Aga Imeri.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Za obradu usmene književnosti jugoslovenskih naroda predviđena su 3 časa.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 KNJIŽEVNOST STAROG VEKA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osobenostima književnosti starog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Homer - Ilijada (šesti pev)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Virgilije - Enejida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Gilgamešu (odlomak)</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SREDNJOVEKOVNA KNJIŽEVNOST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pisane književnosti jugoslovenskih naroda, značaj rada Ćirila i Metodija i njihovih učenika - informativno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Sava Nemanjić (sv. Sava): Žitije sv. Simeona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pismenosti na albanskom jeziku i književnosti (prvi spomenici) (1)</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IV HUMANIZAM I RENESANSA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Humanizam i renesansa (preporod) u Evropi</w:t>
      </w:r>
      <w:r w:rsidRPr="00A67F10">
        <w:rPr>
          <w:rFonts w:ascii="Arial" w:eastAsia="Times New Roman" w:hAnsi="Arial" w:cs="Arial"/>
        </w:rPr>
        <w:t xml:space="preserve"> (3) Dante Alegijeri - Pakao (10 pevanje)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Frančesko Petrarka - Kanconijer (61 spev)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Vilijem Šekspir - Romeo i Julija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Humanizam i renesansa</w:t>
      </w:r>
      <w:r w:rsidRPr="00A67F10">
        <w:rPr>
          <w:rFonts w:ascii="Arial" w:eastAsia="Times New Roman" w:hAnsi="Arial" w:cs="Arial"/>
        </w:rPr>
        <w:t xml:space="preserve"> u književnosti jugoslovenskih naroda - informativno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Marin Držić - Dundo Maroje (odlomak)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 Humanizam i renesansa u albanskoj književnosti</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Marin Barleti - Istorija Skenderbega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4. Stara albanska književnost</w:t>
      </w:r>
      <w:r w:rsidRPr="00A67F10">
        <w:rPr>
          <w:rFonts w:ascii="Arial" w:eastAsia="Times New Roman" w:hAnsi="Arial" w:cs="Arial"/>
          <w:lang w:val="de-DE"/>
        </w:rPr>
        <w:t xml:space="preserve"> (3)</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Glavni predstavnici: Buzuku, Lek Matranga, Pjeter Budi, Frang Bardi, Pjeter Bogdani, Djon Nikol Kazazi, Julj Variboba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Istorijski, kulturni i književni značaj dela autora stare književnosti (informativno)</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 BAROK, KLASICIZAM, RACIONALIZAM I PROSVETITELJSTVO (7)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Barok, klasicizam racionalizam i prosvetiteljstvo u Evropi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Prosvetiteljstvo u književnosti jugoslovenskih naroda - informativno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Dositej Obradović - Pismo Haralampiju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Prosvetiteljstvo u albanskoj književnosti</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Kulturni pokret u Voskopoju u 18. veku: predstavnici: Teodor Kavalioti, Teodor Hadžifilini - Dhanil Hadžiu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Bejtedžijska književnost</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Ibrahim Nezimi Sulejman Naibi, Hasan Zuko Kamberi, Muhamet Kučuku - Čami (informativno).</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VI ROMANTIZAM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Romantizam u evropskoj književnosti</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Dž. G. Bajron: Putovanje Čajlda Harolda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 Puškin: Evgenije Onjegin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Š. Petefi: Sloboda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Romantizam u književnosti jugoslovenskih naroda (bitne odlike, značajniji pisci i dela i međusobne veze tih književnosti)</w:t>
      </w:r>
      <w:r w:rsidRPr="00A67F10">
        <w:rPr>
          <w:rFonts w:ascii="Arial" w:eastAsia="Times New Roman" w:hAnsi="Arial" w:cs="Arial"/>
        </w:rPr>
        <w:t xml:space="preserve"> (ukupno 13)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Vuk Karadžić: Reformator jezika i sakupljač narodnog stvaralaštva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Radičević: Đački rastanak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Mažuranić: Smrt Smail-age Čengića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France Prešern: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Marija dela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Đura Jakšić: Otadžbina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 Romantizam u albanskoj književnosti</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Istorijski, društveni i kulturni uslovi. Značaj Prizrenske lige.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Kulturna društva, škole, listovi i časopisi na albanskom jeziku. Skupljanje folklora (Thimi Mitko, Zef Jubani)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Naum Većiljhardži: (prosvetiteljska i književna delatnost);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Jeronim De Rada: Këngët e Milosaos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Gavril Dara i Riu: Kënga e spresme e Balës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Konstantin Kristoforidi: Rad u oblasti jezika (bukvar, gramatika, rečnik, prevodi) i književnosti (Lov brđana) - osvrt Zef Serembe: "Vjersha" (Pesme) - Prijateljstvo, Mojoj dragi (osvrt).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Naim Frašeri: Život i književno stvaralaštvo. "Bagëti e bujqësi II deo (odlomak); "Lulet e verës" (Život, Srce, Lepota); Istorija Skenderbega (odlomak) -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Sami Frašeri: kulturna, jezička i književna delatnost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Ndre Mjeda: Život i književno stvaralaštvo - "Juvenilia", (odlomak); Životni san, Putnik (osvrt).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Filip Široka: "Zani i zemrës" - </w:t>
      </w:r>
      <w:r w:rsidRPr="00A67F10">
        <w:rPr>
          <w:rFonts w:ascii="Arial" w:eastAsia="Times New Roman" w:hAnsi="Arial" w:cs="Arial"/>
        </w:rPr>
        <w:t>Скхо</w:t>
      </w:r>
      <w:r w:rsidRPr="00A67F10">
        <w:rPr>
          <w:rFonts w:ascii="Arial" w:eastAsia="Times New Roman" w:hAnsi="Arial" w:cs="Arial"/>
          <w:lang w:val="de-DE"/>
        </w:rPr>
        <w:t xml:space="preserve"> </w:t>
      </w:r>
      <w:r w:rsidRPr="00A67F10">
        <w:rPr>
          <w:rFonts w:ascii="Arial" w:eastAsia="Times New Roman" w:hAnsi="Arial" w:cs="Arial"/>
        </w:rPr>
        <w:t>Даллльндуесхе</w:t>
      </w:r>
      <w:r w:rsidRPr="00A67F10">
        <w:rPr>
          <w:rFonts w:ascii="Arial" w:eastAsia="Times New Roman" w:hAnsi="Arial" w:cs="Arial"/>
          <w:lang w:val="de-DE"/>
        </w:rPr>
        <w:t xml:space="preserve"> -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Një lules së vyshkun - uvelom cvetu (osvrt).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Ljuiđ Gurakući: "Vjersha" - pesma (izbor)</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LEKTIRA </w:t>
      </w:r>
      <w:r w:rsidRPr="00A67F10">
        <w:rPr>
          <w:rFonts w:ascii="Arial" w:eastAsia="Times New Roman" w:hAnsi="Arial" w:cs="Arial"/>
          <w:b/>
          <w:bCs/>
          <w:sz w:val="15"/>
          <w:vertAlign w:val="superscript"/>
          <w:lang w:val="de-DE"/>
        </w:rPr>
        <w:t>1)</w:t>
      </w:r>
      <w:r w:rsidRPr="00A67F10">
        <w:rPr>
          <w:rFonts w:ascii="Arial" w:eastAsia="Times New Roman" w:hAnsi="Arial" w:cs="Arial"/>
          <w:lang w:val="de-DE"/>
        </w:rPr>
        <w:t xml:space="preserve"> (12)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Sofokle: Antigona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Šekspir: Hamlet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Njegoš: Gorski vjenac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Vedat Kokona: Na valovima života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Havzi Suljejmani: Deca moje reke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Sinan Hasani: Vetar i hrast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Vladeta Vuković: Izbor iz poezije (1)</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_________________</w:t>
      </w:r>
      <w:r w:rsidRPr="00A67F10">
        <w:rPr>
          <w:rFonts w:ascii="Arial" w:eastAsia="Times New Roman" w:hAnsi="Arial" w:cs="Arial"/>
          <w:lang w:val="de-DE"/>
        </w:rPr>
        <w:br/>
      </w:r>
      <w:r w:rsidRPr="00A67F10">
        <w:rPr>
          <w:rFonts w:ascii="Arial" w:eastAsia="Times New Roman" w:hAnsi="Arial" w:cs="Arial"/>
          <w:b/>
          <w:bCs/>
          <w:sz w:val="15"/>
          <w:vertAlign w:val="superscript"/>
          <w:lang w:val="de-DE"/>
        </w:rPr>
        <w:t>1)</w:t>
      </w:r>
      <w:r w:rsidRPr="00A67F10">
        <w:rPr>
          <w:rFonts w:ascii="Arial" w:eastAsia="Times New Roman" w:hAnsi="Arial" w:cs="Arial"/>
          <w:lang w:val="de-DE"/>
        </w:rPr>
        <w:t xml:space="preserve"> Za obradu jednog dela iz književnosti u domaćoj lektiri planirana su dva časa.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Umetnost - pojam, vrste, osobenosti; odnosi među umetnostima. Književna umetnost - pojam, podele, osobenosti. Književni rodovi i vrste. Književno (umetničko) delo - pisac (umetnik) - primalac (čitalac, slušalac, gledalac). Nauka o književnosti - pojmovi (književna kritika, teorija književnosti, istorija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Lirika - pojmovi. Struktura lirske, pesme: tema, motivi, kompozicija, ritmička organizacija, jezik i stil. Lirske vrste u usmenoj i pisanoj književnosti - osnovne odlike (mitološke, obredne, običajne, porodične, posleničke, ljubavne, rodoljubive, opisne, satirične, misaone, elegične, ditiramb, sonet, sonetni venac). Analiza lirske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Pesnički jezik - standardni jezik (odnos). Osnovne odlike pesničkog jezika. Epitet, personifikacija, poređenje, kontrast, metafora, hiperbola, gradacija. Ritam glasova, slogova, reči, govornih celina, stihova, strofa; pauze; trohemski i jambski ritam. Stih - vrste. Slik ili 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 Epika - pojam. Struktura epskog dela tema, kompozicija, lik, jezik i stil. Epska poezija i proza u usmenoj i pisanoj književnosti - osnovne odlike (epska pesma, ep, mit, legenda, bajka, basna, zagonetka, pripovetka, roman). </w:t>
      </w:r>
      <w:r w:rsidRPr="00A67F10">
        <w:rPr>
          <w:rFonts w:ascii="Arial" w:eastAsia="Times New Roman" w:hAnsi="Arial" w:cs="Arial"/>
        </w:rPr>
        <w:t>Analiza epskog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Lirsko-epska poezija - pojam, osnovne odlike (balada, romansa, poema).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Drama - pojam. Drama kao književni rod i drugi rodovi (lirika i epika). Drama i pozorište: drama kao književno i scensko delo. Struktura dramskog dela: popis dramskih lica, didaskalije, monolog, dijalog. Kompozicija dramskog dela: dramska radnja, jedinstvo dramske radnje, dramski sukob, dramska napetost. Faze razvoja dramske radnje ekspozicija, zaplet, kulminacija, peripetija, rasplet. Čin, slika, prizor (scena) i dramska situacija. Dramske (scenske) vrste (tragedija, komedija, ostale vrste). Analiza dramskog (scenskog)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 Biografija. </w:t>
      </w:r>
      <w:r w:rsidRPr="00A67F10">
        <w:rPr>
          <w:rFonts w:ascii="Arial" w:eastAsia="Times New Roman" w:hAnsi="Arial" w:cs="Arial"/>
          <w:lang w:val="de-DE"/>
        </w:rPr>
        <w:t>Književna kritika i studija, esej.</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B. JEZIK (30)</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lastRenderedPageBreak/>
        <w:t>I OPŠTI POJMOVI O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Opšta znanja o jeziku. Jezik kao sistem znakova komunikacije. Razvoj jezika. Kratak istorijat albanskog književnog jezika. Književni i narodni (govorni)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Fonetika:</w:t>
      </w:r>
      <w:r w:rsidRPr="00A67F10">
        <w:rPr>
          <w:rFonts w:ascii="Arial" w:eastAsia="Times New Roman" w:hAnsi="Arial" w:cs="Arial"/>
          <w:lang w:val="de-DE"/>
        </w:rPr>
        <w:t xml:space="preserve"> fonetika i fonologija, glasovi (akustične i artikulacione osobine); podela samoglasnika i grupe samoglasnika književnog albanskog jezika. Podela suglasnika (po mestu artikulacije, načinu tvorbe - formiranja, i dejstvu glasnih žica). Slova albanskog jezika. Fonetski fenomeni albanskog jezika (metafonija, apofonija, diftongizacija, rotacizam, palatalizam, asimilacija, motateza, smanjenje glasova, povećanje glasova). Dužina samoglasnika.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Slog i podela reči na slogove. Akcenat i njegove vrste.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Morfologija:</w:t>
      </w:r>
      <w:r w:rsidRPr="00A67F10">
        <w:rPr>
          <w:rFonts w:ascii="Arial" w:eastAsia="Times New Roman" w:hAnsi="Arial" w:cs="Arial"/>
          <w:lang w:val="de-DE"/>
        </w:rPr>
        <w:t xml:space="preserve"> struktura reči - morfeme i njihove vrste (prema tvorbi, temi i obliku).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Gramatičke kategorije različitih rečeničnih delova: Imenica, pridevi, član, zamenice, brojevi i njihove gramatičke kategorije. Glagoli i njihove gramatičke kategorije. Nepromenljivi delovi rečenice.</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V KULTURA IZRAŽAVANJA (oko 30)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1. Usmeno izražavanje</w:t>
      </w:r>
      <w:r w:rsidRPr="00A67F10">
        <w:rPr>
          <w:rFonts w:ascii="Arial" w:eastAsia="Times New Roman" w:hAnsi="Arial" w:cs="Arial"/>
          <w:lang w:val="de-DE"/>
        </w:rPr>
        <w:t xml:space="preserve"> (oko 14)</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Čitanje i kazivanje - nivoi konstatacije, informacije, naracije i identifikacije. Artikulacija glasova, književna akcentuacija, melodija rečenice. Jačina i visina tona; boja glasa; tempo izgovora konverzacionog i umetničkog teksta. Pauza - vrste, funkcija. Naglašavanje reči, grupa reči, rečenica (smisaonice u rečenici, rečeničkom nizu, odeljku i tekstu). Recitovanje odabranih stihova iz programa.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Pričanje o vlastitim i tuđim doživljajima te stvarnim izmišljenim događajima (prema unapred sačinjenom planu; s upotrebom dijaloga i bez dijaloga; hronološko i retrospektivno; u prvom i trećem licu).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Opisivanje predmeta, bića i pojava (prema unapred sačinjenom planu; statički i dinamički opisi; portretisanje; opisivanje enterijera i eksterijera).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Izveštavanje o različitim pojavama i događajima u društveno-političkom, ekonomskom i kulturnom životu škole i društvene zajednice.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Raspravljanje o raznim aktuelnim temama u vezi s programom književnosti i događajima u zemlji i svetu (postavljanje, dokazivanje i potvrđivanje ili odbacivanje teze; prikupljanje, grupisanje i korišćenje činjeničnog materijala, sučeljavanje različitih stavova i gledišta, sudova i ocena; dijaloška i monološka rasprava).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Praćenje književne periodike.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2. Pismeno izražavanje</w:t>
      </w:r>
      <w:r w:rsidRPr="00A67F10">
        <w:rPr>
          <w:rFonts w:ascii="Arial" w:eastAsia="Times New Roman" w:hAnsi="Arial" w:cs="Arial"/>
          <w:lang w:val="de-DE"/>
        </w:rPr>
        <w:t xml:space="preserve"> (oko 16)</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Uvežbavanje, proširivanje i sistematizovanje znanja i umeća u vezi sa izradom raznih vrsta pismenih sastava (naracija, deskripcija, izveštaj, rasprava).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Osam domaćih pismenih zadataka (čitanje i analiziranje na času). Po dva školska pismena zadatka u polugodištu (jedan čas za izradu i dva časa za usavršavanje zadataka).</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5"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bookmarkStart w:id="104" w:name="str_27"/>
      <w:bookmarkEnd w:id="104"/>
      <w:r w:rsidRPr="00A67F10">
        <w:rPr>
          <w:rFonts w:ascii="Arial" w:eastAsia="Times New Roman" w:hAnsi="Arial" w:cs="Arial"/>
          <w:b/>
          <w:bCs/>
          <w:sz w:val="29"/>
          <w:szCs w:val="29"/>
        </w:rPr>
        <w:t>BUGARSKI JEZIK I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i zadaci nastave bugarskog jezika su 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učenike s književnom umetnošću;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humanističko i književno obrazovanje na najboljim delima bugarske kulturne baštine;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usavršavaju literaturnu recepciju, razvijaju književni ukus i stvaraju trajne čitalačke navike;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upućuju učenike na istraživački i kritički odnos prema književnosti i osposobljava ih za samostalno čitanje, doživljavanje, razumevanje, interpretaciji i vrednovanje književnoumetničkih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obezbeđuju funkcionalna znanja iz istorije književnosti radi boljeg razumevanja i uspešnijeg proučavanja umetničkih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osposobljavaju učenike da se pouzdano služe stručnom literaturom i drugim izvorima saznanja;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šire saznajne vidike učenika i podstiče ih na kritičko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šire saznajne vidike učenika i podstiče ih na kritičko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vaspitavaju u duhu opšteg humanističkog progresa i na načelu poštovanja čuvanja i bogaćenja kulturne i umetničke baštine, civilizacijskih tekovina i materijalnih dobara u okvirima svetske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uvode učenike u proučavanje jezika kao sistema;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jezički senzibilitet i izražajne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osposobljavaju učenike da teorijska znanja o jezičkim pojavama i pravopisnoj normi uspešno primenjuju u praksi;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vaspitavaju u duhu jezičke tolerancije prema drugim jezicima i varijantnim osobenostima bugarskog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razvijaju umenja u pismenom i usmenom izražavanju;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podstiču učenike na usavršavanje govorenja, pisanja i čitanja, kao i na negovanje kulture dijaloga;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osposobljavaju učenike da se uspešno služe raznim oblicima kazivanja i odgovarajućim funkcionalnim stilovima u različitim govornim situacijama.</w:t>
      </w:r>
    </w:p>
    <w:p w:rsidR="00A67F10" w:rsidRPr="00A67F10" w:rsidRDefault="00A67F10" w:rsidP="00A67F10">
      <w:pPr>
        <w:spacing w:after="0" w:line="240" w:lineRule="auto"/>
        <w:jc w:val="center"/>
        <w:rPr>
          <w:rFonts w:ascii="Arial" w:eastAsia="Times New Roman" w:hAnsi="Arial" w:cs="Arial"/>
          <w:b/>
          <w:bCs/>
          <w:sz w:val="29"/>
          <w:szCs w:val="29"/>
        </w:rPr>
      </w:pPr>
      <w:bookmarkStart w:id="105" w:name="str_28"/>
      <w:bookmarkEnd w:id="105"/>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70-72 časa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(32)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KNJIŽEVNOST STAROG VEKA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informacije o razvoju, vrstama, tematici i osobenostima književnosti starog veka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SREDNJOVEKOVNA KNJIŽEVNOST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(STAROBUGARSKA KNJIŽEVNOST)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slovenske pismenosti; značaj rada Ćirila i Metodija i njihovih učenika. Najstarija slovenska pisma (glagoljica, ćirilica); staroslovenski jezik i recenzije staroslovenskog jezika; najstariji spomenici južnoslovenske kulture. Trnovska i Preslavska književna škola. Apokrifi. Bogumilska književnost. Tajna knjiga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Crnorizac Hrabar: Opismene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Prezviter Kozma: Beseda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Gligorije Camblak: Pohvalno slovo za Jeftimij</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NARODNA (USMENA) KNJIŽEVNOST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Narodna (usmena) književnost: pojam, bitne odlike, osnovne teme i motivi, umetnička vrednost i značaj (sinteza).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Narodna poezija i njen značaj u životu i istoriji bugarskog naroda.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Devojačka žalba - lirska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Stefan Karadža - epska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Kraljević Marko oslobađa tri sindžira roblja - epska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Indže vojvoda - narodna epska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nedelju sunce greje -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Daješ li, daješ, Balkandži Jovo - narodna epska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Zavoleo Stojan Borjanku - narodna balada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IV NASTANAK BUGARSKE KNJIŽEVNOSTI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Glavni predstavnici: Pajsije Hilendarski, Sofronije Vračanski, Petar Beran (informativno)</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 LEKTIRA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Elisaveta Bagrjana: Potomka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Boris Hristov: Konjče moje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Nikolaj Hajtev: Pripovetke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Marin Mladenov: Pripovetke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savremene poezije bugarske narodnosti u Jugoslaviji.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delima koja se izučavaju u ovom razredu ponavljaju se,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 epsko, dramsko pesništvo.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Lirske ("ženske") i epske (junačke) pesme. Epski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prozi: pripovetka, novela, roman; jednostavniji oblici epske proze: mit, predanje, bajka, priča. Žitije (životopis, biografija), pohvala, slovo.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Dramska poezija</w:t>
      </w:r>
      <w:r w:rsidRPr="00A67F10">
        <w:rPr>
          <w:rFonts w:ascii="Arial" w:eastAsia="Times New Roman" w:hAnsi="Arial" w:cs="Arial"/>
        </w:rPr>
        <w:t xml:space="preserve"> (odlike, podela): tragedija, komedija, drama u užem smislu reči. Farsa. Drama i pozorište. Dramski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Stih i proza:</w:t>
      </w:r>
      <w:r w:rsidRPr="00A67F10">
        <w:rPr>
          <w:rFonts w:ascii="Arial" w:eastAsia="Times New Roman" w:hAnsi="Arial" w:cs="Arial"/>
        </w:rPr>
        <w:t xml:space="preserve"> Metrika, heksametar, deseterac, cezura.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Sredstva umetničkog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Epitet, poređenje, personifikacija, hiperbola, gradacija, antiteza, metafora, lirski paralelizam. Simbol. Humanizam, renesansa, petrarkizam, barok, klasicizam.</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B. JEZIK (18)</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I OPŠTI POJMOVI O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kao sredstvo komunikacije (osnovni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književnom (standardnom) jeziku. Njegov nacionalni i kulturni značaj. Mesto u porodici slovenskih jezika; narečja bugarskog jezika (istočno i zapadno). Dijalekatska osnova bugarskog književnog jezika.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 FONETIKA I FONOLOGIJA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1. Fonetika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Glas (akustičke i artikulacione osobine). Uloga govornih organa u stvaranju glasova. Osnovna klasifikacija glasova u rečima.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Podela suglasnika prema mestu i načinu tvorbe, učešću glasnih žica; dopunska artikulacija (neki tvrdi suglasnici).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Glasovne promene: palatalizacija; metateza glasa ь; ispadanje samoglasnika u rečima i proširivanje reči samoglasnicima; promenljivo я; asimilacija suglasnika, mukli suglasnici (oni koji se pišu rečima a ne izgovaraju).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sloga; vrste slogova; struktura slogova; podela reči na slogove.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Akcenat: karakteristike bugarskog akcenta; upoređivanje bugarskog akcenta sa akcentima srpskog jezika. Enklitike i proklitike. Akcentovane reči; reči sa dva akcenta; drugostepeni akcenat; dvojaki akcenti; semantička značenja akcenta; intonacija: komponente intonacije: melodija, pauza, intenzitet, tempo. Logički akcenat.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2. Fonologija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fonologije; pojam foneme (definicija) dinstinktivna uloga fonema. Fonološki sistem bugarskog jezika.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pravopisa bugarskog književnog jezika. Tipovi pravopisa (fonološki, morfološki). Pisanje složenica i skraćenica. Pravilna upotreba nepostojanog ь. Upotreba interpunkcije.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VI KULTURA IZRAŽAVANJA (22)</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1.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Artikulacija glasova, književna akcentuacija, melodija rečenice, jačina, visina tona, boja glasa, tempo izgovora; pauza - logička i psihološka i njihova izražajna funkcija. Akcenat, reči, grupe reči, rečenice (smisaonica). Otklanjanje nestandardne akcentuacije iz učeničkog govora.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Izražajno čitanje i kazivanje napamet naučenih kraćih proznih i dijaloških tekstova. Recitovanje stihova.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gramofonskih ploča, zvučnih zapisa i magnetofonskih traka u podsticanju, proceni i snimanju izražajnog čitanja, kazivanja i recitovanja.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Stilske vežbe.</w:t>
      </w:r>
      <w:r w:rsidRPr="00A67F10">
        <w:rPr>
          <w:rFonts w:ascii="Arial" w:eastAsia="Times New Roman" w:hAnsi="Arial" w:cs="Arial"/>
        </w:rPr>
        <w:t xml:space="preserve"> Funkcionalni stilovi: razgovorni književnoumetnički jezik.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2.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Pravopisne vežbe:</w:t>
      </w:r>
      <w:r w:rsidRPr="00A67F10">
        <w:rPr>
          <w:rFonts w:ascii="Arial" w:eastAsia="Times New Roman" w:hAnsi="Arial" w:cs="Arial"/>
        </w:rPr>
        <w:t xml:space="preserve"> pisanje velikog slova.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Stilske vežbe:</w:t>
      </w:r>
      <w:r w:rsidRPr="00A67F10">
        <w:rPr>
          <w:rFonts w:ascii="Arial" w:eastAsia="Times New Roman" w:hAnsi="Arial" w:cs="Arial"/>
        </w:rPr>
        <w:t xml:space="preserve"> sažimanje pismenog sastava uz pojačavanje njegove informativnosti, otklanjanje suvišnih reči i neprikladnih izraza.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Dva pismena zadatka godišnje.</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6"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bookmarkStart w:id="106" w:name="str_29"/>
      <w:bookmarkEnd w:id="106"/>
      <w:r w:rsidRPr="00A67F10">
        <w:rPr>
          <w:rFonts w:ascii="Arial" w:eastAsia="Times New Roman" w:hAnsi="Arial" w:cs="Arial"/>
          <w:b/>
          <w:bCs/>
          <w:sz w:val="29"/>
          <w:szCs w:val="29"/>
        </w:rPr>
        <w:t>MAĐARSKI JEZIK I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Ciljevi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Nastava mađarskog jezika i književnosti ima sledeće ciljeve i zadatke: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uvodi učenike u proučavanje jezika kao sistema;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učenike sa socio-lingvističkim i lingvističkim znanjima;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tumači jezičke pojave na osnovu istorije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izražajne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teorijska znanja o jezičkim pojavama i pravopisnim normama uspešno primenjuju u praksi;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 u duhu jezičke tolerancije prema jezicima drugih;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učenike sa književnim vrednostima;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humanističko i književno obrazovanje na najboljim delima kulturne baštine;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usavršava literarnu recenziju, razvija književni ukus i stvara trajne čitalačke navike;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upućuje učenike na analizu i kritički odnos prema književnosti i osposobljava ih za samostalno čitanje, doživljavanje, razumevanje, interpretiranje i vrednovanje književno-umetničkih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obezbeđuje znanja iz teorije i istorije književnosti radi boljeg razumevanja i uspešnijeg proučavanja umetničkih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se služe stručnom literaturom i drugim izvorima saznanja;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podstiče učenike na lično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izgrađuje naučni pogled na svet;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kulturu usmenog i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podstiče učenike na usavršavanje govorenja, pisanja i čitanja, kao i na negovanje kulture dijaloga;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se uspešno služe raznim oblicima kazivanja i odgovarajućim stilovima u različitim govornim situacijama;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doživljavaju estetsko i da podstiče potrebu za tim, da poštuju jezičke i kulturne tradicije, vaspitava intelektualno zdravu, radno sposobnu generaciju, koja je sposobna za razvijanje materijalnih dobara, vrednovanje tekovina civilizacije i ima vaspitnu ulogu u produbljivanju osećaja da je potreban opšti humanistički napredak.</w:t>
      </w:r>
    </w:p>
    <w:p w:rsidR="00A67F10" w:rsidRPr="00A67F10" w:rsidRDefault="00A67F10" w:rsidP="00A67F10">
      <w:pPr>
        <w:spacing w:after="0" w:line="240" w:lineRule="auto"/>
        <w:jc w:val="center"/>
        <w:rPr>
          <w:rFonts w:ascii="Arial" w:eastAsia="Times New Roman" w:hAnsi="Arial" w:cs="Arial"/>
          <w:b/>
          <w:bCs/>
          <w:sz w:val="29"/>
          <w:szCs w:val="29"/>
        </w:rPr>
      </w:pPr>
      <w:bookmarkStart w:id="107" w:name="str_30"/>
      <w:bookmarkEnd w:id="107"/>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140 časova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GRAMATIKA (31)</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Nastanak jezika. Govor - primena jezika. Jezik - norma govora. Jezik i razmišljanje. Jezik i govor. Jezik i pisanje. Odnos jezika i društva.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Znanje, odnosno poznavanje jezika. (Primena jezičkih elemenata - reči i dodataka (nastavaka) - kao i pravila upotrebe u saopštenjima).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Maternji jezik - jezik sredine (nematernji jezik) i strani jezik. Jednojezični i dvojezični rečnici. Savetodavni rečnik za pravopis (Helyesírási tanácsadó szótár) i Pravila mađarskog pravopisa (A magyar helyesírás szabályai).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Sistem jezičkih znakova:</w:t>
      </w:r>
      <w:r w:rsidRPr="00A67F10">
        <w:rPr>
          <w:rFonts w:ascii="Arial" w:eastAsia="Times New Roman" w:hAnsi="Arial" w:cs="Arial"/>
          <w:lang w:val="de-DE"/>
        </w:rPr>
        <w:t xml:space="preserve"> a) karakter i tipovi znaka; odnos znakova i onoga što označava, b) jezički znaci, njihovi pismeni oblici, elementi i njihova povezanost u sistemu.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Jezička komunikacija:</w:t>
      </w:r>
      <w:r w:rsidRPr="00A67F10">
        <w:rPr>
          <w:rFonts w:ascii="Arial" w:eastAsia="Times New Roman" w:hAnsi="Arial" w:cs="Arial"/>
          <w:lang w:val="de-DE"/>
        </w:rPr>
        <w:t xml:space="preserve"> Pojam komunikacije. Verbalna i neverbalna komunikacija. Ciljevi saopštavanja. Činioci komunikacije: jezik, "poruka", "odašiljalac", i "primalac", "veza" i potreban posrednik, tj. "kanal" i nivoi buke.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Jezičke promene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Nužne promene u jeziku. Leksičke promene. Fonetičke i gramatičke promene. Raslojavanje jezika (dijalekti i govor pojedinih skupina, grupa "slang"). Govorni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Pojam srodnosti jezika. Ugro-finska jezička grupa.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Svetski jezici. Grupa slovenskih jezika (osnovne sličnosti i razlike u odnosu na ugro-finsku jezičku grupu).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Sastavljanje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Funkcija reči i rečenice za označavanje nečega u tekstu. Značaj proširivanja lične leksike.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Unutrašnja organizacija (kompozicija) teksta: raščlanjivanje i veze, vezni elementi među rečenicama i stavovima. Isticanje sadržaja pisanog teksta pomoću pravilnog izbora načina čitanja.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Praktična pitanja sastavljanja krupnijih tekstova: razgraničavanje teme, davanje naslova, raščlanjivanje, kompozicija i formiranje stavova.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Različita konstrukcija (kompozicija) i različiti stilovi književnih, naučnih i službenih tekstova. Pojam i značaj terminologije.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Značenje reči i izreka. Proučavanje stilske vrednosti u tekstu: reči sa jednim značenjem, reči sa više značenja, homonima, paronima i sinonima. Proučavanje stilske vrednosti proste i složene rečenice u kontekstu.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Fonetika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Pojam foneme (glasa).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Jednačenje glasova: a) samoglasnici iste tvorbe u rečima i prilagođavanje samoglasnika, b) suglasnici u grupi (jednačenje po zvučnosti, po mestu ili načinu obrazovanja, stapanje - asimilacija i disimilacija, sažimanje - pravilan izgovor ovih glasovnih promena).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Muzikalnost mađarskog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Upoređivanje fonda glasova mađarskog i srpskog jezika.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Uvežbavanje pravopisa samoglasnika i suglasnika i prepoznavanje njihovih stilskih vrednosti u konkretnim tekstovima (proze i lirike).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(75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 Uvod u proučavanje književnog dela (30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I Književnost u sistemu umetnosti. Književna komunikacija (autor, delo, čitalac). Oblik književnog dela, kompozicija, struktura. Književno delo kao jezička struktura. Aristotelova Poetika.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II Književni rodovi i književne vrste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Lirika, epika, drama. Lirske vrste. Tematika, kompozicija, motivi, stil, lirske pesme. </w:t>
      </w:r>
      <w:r w:rsidRPr="00A67F10">
        <w:rPr>
          <w:rFonts w:ascii="Arial" w:eastAsia="Times New Roman" w:hAnsi="Arial" w:cs="Arial"/>
        </w:rPr>
        <w:t>Epske vrste. Stav naratora, lik i fabula. Vrste epskih dela u stihovima. Dramske vrste. Kompozicija klasične drame (ekspozicija, sukob, katarza, rasplet).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III Stilistika, retorika, poetika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 Stilske figure i tropi. Ritam i ritamske jedinice. Versifikacije (tonska, antička, silabička).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2. Književnost starog veka (8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Opšte karakteristike razdoblja. Književnost starog veka na istoku. Klasična grčka književnost i njene vrste: ep, lirika, drama, proza. Rimska književnost i njene glavne vrste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Ep o Gilgamešu (stvaranje)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Homer: Ilijada (18. pesma: Ahilov štit ili 6. pesma: Hektor i Andromaha)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Eshil: Okovani Prometej (Prometejova izjava o uzrocima svog okovanja)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Sapfa: Afroditi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Biblija (Pesma nad pesmama)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3. Književnost srednjeg veka (8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Glavne karakteristike srednjovekovne kulture. Srednji vek kao pojam istorije umetnosti i književnosti. Glavne književne vrste evropskog srednjeg veka i njegove vrednosti u svetskoj književnosti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Večernja molitva sv. Ambrozija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Valter fon der Fogelvajde (Walther von der Vogelweide): A hársfaágak csendes árnyán - Under der linden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Vijon (Villon): Apró képek balladája - Balade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mađarske pismenosti i crkvena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Dva tipa svetovne književnosti na maternjem jeziku: viteška i trubadurska (dvorska) kurtoazna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Beletrističke vrste i besedništvo - pisane propovedi u crkvenoj epici kasnog srednjeg veka.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Priče i legende o sv. Savi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Slikovita hronika (Képes Krónika)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Beseda i molitva za mrtve (Halotti Beszed és Könyörgés)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Marijina tužbalica (Staromađarska bogorodična tužbalica - Omagyar Mária - siralom)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Legenda o Margiti (Margit-legenda)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Apati (Apáti): Kantilena (Cantilena)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4. Renesansa (8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Glavne karakteristike evropskog humanizma i renesanse. Renesansa kao epoha istorije umetnosti i književnosti. Humanizam i reformacija kao svetovni odnosno crkveni pokret renesanse i njihov značaj u istoriji književnosti. Kasna renesansa ili manirizam. Italijanska, nemačka, nizozemska, francuska, engleska i španska renesansa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Petrarka: Kanconijer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Bokačo (Boccaccio): (Dekameron, 5. dan, 9. priča: A sólyom feláldozásának története - Davanje sokola za jelo dami)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Informativno predavanje o odomaćenju humanističke literature u Mađarskoj, o njenim važnijim književnim vrstama i piscima. Životno delo Janusa Panoniusa.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Važnije književne vrste i pisci reformacije.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Životno delo Balinta Balašija (Balassi Bálint).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Janus Panonius: Egy dunántúli mandulafáról (O bademu preko Dunava)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Mikor a táborban megbetegedett (Kad se razboleo u logoru)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Gašpar Heltai (Heltai Gáspár): A farkasról čs a képröl (O vuku i o slici)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Petar Bornemisa (Bornemisza Péter): Rajtam törtinít dolgok (Moje dogodovštine)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Balint Balaši (Balassi Bálint): A végek dicsérete (Pohvala pograničnim utvrđenjima)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Hogy Júliára talála így köszöne néki (Susrevši Juliju tako ju je pozdravio)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Marin Držić: Dundo Maroje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5. Barok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Barok kao epoha istorije umetnosti i književnosti. Pokušaj vraćanja srednjovekovnog pogleda na svet. </w:t>
      </w:r>
      <w:r w:rsidRPr="00A67F10">
        <w:rPr>
          <w:rFonts w:ascii="Arial" w:eastAsia="Times New Roman" w:hAnsi="Arial" w:cs="Arial"/>
          <w:lang w:val="de-DE"/>
        </w:rPr>
        <w:t>Karakteristike ideala umetnosti i stila baroka. Kasni barok ili rokoko. Važnije književne vrste baroka u Evropi i njegove vrednosti u svetskoj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Milton: Izgubljeni raj (IX pevanje: Sagrešenje)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Glavne književne vrste baroka: lirska pesma, propoved, autobiografija, ep u stihovima, "kurucke pesme". Lirika rokokoa i literarno pismo.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Peter Pazmanj (Pázmány Péter): Az halálrul (O smrti)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Ivan Gundulić: Osman (odlomci)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Faludi (Faludi Ferenc): Tündérkert, Tarka madár (Vilinski vrt, Šarna ptica)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Kelemen Mikeš (Mikes Kelemen): 1. pismo.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6. Uzajamne 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Uzajamne veze u narodnoj književnosti. </w:t>
      </w:r>
      <w:r w:rsidRPr="00A67F10">
        <w:rPr>
          <w:rFonts w:ascii="Arial" w:eastAsia="Times New Roman" w:hAnsi="Arial" w:cs="Arial"/>
        </w:rPr>
        <w:t>Roman o Troji i legenda o sv. Ladislavu u srpskoj književnosti. Mađarski junaci u narodnoj književnosti Južnih Slovena. Uzajamne veze u renesansi.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Balint Balaši (Balassi Bálint) i Nikola Zrinji (Zrinyi Miklés) u južnoslovenskoj književnosti. Prevodi epova pripovedaka u stihovima (széphistória). Mátyás-mondák (Predanja o Matiji - Korvinu -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Srpska legenda o sv. Ladislavu.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Gergely éneke Jaksics Demeter veszedelméröl (Pesma Gergelja o mukama Dmitra Jakšića)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7. Narodna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narodne književnosti (folklorne literature). Glavne karakteristike i veze sa drevnom književnošću i umetničkom književnošću (profesionalnom književnošću). Književne vrste </w:t>
      </w:r>
      <w:r w:rsidRPr="00A67F10">
        <w:rPr>
          <w:rFonts w:ascii="Arial" w:eastAsia="Times New Roman" w:hAnsi="Arial" w:cs="Arial"/>
        </w:rPr>
        <w:lastRenderedPageBreak/>
        <w:t>narodne književnosti: lirika, epika, narodni običaji s karakteristikama drame. Tradicije narodne poetike Mađara u Jugoslaviji.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Sofokle: Antigona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Dante: Božanstvena komedija (Pakao, 5. pevanje: Grešni ljubavnici)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Servantes: Don Kihot (glava III i VIII)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Šekspir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(Shakespeare):</w:t>
      </w:r>
      <w:r w:rsidRPr="00A67F10">
        <w:rPr>
          <w:rFonts w:ascii="Arial" w:eastAsia="Times New Roman" w:hAnsi="Arial" w:cs="Arial"/>
        </w:rPr>
        <w:t xml:space="preserve"> Romeo i Julija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Odabrane pesme Balinta Balašija (Balassi Balint)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Nikola Zrinski: Szigeti veszedelem (Odbrana Sigeta)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9. Paralelno sa predloženim književnim delima obraditi sledeće pojmove iz poetike (Poetikai szotar - Rečnik poetike): pesma, ditiramb, ekloga, oda, elegija, himna, psalm, sonet, mit, ep, parabola, legenda, hronika, novela, roman, kratki roman, pripovetka, balada, romansa, pripovetka - ep u stihu (historias enek), tragedija, komedija, drama, takt, fraza, stih, veza među stihovima, strofa, uporedba, suprotstavljanje (antiteza), akumulacija, gradacija, ponavljanje, paralelizam, elipsa, anafora, epifora, hiperbola, inverzija, antonomazija, ironija, paradoks, metafora, metonimija, sinestezija, personifikacija, sinekdoha, oksimoron, alegorija, simbol, rima/slik, ritam.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Napomena: Ovi pojmovi su organski deo sadržaja pod naslovom: </w:t>
      </w:r>
      <w:r w:rsidRPr="00A67F10">
        <w:rPr>
          <w:rFonts w:ascii="Arial" w:eastAsia="Times New Roman" w:hAnsi="Arial" w:cs="Arial"/>
          <w:b/>
          <w:bCs/>
          <w:lang w:val="de-DE"/>
        </w:rPr>
        <w:t>Uvod u proučavanje književnog dela</w:t>
      </w:r>
      <w:r w:rsidRPr="00A67F10">
        <w:rPr>
          <w:rFonts w:ascii="Arial" w:eastAsia="Times New Roman" w:hAnsi="Arial" w:cs="Arial"/>
          <w:lang w:val="de-DE"/>
        </w:rPr>
        <w:t>, te se mogu obraditi i u okviru tih sadržaja.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Pravilna tvorba glasova, svesna primena normi izgovora u duhu zahteva regionalnog govornog jezika. Uvežbavanje govorenja u zavisnosti od situacije i događaja, odnosno u vezi sa temom: upućivanje u sredstva za postizanje željenog uticaja - sredstva verbalnog karaktera (gramatičke konstrukcije, ustaljene sintagme, red reči itd.) i sredstva neverbalnog karaktera. Podsticanje govorljivosti, oslobađanje od eventualnih kompleksa. Upotreba raznih fraza (izraza) za izražavanje mišljenja, protivljenja, sumnje, za vezivanje za reči drugih, za potvrđivanje, za izražavanje zabrinutosti. Uvežbavanje mikrodijaloga, podela uloga učesnika u nevezanom razgovoru (ćaskanju) kroz razne situacije. Diskusija uživo povodom neke aktuelnosti. Govorne situacije u kojima je usmeno opštenje pogodnije, odnosno komunikativne prilike u kojima je pismeno opštenje uspešnije.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govornog ponašanja. Uvažavanje sagovornika.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Pismeno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Jasno i precizno izražavanje u duhu mađarskog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razvijanja sposobnosti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prepričavanje,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privatno pismo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kraća studija/disertacija.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Pisano delo kao izvor informacija. Upotreba leksikona, rečnika, priručnika, pomoćne literature.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Četiri školska pismena zadatka (jedan čas za izradu a dva za ispravku).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hyperlink r:id="rId7" w:history="1">
        <w:r w:rsidRPr="00A67F10">
          <w:rPr>
            <w:rFonts w:ascii="Arial" w:eastAsia="Times New Roman" w:hAnsi="Arial" w:cs="Arial"/>
            <w:b/>
            <w:bCs/>
            <w:color w:val="0000FF"/>
            <w:u w:val="single"/>
            <w:lang w:val="de-DE"/>
          </w:rPr>
          <w:t>Napomena</w:t>
        </w:r>
      </w:hyperlink>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08" w:name="str_31"/>
      <w:bookmarkEnd w:id="108"/>
      <w:r w:rsidRPr="00A67F10">
        <w:rPr>
          <w:rFonts w:ascii="Arial" w:eastAsia="Times New Roman" w:hAnsi="Arial" w:cs="Arial"/>
          <w:b/>
          <w:bCs/>
          <w:sz w:val="29"/>
          <w:szCs w:val="29"/>
          <w:lang w:val="de-DE"/>
        </w:rPr>
        <w:t>RUMUNSKI JEZIK I KNJIŽEVNOST</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(OPŠTI TIP GIMNAZIJE)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Ciljevi i zadaci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Cilj nastave rumunskog jezika i književnosti jeste osposobljavanje i vaspitavanje učenika kao slobodne, kreativne i kulturne ličnosti, kritičkog uma i oplemenjenog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Zadaci nastave rumunskog jezika su 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uvodi učenika u proučavanje jezika kao sistema;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uvodi učenika u sociolingvistička i lingvistička znanja;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tumači jezičke pojave na jezičkom nasleđu i novonastalim iskazima;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razvija jezički senzibilitet i izražajne sposobnosti učenika;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osposobljava učenike da teorijsko znanje o jezičkim pojavama i pravopisnoj normi uspešno primenjuju u praksi;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vaspitava u duhu jezičke tolerancije prema drugim jezicima i specifičnim vrednostima maternjeg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upoznaje učenike sa književnom umetnošću;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razvija humanističko i književno obrazovanje na najznačajnijim delima rumunske, jugoslovenske i svetske kulturne baštine;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usavršava literarnu recepciju, razvija književni ukus i stvara trajno interesovanje za jezik i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upućuje učenike na istraživački i kritički odnos prema književnosti i osposobljava ih za samostalno čitanje, doživljavanje, razumevanje, interpretiranje i vrednovanje književno umetničkih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obezbeđuje funkcionalna znanja iz teorije i istorije književnosti radi boljeg razumevanja i uspešnijeg proučavanja umetničkih tekstova;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omogući učenicima usvajanje stručnih pojmova i osnovnih elemenata naučno-književne metodologije;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širi razvojne vidike učenika i podstiče ih na kritičko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izgrađuje naučni pogled na svet;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razvija umenja u pismenom i usmenom izražavanju;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podstiče učenike na usavršavanje govora, pisanja i čitanja, kao i na negovanje kulture dijaloga;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osposobljava učenike da se uspešno služe raznim oblicima kazivanja i odgovarajućim funkcionalnim stilovima u različitim govornim situacijama;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vaspitava u duhu opšteg humanističkog progresa i na načelu poštovanja, čuvanja i bogaćenja kulturne i umetničke baštine, civilizacijskih tekovina i materijalnih dobara u okvirima jugoslovenske i svetske zajednice.</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09" w:name="str_32"/>
      <w:bookmarkEnd w:id="109"/>
      <w:r w:rsidRPr="00A67F10">
        <w:rPr>
          <w:rFonts w:ascii="Arial" w:eastAsia="Times New Roman" w:hAnsi="Arial" w:cs="Arial"/>
          <w:b/>
          <w:bCs/>
          <w:sz w:val="29"/>
          <w:szCs w:val="29"/>
          <w:lang w:val="de-DE"/>
        </w:rPr>
        <w:t>I razred</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JEZIK (26 časova)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 društvena pojava; funkcija jezika; značaj jezika kao sredstva komunikacije.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Nastanak rumunskog jezika, mesto rumunskog jezika među romanskim jezicima. Vreme i teritorija formiranja rumunskog naroda i jezika. Konstitutivni elementi rumunskog jezika. Istorijski dijalekti. Poreklo rumunskog književnog jezika. Vreme nastanka rumunskog književnog jezika; odnosi između književnog jezika i jezika književne umetnosti. Dijalektalna osnova književnog jezika. Rumunski govori u SAP Vojvodini.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Leksikografija. </w:t>
      </w:r>
      <w:r w:rsidRPr="00A67F10">
        <w:rPr>
          <w:rFonts w:ascii="Arial" w:eastAsia="Times New Roman" w:hAnsi="Arial" w:cs="Arial"/>
        </w:rPr>
        <w:t>Rečnici. Popisi reči. Onomestika i toponimija.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Pravopisni i ortoepski problemi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pravopis, interpunkcija. Vokali i konsonanti i specifične osobenosti pravopisa i ortoepije. Specifični slučajevi pravopisa i ortoepije i vrste reči. Pisanje i izgovor vlastitih i zajedničkih </w:t>
      </w:r>
      <w:r w:rsidRPr="00A67F10">
        <w:rPr>
          <w:rFonts w:ascii="Arial" w:eastAsia="Times New Roman" w:hAnsi="Arial" w:cs="Arial"/>
        </w:rPr>
        <w:lastRenderedPageBreak/>
        <w:t>stranih imena. Stvaranje reči i pravopisni i ortoepski problemi. Pisanje složenih reči. Pisanje velikog slova. Skraćenice.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Fonetika i fonologija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Glasovi jezika. Stvaranje izgovornih glasova. </w:t>
      </w:r>
      <w:r w:rsidRPr="00A67F10">
        <w:rPr>
          <w:rFonts w:ascii="Arial" w:eastAsia="Times New Roman" w:hAnsi="Arial" w:cs="Arial"/>
          <w:lang w:val="de-DE"/>
        </w:rPr>
        <w:t>Glasovi rumunskog jezika. Vokali. Konsonanti. Artikulisanje glasova. Fonologija. Fonema i njene funkcije. Vokalni sistem. Poluvokali. Diftonzi. Triftonzi. Konsonantski sistem. Slog. Akcenat. Fonetske promene. Intonacija. Slova. Alfabet. Pravopis. Pravopisni principi. Ortoepija. Ritam i akcenat; izražajna vrednost izgovornih glasova. Fonetske promene. Sredstva za proučavanje izgovornih glasova.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UVOD U PROUČAVANJE KNJIŽEVNOG DELA (35 časova)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Priroda i smisao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Umetnost i nauka kao modaliteti upoznavanja realnosti: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umetničko i naučno delo;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umetnička slika.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i ostale grane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Umetničko delo - realnost i fikcija.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Struktura književnog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 umetnost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Problemi umetničkog stila.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Kulturni i književni pravci - opšti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 rodovi (sa konkretnim primerima) - po izboru nastavnika.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Jezik književnoumetničkog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Odnosi između književnog jezika i jezika književne umetnosti. Lingvistička građa u književnom delu (autorov izbor i raspoređivanje reči, funkcije reči).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Tematika, motivi, fabula i siže u književnoumetničkom delu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Tematika, naslov (odnos prema temi); motivi (manja tematska jedinica); fabula i siže.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Likovi u književnoumetničkom delu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Lik, karakter, tip, narator, pisac, umetnički postupci u procesu stvaranja lika, funkcija i značenje lika.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Misli i ideje u književnoumetničkom delu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Ideja, osećanja, poruka, smisao književnoumetničkog dela (tumačenje čitalaca).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Kompozicija i motivacija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Kompozicija i motivacija. Kompozicijski elementi specifični za lirsko, epsko i dramsko delo; jedinstvo motiva (statički, dinamički, vezivni, slobodni); kompozicionomotivacioni sklad.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Tehnika istraživanja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Izvori: primarni (književno delo), sekundarni (literatura o delu); čitanje književnog dela radi proučavanja; vođenje beležaka; rad u biblioteci. Naučna aparatura (bibliografija, fusnota). Pisani rad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Narodno stvaralaštvo</w:t>
      </w:r>
      <w:r w:rsidRPr="00A67F10">
        <w:rPr>
          <w:rFonts w:ascii="Arial" w:eastAsia="Times New Roman" w:hAnsi="Arial" w:cs="Arial"/>
        </w:rPr>
        <w:t xml:space="preserve"> - opšti pojmovi, vreme nastanka, sadržaj, karakteristika, glavne vrste i umetnička vrednost.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Lirska poezija</w:t>
      </w:r>
      <w:r w:rsidRPr="00A67F10">
        <w:rPr>
          <w:rFonts w:ascii="Arial" w:eastAsia="Times New Roman" w:hAnsi="Arial" w:cs="Arial"/>
        </w:rPr>
        <w:t xml:space="preserve"> (selekcija lirskih dela u stihovima).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Epsko stvaralaštvo u stihovima:</w:t>
      </w:r>
      <w:r w:rsidRPr="00A67F10">
        <w:rPr>
          <w:rFonts w:ascii="Arial" w:eastAsia="Times New Roman" w:hAnsi="Arial" w:cs="Arial"/>
        </w:rPr>
        <w:t xml:space="preserve"> Mesterul Manole (Majstor Manole) Zidanje Skadra, Novak i Vila Bužor.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Epsko stvaralaštvo u prozi:</w:t>
      </w:r>
      <w:r w:rsidRPr="00A67F10">
        <w:rPr>
          <w:rFonts w:ascii="Arial" w:eastAsia="Times New Roman" w:hAnsi="Arial" w:cs="Arial"/>
        </w:rPr>
        <w:t xml:space="preserve"> Mladost bez starosti i život bez smrti.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Druge vrste</w:t>
      </w:r>
      <w:r w:rsidRPr="00A67F10">
        <w:rPr>
          <w:rFonts w:ascii="Arial" w:eastAsia="Times New Roman" w:hAnsi="Arial" w:cs="Arial"/>
        </w:rPr>
        <w:t xml:space="preserve"> (selekcija poslovica, izreka i zagonetki)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Kulturno stvaralaštvo</w:t>
      </w:r>
      <w:r w:rsidRPr="00A67F10">
        <w:rPr>
          <w:rFonts w:ascii="Arial" w:eastAsia="Times New Roman" w:hAnsi="Arial" w:cs="Arial"/>
        </w:rPr>
        <w:t xml:space="preserve"> - opšti pojmovi, sadržaj, karakteristike, glavne vrste i umetnička vrednost.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L. Karađale: Vizita (</w:t>
      </w:r>
      <w:r w:rsidRPr="00A67F10">
        <w:rPr>
          <w:rFonts w:ascii="Arial" w:eastAsia="Times New Roman" w:hAnsi="Arial" w:cs="Arial"/>
          <w:b/>
          <w:bCs/>
          <w:lang w:val="de-DE"/>
        </w:rPr>
        <w:t>Poseta</w:t>
      </w:r>
      <w:r w:rsidRPr="00A67F10">
        <w:rPr>
          <w:rFonts w:ascii="Arial" w:eastAsia="Times New Roman" w:hAnsi="Arial" w:cs="Arial"/>
          <w:lang w:val="de-DE"/>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Slavić: </w:t>
      </w:r>
      <w:r w:rsidRPr="00A67F10">
        <w:rPr>
          <w:rFonts w:ascii="Arial" w:eastAsia="Times New Roman" w:hAnsi="Arial" w:cs="Arial"/>
          <w:b/>
          <w:bCs/>
        </w:rPr>
        <w:t>Skormon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Sofokle: </w:t>
      </w:r>
      <w:r w:rsidRPr="00A67F10">
        <w:rPr>
          <w:rFonts w:ascii="Arial" w:eastAsia="Times New Roman" w:hAnsi="Arial" w:cs="Arial"/>
          <w:b/>
          <w:bCs/>
        </w:rPr>
        <w:t>Antigona</w:t>
      </w:r>
      <w:r w:rsidRPr="00A67F10">
        <w:rPr>
          <w:rFonts w:ascii="Arial" w:eastAsia="Times New Roman" w:hAnsi="Arial" w:cs="Arial"/>
        </w:rPr>
        <w:t xml:space="preserve"> (fragmenti)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KNJIŽEVNOST (45 časova)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KNJIŽEVNOST STAROG VEKA (oko 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nastanku, razvitku, tematskoj raznolikosti, vrstama i karakteristikama književnosti starog veka ilustrovane odlomcima iz značajnih dela azijskih i evropskih naroda (Gilgamešov ep, Mahabharata, Ramajana, Biblija,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Ivireanu: "Didahije" (odlomak).</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SREDNJOVEKOVNA KNJIŽEVNOST (oko 10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Počeci pismenosti i književnosti kod jugoslovenskih naroda i narodnosti (informativno). Značaj Ćirila i Metodija i njihovih sledbenika.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Stara rumunska književnost na staroslovenskom jeziku.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Prvi zapisi i tekstovi na rumunskom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Rumunska crkvena književnost u XVII i početkom XVIII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"Invataturile lui Neagoie Basarab..." (Pouke Neagoja Basaraba...)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Pismo Neakšua (1521)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Simion Štefan: Didahija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Ivireanu: "Didanije" (odlomak)</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HUMANIZAM I RENESANSA (oko 10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Humanizam i renesansa u rumunskoj, jugoslovenskoj i svetskoj književnosti - opšti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Frančesko Petrarka: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Migel de Servantes: Don Kihot...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Vilijem Šekspir: Romeo i Julija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Moldovski, muntenski i erdeljski hroničari (istoričari) (opšti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Cr. Ureke: Letopis države Moldavije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Kostin: Letopis države Moldavije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Nekulče: Letopis države Moldavije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sama de cuvinte (Značajne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Kontemir: Opis Moldavije (odlomak)</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BAROK, KLASICIZAM, RACIONALIZAM I PROSVETITELJSTVO (oko 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Barok, klasicizam, racionalizam i prosvetiteljstvo u Evropi, rumunska i jugoslovenska književnost (opšti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Ž. B. Molier: Tvrdica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ERDELJSKA ŠKOLA (oko 3 časa) (opšti prikaz latinističkog pravca).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B. Deleanu: Cigoniada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Počeci lirske poezije, proze i pozorišta na rumunskom jeziku</w:t>
      </w:r>
      <w:r w:rsidRPr="00A67F10">
        <w:rPr>
          <w:rFonts w:ascii="Arial" w:eastAsia="Times New Roman" w:hAnsi="Arial" w:cs="Arial"/>
        </w:rPr>
        <w:t xml:space="preserve"> (oko 3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Pesnici Vakarešti (selekcija)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KNJIŽEVNOST "ČETRDESET OSME" I "UNIONISTIČKA" KNJIŽEVNOST (oko 15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svakog pisca iz "četrdeset osme" i "unionističke" generacije dati opšti prikaz života i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Krlova: Suton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E. Radulesku: Letač</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 Aleksandresku: Mirčina senka na Koziji, Pas i kuče, Sekira i šuma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Negruci: Aleksandru Lapušneanu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Bolintineanu: San Marina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Manoil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Aleksandri: Obala Sereta, Kraj jeseni, Kirica u unutrašnjosti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Filimon: Stari i novi Boljari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P. Hašdeu: Razvan i Vidra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Uz obradu književnih dela usvajaju se književno-teorijski pojmovi koji su u funkciji obrade.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KULTURA IZRAŽAVANJA (25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društvo, kultura. Komunikacija: jezička sposobnost, jezičko znanje, upotreba jezika. Jezik i govor (pojmovno razgraničenje). Govor i pisanje (primarnost usmenog opštenja); tri govorna kanala usmene komunikacije: reč, intonacije, nejezički znaci; prednost neposrednog kontakta sagovornika pri usmenom opštenju (važnost izuzetnog reagovanja za uspešno sporazumevanje). Komunikativne prilike u kojima se uspešnije pismeno opšti, odnosno govorne situacije u kojima se bolje usmeno opšti.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govornog ponašanja. Odnos govornika i sagovornika. Govorna tolerancija (poštovanje govorne posebnosti sagovornika). Kultura dijaloga (uvažavanje prava sagovornika na drugačije mišljenje).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odlike pismenog izražavanja: jasnost, preciznost, skladnost, sažetost. Praktične vežbe. Osnovna načela pripremanja, planiranja, i kompozicije pismenih sastava. Tehnika istraživanja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 (jedan čas za izradu, a dva za ispravku).</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8"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bookmarkStart w:id="110" w:name="str_33"/>
      <w:bookmarkEnd w:id="110"/>
      <w:r w:rsidRPr="00A67F10">
        <w:rPr>
          <w:rFonts w:ascii="Arial" w:eastAsia="Times New Roman" w:hAnsi="Arial" w:cs="Arial"/>
          <w:b/>
          <w:bCs/>
          <w:sz w:val="29"/>
          <w:szCs w:val="29"/>
        </w:rPr>
        <w:t>RUSINSKI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(OPŠTI TIP GIMNAZIJE)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Ciljevi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rusinskog jezika i književnosti je da obrazuje i vaspitava učenike kao slobodne, kreativne i kulturne ličnosti, kritičkog uma, oplemenjenog jezika, sposobnosti da proceni urednost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nastave rusinskog jezika i književnosti su 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uvodi učenike u proučavanje jezika kao sistema,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uvodi učenike u sociolingvistička i lingvistička 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tumači jezičke pojave na jezičkom nasleđu i novonastalim iskazima,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jezički senzibilitet i izražajne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teorijska znanja o jezičkim pojavama i pravopisnoj normi uspešno primenju u praksi,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 u duhu jezičke tolerancije prema drugim jezicima i varijantnim osobenostima rusinskog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učenike sa književnom umetnošću,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humanističko i književno obrazovanje na najboljim delima rusinske književnosti jugoslovenskih književnosti i svetske kulturne baštine,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usavršava literarnu recepciju, razvija književni ukus i stvara trajne čitalačke navike,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upućuje učenike na istraživački i kritički odnos prema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za samostalno čitanje, doživljavanje, razumevanje, interpretiranje i vrednovanje književno-umetničkih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obezbeđuje funkcionalna znanja iz teorije i istorije književnosti radi boljeg razumevanja i uspešnijeg proučavanja književno umetničkih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se pouzdano služe stručnom literaturom i drugim izvorima saznanja,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širi saznajne vidike učenika i podstiče ih na kritičko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izgrađuje naučni pogled na svet,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znanja i umenja u pismenom i usmenom izražavanju,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podstiče učenike na usavršavanje govorenja, pisanja i čitanja, kao i na negovanje kulture dijaloga,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se uspešno služe raznim oblicima kazivanja i odgovarajućim funkcionalnim stilovima u različitim govornim situacijama,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 u duhu opšteg humanističkog progresa i na načelu poštovanja, čuvanja i bogaćenja kulturne i umetničke baštine, civilizacijskih tekovina i materijalnih dobara u okvirima jugoslovenske i svetske zajednice.</w:t>
      </w:r>
    </w:p>
    <w:p w:rsidR="00A67F10" w:rsidRPr="00A67F10" w:rsidRDefault="00A67F10" w:rsidP="00A67F10">
      <w:pPr>
        <w:spacing w:after="0" w:line="240" w:lineRule="auto"/>
        <w:jc w:val="center"/>
        <w:rPr>
          <w:rFonts w:ascii="Arial" w:eastAsia="Times New Roman" w:hAnsi="Arial" w:cs="Arial"/>
          <w:b/>
          <w:bCs/>
          <w:sz w:val="29"/>
          <w:szCs w:val="29"/>
        </w:rPr>
      </w:pPr>
      <w:bookmarkStart w:id="111" w:name="str_34"/>
      <w:bookmarkEnd w:id="111"/>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132 časa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(26 časova)</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Književni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kao sredstvo komunikacije (osnovni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književnom (standardnom) jeziku. Nacionalni i kulturni značaj jezika. Književni jezik, narodni govor, govorne varijante. Standardizacija književnog jezika. Književnojezička norma i jezička pravilnost. Književnojezička kultura i njen značaj.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Rusinski jezik (mesto u porodici slovenskih jezika). Odnos prema ukrajinskom, poljskom i slovačkom jeziku. Uticaj drugih jezika na rusinski jezik. Normiranje rusinskog jezika. Rusinski jezik u aktuelnom okruženju (obogaćivanje jezika nekritičko preuzimanje reči i konstrukcija), jezik prvih objavljenih dela i savremeni jezik.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 i njegovi delovi. Tipovi pravopisa (fonetski, morfološki i mešoviti). Osnovni principi pravopisa rusinskog književnog jezika. Pravopisi i pravopisni priručnici. Rad na pravopisu rusinskog jezika (Kosteljnik, Nađ, Kočiš).</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Pisanje velikog slova.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Sastavljeno i rastavljeno pisanje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Pravopisni znaci. Skraćenice. Rastavljanje reči na kraju retka.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Transkripcija reči iz stranih jezika (osnovni principi i primeri).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Fonetika i fonologija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Test - govor i izgovaranje glasova (test za učenike).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Definicija fonetike. Glas i njegove akustičke i artikulacione karakteristike. Akcenat.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Definicija fonologije. Definicija foneme. Fonološki sistem. Varijante fonema. Fonetska i fonološka transkripcija.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Govorni organi i njihovo učešće u stvaranju glasova. </w:t>
      </w:r>
      <w:r w:rsidRPr="00A67F10">
        <w:rPr>
          <w:rFonts w:ascii="Arial" w:eastAsia="Times New Roman" w:hAnsi="Arial" w:cs="Arial"/>
        </w:rPr>
        <w:t>Zvučni i bezvučni glasovi, oralni i nazalni. Osnovna podela glasova.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Sistematizacija vokala: prema vertikalnom i horizontalnom položaju jezika - Džounzov dijagram. Sistematizacija konsonanata prema načinu i mestu tvorbe.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Slog (definicija, struktura, podela reči na slogove).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Akcenat u rusinskom jeziku. Testiranje pravilnog naglašavanja kod učenika. Akcenat grupe reči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Intonacija rečenice, ritam, pauza.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Intonacija u izražavanju (intonacija, ritam, pauza, jačina glasa), vežbanje pravilnog čitanja.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UVOD U PROUČAVANJE KNJIŽEVNOG DELA (35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Priroda i smisao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naziv, književna umetnost, uloga književnosti u društvu; književnost i druge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Umetnički doživljaj: utisci, razumevanje, saznavanje, doživljavanje umetničkih vrednosti u književnom delu.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Jezik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u umetnosti reči i jezičko opštenje izvan književnog dela. Jezičke jedinice u književno-umetničkom delu (piščev izbor i raspoređivanje reči, služba reči).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Tematika, motivi, fabula i siže u književno-umetničkom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Tematika, naslov (odnos prema temi); motivi (manje tematske jedinice); fabula i siže.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Misli i ideje u književno-umetničkom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Ideja, misli i poruke; smisao književno-umetničkog dela.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Kompozicija i motivacija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Kompozicija i motivacija (pojam); kompozicija lirskog, epskog i dramskog dela (osnovna načela); jedinstvo motiva (statički, dinamički, vezivni, slobodni); kompoziciono-motivacioni sklad.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Tehnika istraživanja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Izvori: primarni (književno delo), sekundarni (literatura o delu); čitanje radi proučavanja; vođenje beležaka; rad u biblioteci. Izbor i raspored prikupljenih podataka. Naučna aparatura (bibliografija, fusnota). Pismeni istraživački rad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Devojačka lepota -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Mladost prolazi -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Hvatanje regruta -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Kozak Golota - duma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Dunave, Dunave, zašto tužan tečeš - narodna balada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Čalovka Petro - narodna pripovetka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P. Čehov: Tuga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Sofokle: Antigona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beseda prilikom primanja Nobelove nagrade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(45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Književnost starog veka</w:t>
      </w:r>
      <w:r w:rsidRPr="00A67F10">
        <w:rPr>
          <w:rFonts w:ascii="Arial" w:eastAsia="Times New Roman" w:hAnsi="Arial" w:cs="Arial"/>
        </w:rPr>
        <w:t xml:space="preserve"> (8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osobenostima književnosti starog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Gilgamešu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Homer: Ilijada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Biblija (iz Starog i Novog zaveta)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Srednjovekovna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informacije o počecima pismenosti i književnosti slovenskih naroda. Staroslovenska pisma (glagoljica, ćirilica); staroslovenski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srednjovekovne književnosti (odlomci iz apokrifa, hagiografija i biografija; molitve i pohvale, crkvena prikazanja, hronike, rodoslovi, povelje, zakoni, natpisi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Učenje Volodimira Monomaha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Slovo o polku Igorovu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Stefan Lazarević: Slovo ljubve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Narodna (usmena) književnost</w:t>
      </w:r>
      <w:r w:rsidRPr="00A67F10">
        <w:rPr>
          <w:rFonts w:ascii="Arial" w:eastAsia="Times New Roman" w:hAnsi="Arial" w:cs="Arial"/>
        </w:rPr>
        <w:t xml:space="preserve"> (10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Narodna (usmena) književnost: pojam, bitne odlike, osnovne teme i motivi, umetnička vrednost i značaj (sinteza).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Uloga narodne poezije u našoj istoriji.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Humanizam i renesansa</w:t>
      </w:r>
      <w:r w:rsidRPr="00A67F10">
        <w:rPr>
          <w:rFonts w:ascii="Arial" w:eastAsia="Times New Roman" w:hAnsi="Arial" w:cs="Arial"/>
        </w:rPr>
        <w:t xml:space="preserve"> (10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Humanizam i renesansa u Evropi i u našim krajevima.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Petrarka: Kanconijer (izvor soneta)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Šekspir: Hamlet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Servantes: Don Kihot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Držić: Dundo Maroje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Višenski: Polemike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Barok i klasicizam</w:t>
      </w:r>
      <w:r w:rsidRPr="00A67F10">
        <w:rPr>
          <w:rFonts w:ascii="Arial" w:eastAsia="Times New Roman" w:hAnsi="Arial" w:cs="Arial"/>
        </w:rPr>
        <w:t xml:space="preserve"> (5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Barok i klasicizam u Evropi i kod nas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Gundulić: Osman (odlomci iz I i VIII pevanja)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 Molijer: Tvrdica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Iz savremene književnosti</w:t>
      </w:r>
      <w:r w:rsidRPr="00A67F10">
        <w:rPr>
          <w:rFonts w:ascii="Arial" w:eastAsia="Times New Roman" w:hAnsi="Arial" w:cs="Arial"/>
        </w:rPr>
        <w:t xml:space="preserve"> (4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Pripovetke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Jedno delo po izboru iz savremene književnosti na rusinskom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Dante Aligijeri: Božanstvena komedija (Odlomak iz Pakla, pevanje V, Paolo i Frančeska).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Đovani Bokačo: Dekameron (pripovetka Federigo i dona Đovana).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delima koja su predviđena za proučavanje u ovom razredu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 epsko, dramsko pesništvo.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Vrste narodne lirske poezije (podela V. Hnaćuk), tematski krugovi epske poezije. Balada.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(odlike i podela na stih i prozu).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stihu: epska pesma, ep (epopeja), epski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prozi: pripovetka, novela,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Jednostavniji oblici epske proze: mit, predanje, legenda, bajka, žitije.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Dramska poezija (odlike, podela), tragedija, komedija, drama u užem smislu. Renesansna komedija. Farsa. Drama i pozorište. Dramski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Stih i proza: metrika, heksametar, deseterac, cezura.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umetničkog izražavanja: epitet, poređenje, hiperbola, gradacija, antiteza, metafora, lirski paralelizam. Simbol.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Humanizam, renesansa, petrarkizam, barok, klasicizam.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(26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društvo, kultura. Komunikacija: jezička sposobnost, jezičko znanje, upotreba jezika. Jezik i govor (pojmovno razgraničenje). Govorenje i pisanje (primarnost usmenog opštenja); tri govorna kanala usmene komunikacije; reč, intonacija, nejezički znaci; prednosti neposrednog kontakta sagovornika pri usmenom opštenju (važnost uzvratnog reagovanja za uspešno sporazumevanje).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Kultura govornog ponašanja. Odnos govornika i sagovornika. Tolerancija (poštovanje govorne posebnosti sagovornika). Kultura dijaloga (uvažavanje prava sagovornika na drugačije mišljenje).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odlike pismenog izražavanja: jasnost, preciznost, skladnost, sažetost. Praktične vežbe. Osnovna načela pripremanja, planiranja i kompozicije pismenih sastava.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Tehnika proučavanja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 (jedan čas za izradu, dva za ispravku).</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9"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bookmarkStart w:id="112" w:name="str_35"/>
      <w:bookmarkEnd w:id="112"/>
      <w:r w:rsidRPr="00A67F10">
        <w:rPr>
          <w:rFonts w:ascii="Arial" w:eastAsia="Times New Roman" w:hAnsi="Arial" w:cs="Arial"/>
          <w:b/>
          <w:bCs/>
          <w:sz w:val="29"/>
          <w:szCs w:val="29"/>
        </w:rPr>
        <w:t>SLOVAČKI JEZIK I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i zadaci nastave slovačkog jezika i književnosti su sledeći: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učenici upoznaju zakonitosti savremenog književnog slovačkog jezika i da nauče da ih praktično primenjuju;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učenici steknu znanja iz sociolingvistike i lingvistike;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im se jezičke pojave objasne na tekstovima književne tradicije i na novijim tekstovima;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razvije i neguje jezička kultura učenika i kultura njihovog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đaci znaju uspešno primeniti teorijska saznanja o jezičkim pojavama i pravopisnoj normi;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neguju korektno jezičko izražavanje i da razaznaju uzajamne uticaje slovačkog jezika i kontaktnog srpskog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neguje tolerantan odnos učenika prema jezicima drugih nacionalnih zajednica u našoj sredini;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učenici upoznaju sa književnim stvaralaštvom;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humanističke ideje i književna saznanja stiču analizom najvrednijih književnih dela slovačke, jugoslovenske i svetske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razvijati istančan smisao učenika za književnu recepciju, za negovanje književnog doživljaja i negovanje njihove ljubavi prema knjizi i čitanju;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negovati istraživačko-kritički odnos učenika prema književnosti, njihove čitalačke navike, samostalno prosuđivanje, procenjivanje i interpretaciju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da učenici steknu funkcionalna saznanja iz teorije i istorije književnosti, uz pomoć kojih će bolje razumeti suštinu književnog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osposobiti učenike da bez problema koriste stručnu literaturu;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se obogati opšta kultura učenika, da se podstiče njihovo kritičko rasuđivanje i lični, originalni odnos prema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se razvije naučni pogled na svet;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da se poboljša usmeno i pismeno izražavanje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učenici podstiču na samostalno usmeno i pismeno izražavanje, da se usavršavaju u čitanju i da neguju kulturu dijaloga;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đaci vaspitavaju u duhu humanističkog napretka, u okvirima jugoslovenske i svetske zajednice.</w:t>
      </w:r>
    </w:p>
    <w:p w:rsidR="00A67F10" w:rsidRPr="00A67F10" w:rsidRDefault="00A67F10" w:rsidP="00A67F10">
      <w:pPr>
        <w:spacing w:after="0" w:line="240" w:lineRule="auto"/>
        <w:jc w:val="center"/>
        <w:rPr>
          <w:rFonts w:ascii="Arial" w:eastAsia="Times New Roman" w:hAnsi="Arial" w:cs="Arial"/>
          <w:b/>
          <w:bCs/>
          <w:sz w:val="29"/>
          <w:szCs w:val="29"/>
        </w:rPr>
      </w:pPr>
      <w:bookmarkStart w:id="113" w:name="str_36"/>
      <w:bookmarkEnd w:id="113"/>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132 časa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Fonetika i fonologija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UVOD U ANALIZU KNJIŽEVNOG DELA (35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Karakter i suština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naziv; književna umetnost; funkcija književnosti u društvu; odnos književnosti i ostalih vrsta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Umetnički doživljaj: dojam, razumevanje i shvatanje umetničkih vrednosti književno-umetničkog dela.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Jezik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književno-umetničkog dela i jezička komunikacija uopšte. Jezičke jedinice u književno-umetničkom delu (upotrebljena jezička sredstva, njihov raspored u tekstu, funkcija reči).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Tematika, motivi, fabula i siže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Tematika, naziv (odnos prema temi); motivi (manje tematske jedinice); fabula i siže.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Likovi u književno-umetničkom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 karakter, tip, narator, pisac, umetničko uobličavanje ličnosti, funkcija i značaj književnog dela.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Ideja u književno-umetničkom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Ideja, misao, poruka; suština književno-umetničkog dela.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Kompozicija i motivacija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Kompozicija i motivacija (pojam); kompozicija lirskog, epskog i dramskog dela (osnovni principi); motivi (statički, dinamički, slobodni); kompozicija.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Tehnika analize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Izvori: primarni (književno delo), sekundarni (literatura o delu, način čitanja književnog dela prilikom analize; beleške; bibliotekarski radovi, odabir i raspored podataka. Bibliografija i fusnota. Pismeni rad (učenik).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Književna 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Král ovej holi - slovačka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 som bača vel mi stary -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Išli hudci horou - narodna balada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Janove príhody - slovačka narodna pripovetka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Božena Slančikova Timrava - Tapákovci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Ljudo Ondrejev: Hajdučka mladost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Elena Čepčekova: Monika, nemoj da zaboraviš, Monika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Sofokle - Antigona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Števček: Studija o delu iz slovačke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(45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starog veka (8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informacije o književnosti starog veka, karakter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Ep o Gilgamešu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Homer: Ilijada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Biblija (odlomci iz Starog i Novog zaveta)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srednjeg veka (8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slovačke književnosti: Staroslovenska književnost. Kultura Velike Morave. Ćirilo i Metodije, njihovi učenici (informativno). Tradicija Velike Morave i Ćirilo-metodijske tradicije u slovačkoj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Srednjovekovna latinska književnost. Latinski kao književni jezik Slovaka.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 književnosti srednjeg veka.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Legenda o sv. Svoradu i Benediktu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Izbor iz srednjovekovne latinske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Narodno (usmeno) stvaralaštvo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Narodno (usmeno) stvaralaštvo - pojam, nastanak, razvoj, osnovne karakteristike, osnovne teme, motivi, ideje, umetnička vrednost i značaj narodnog stvaralaštva (sinteza).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Uloga narodnog stvaralaštva u istoriji slovačkog naroda.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lirskih pesama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balada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 Silađi i Hadmazi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Jánošik a pandúri - slovačka narodna pripovetka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Narodne urečice, izreke, pitalice i brojalice (izvori)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Humanizam i renesansa (8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Evropski književni humanizam i renesansa, slovačka humanistička i renesansna književnost (karakter, značaj) -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Osnovne karakteristike književnosti humanizma i renesanse.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Frančesko Petrarka: Kanconjer (izabrani soneti)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Đovani Bokačo: Dekameron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Vilijem Šekspir: Romeo i Julija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Miguel de Servantes: Don Kihot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Pavol Kirmezer: odlomci iz renesansne drame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Marin Držić: Dundo Maroje (odlomak)</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Barok, prosvetiteljstvo, klasicizam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baroka, prosvetiteljstvo i klasicizam u Evropi, u slovačkoj književnosti (karakteristike i značaj)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Žan Baptist Molijer: Tvrdica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 Amos Komenski: Pedagoški spisi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Štefan Pilarik: Doživljaji Štefana Pilarika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Kolar: Kći Slavije (prolog, izbor soneta)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Holi: Selanky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Halupka: Kocúrkovo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Dositej Obradović: Pismo Haralampiju (odlomak)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Savremena literatura (4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Jozef Ciger Hronski: Jozef 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Čajak ml.: Zypa Cupák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Prilikom obrade književnih dela treba savladati književnoteorijske pojmove koji su u funkciji navedenih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Anton Pavlovič Čehov: Tuga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 Rudolf Jašik: Trg Svete Alžbete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obrade književno-umetničkih dela obrađuju se književno-teorijski pojmovi koji su u funkciji interpretacije navedenih tekstova.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Lirika, epika, drama.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Vrste narodnih pesama. Tematika. Balada.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Epika (karakteristika i podela na stihove i prozu).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Epska poezija u stihovima: Epska pesma, ep. epski junak.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Epska poezija u prozi: Pripovetka, novela, roman.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Dramska književnost (karakteristika, podela). Tragedija, komedija, pozorišni komad, Renesansna komedija. Farsa. Drama i pozorište. Dramski junak.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Poezija i proza.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IZRAŽAJNA SREDSTVA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Epitet, poređenje, deminutiv, hiperbola, gradacija, antiteza, metafora. Simbol.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Humanizam, renesansa, barok, klasicizam.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(30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 jezik - pojam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Književna norma, principi normiranja. Savremeni slovački književni jezik. Slovačka lingvistika. Slovakistika u Vojvodini.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 jezici Slovaka pre usvajanja slovačkog književnog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Slovački književni jezik u 19. i 20. veku.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Srpski i slovački jezici kao kontaktni jezici u Jugoslaviji. Slovačko-srpski bilingvizam. Slovački književni jezik i slovačka narečja u Vojvodini.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Gramatike savremenog slovačkog književnog jezika. Jezički priručnici i časopisi. Negovanje kulture slovačkog književnog jezika u vojvođanskoj sredini sa posebnim aspektom na elemente stranog jezika i narečja. Rečnici slovačkog jezika (rečnik slovačkog jezika sa objašnjenjima reči, rečnik sinonima, frazeološki rečnik, kratki rečnik slovačkog jezika, slovačko-srpsko rečnik, terminološki rečnici, rečnik slovačkog književnog izgovora i srpsko-slovački školski rečnik).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Rad sa priručnikom iz pravopisa, rečnikom stranih reči, semantičkim rečnikom slovačkog književnog jezika i terminološkim rečnicima na nastavnom času i kod kuće.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FONETIKA I FONOLOGIJA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Fonetski sistem slovačkog jezika. Samoglasnici (izgovor i podela). Dvoglasnici. Suglasnici, izgovor i podela suglasnika (prema učešću glasovnih organa, prema mestu artikulacije, prema učešću glasa, prema fiziologiji glasovnih organa, prema utisku sluha).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ORTOEPIJA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Izgovor kratkih i dugih samoglasnika. Izgovor dvoglasnika. Izgovor samoglasnika u struji reči. Izgovor samoglasnika i samoglasničkih grupa u stranim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Izgovor d, t, n, l ispred i, e, ia u domaćim rečima. </w:t>
      </w:r>
      <w:r w:rsidRPr="00A67F10">
        <w:rPr>
          <w:rFonts w:ascii="Arial" w:eastAsia="Times New Roman" w:hAnsi="Arial" w:cs="Arial"/>
          <w:lang w:val="de-DE"/>
        </w:rPr>
        <w:t>Izgovor ovih grupa u stranim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Jednačenje suglasnika po zvučnosti. Jednačenje suglasnika prema mestu izgovora. Jednačenje suglasnika prema jasnosti - nejasnosti. Izgovor udvojenih suglasnika.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Glasovi u nizu.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Slog u slovačkom književnom jeziku. Prozodijske osobine sloga u slovačkom jeziku (otvoreni i zatvoreni slog). Slog je morfema.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Akcenat u slovačkom jeziku. Naglašeni i nenaglašeni slogovi. Akcenat kod predloga. Akcenat kod prefiksa i sufiksa.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Logički izgovor u slovačkom jeziku. Negovanjem pravilnog izgovora otklanjati uticaj srpskog jezika kao kontaktnog.</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Slovačka slova. Dijakritički i interpunkcijski znakovi. </w:t>
      </w:r>
      <w:r w:rsidRPr="00A67F10">
        <w:rPr>
          <w:rFonts w:ascii="Arial" w:eastAsia="Times New Roman" w:hAnsi="Arial" w:cs="Arial"/>
        </w:rPr>
        <w:t>Principi slovačkog pravopisa: fonetski, morfološki, etimološki i gramatički.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Pisanje i unutar reči (posle tvrdih, mekih i srednjih suglasnika). Pisanje i u gramatičkim i leksičkim sufiksima. Pisanje a. Pisanje dvoglasnika. Pisanje nastavka - ov i - ou. Pisanje dužina (ritmički zakon). Pisanje glasova d, t, l, n bez "mekčenja". Pisanje suglasnika koji se jednače. Pisanje predloga s (so), z (zo). Pisanje velikih početnih slova. Pisanje stranih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Pričanje</w:t>
      </w:r>
      <w:r w:rsidRPr="00A67F10">
        <w:rPr>
          <w:rFonts w:ascii="Arial" w:eastAsia="Times New Roman" w:hAnsi="Arial" w:cs="Arial"/>
        </w:rPr>
        <w:t xml:space="preserve"> događaja i doživljaja prema samostalno izrađenoj osnovi; hronološko i retrospektivno pripovedanje (pričanje).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Razgovor</w:t>
      </w:r>
      <w:r w:rsidRPr="00A67F10">
        <w:rPr>
          <w:rFonts w:ascii="Arial" w:eastAsia="Times New Roman" w:hAnsi="Arial" w:cs="Arial"/>
          <w:lang w:val="de-DE"/>
        </w:rPr>
        <w:t xml:space="preserve"> na datu temu sa datim tematskim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lastRenderedPageBreak/>
        <w:t>Opis</w:t>
      </w:r>
      <w:r w:rsidRPr="00A67F10">
        <w:rPr>
          <w:rFonts w:ascii="Arial" w:eastAsia="Times New Roman" w:hAnsi="Arial" w:cs="Arial"/>
          <w:lang w:val="de-DE"/>
        </w:rPr>
        <w:t xml:space="preserve"> složenijeg radnog postupka sa povećanom dozom na tačnost kod upotrebe stručnih naziva.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Portret.</w:t>
      </w:r>
      <w:r w:rsidRPr="00A67F10">
        <w:rPr>
          <w:rFonts w:ascii="Arial" w:eastAsia="Times New Roman" w:hAnsi="Arial" w:cs="Arial"/>
        </w:rPr>
        <w:t xml:space="preserve"> Opis spoljnog i unutrašnjeg prostora.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Pripovedanje kao postupak kod kulture govora - sadržaj i struktura (teze, citati).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Diskusija</w:t>
      </w:r>
      <w:r w:rsidRPr="00A67F10">
        <w:rPr>
          <w:rFonts w:ascii="Arial" w:eastAsia="Times New Roman" w:hAnsi="Arial" w:cs="Arial"/>
        </w:rPr>
        <w:t xml:space="preserve"> o različitim aktuelnim temama iz života - izbor jezičkih sredstava, formulacija sopstvenog mišljenja, argumentacija, zaključak.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Interpretativno čitanje i odgovarajuća interpretacija lirskih i kraćih proznih tekstova koji se obrađuju u ovom razredu.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Stilistička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 administrativni stil.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Opisivanje, prilog diskusija (kao i u usmenom izražavanju).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Provera znanja iz pravopisa i dalje sistematsko uvežbavanje pravopisa.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Stilistička vežbanja. Domaći pismeni zadaci (čitanje i analiza na času) sa pokazivanjem na najčešće jezičke i stilističke greške.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(26 časova)</w:t>
      </w:r>
    </w:p>
    <w:p w:rsidR="00A67F10" w:rsidRDefault="00A67F10" w:rsidP="00A67F10">
      <w:pPr>
        <w:spacing w:before="100" w:beforeAutospacing="1" w:after="100" w:afterAutospacing="1" w:line="240" w:lineRule="auto"/>
        <w:rPr>
          <w:rFonts w:ascii="Arial" w:eastAsia="Times New Roman" w:hAnsi="Arial" w:cs="Arial"/>
          <w:b/>
          <w:bCs/>
        </w:rPr>
      </w:pPr>
      <w:hyperlink r:id="rId10" w:history="1">
        <w:r w:rsidRPr="00A67F10">
          <w:rPr>
            <w:rFonts w:ascii="Arial" w:eastAsia="Times New Roman" w:hAnsi="Arial" w:cs="Arial"/>
            <w:b/>
            <w:bCs/>
            <w:color w:val="0000FF"/>
            <w:u w:val="single"/>
          </w:rPr>
          <w:t>Sled</w:t>
        </w:r>
        <w:r w:rsidRPr="00A67F10">
          <w:rPr>
            <w:rFonts w:ascii="Arial" w:eastAsia="Times New Roman" w:hAnsi="Arial" w:cs="Arial"/>
            <w:b/>
            <w:bCs/>
            <w:color w:val="0000FF"/>
            <w:u w:val="single"/>
          </w:rPr>
          <w:t>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1"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NASTAVNI PROGRAM</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ZA TURSKI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(OBA TIPA GIMNAZIJE)</w:t>
      </w:r>
    </w:p>
    <w:p w:rsidR="00A67F10" w:rsidRPr="00A67F10" w:rsidRDefault="00A67F10" w:rsidP="00A67F10">
      <w:pPr>
        <w:spacing w:before="100" w:beforeAutospacing="1" w:after="100" w:afterAutospacing="1"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TURSKI JEZIK I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turskog jezika i književnosti jeste obrazovanje i vaspitanje učenika kao slobodne, kreativne i kulturne ličnosti, kritičkog uma i plemenitog jezika i ukusa.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nastave turskog jezika i književnosti su 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učenike sa književnom umetnošću;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humanističko i književno obrazovanje na najboljim delima jugoslovenske i svetske kulturne baštine;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usavršava literaturnu recepciju, razvija književni ukus i stvara trajne čitalačke navike;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upućuje učenika na istraživački i kritički odnos prema književnosti i osposobljava ih za samostalno čitanje, doživljavanje, razumevanje, tumačenje i ocenjivanje književno-umetničkih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obezbeđuje funkcionalna znanja iz teorije i istorije književnosti radi boljeg razumevanja i uspešnijeg proučavanja umetničkih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se pouzdano služe stručnom literaturom i drugim izvorima saznanja;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širi saznajne vidike učenika i podstiče ih na kritičko mišljenje i originalna gledišta;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 ih u duhu opšteg humanističkog progresa i na načelu poštovanja, čuvanja i bogaćenja kulturne umetničke baštine, civilizacijskih tekovina i materijalnih dobara u okvirima jugoslovenske i svetske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uvodi učenike u proučavanje jezika kao sistema;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uvodi učenike u lingvistička znanja i pojmove;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 jezički senzibilitet i izražajne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teorijska znanja o jezičkim pojavama i pravopisnoj normi uspešno primenjuju u praksi;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vaspitava u duhu jezičke tolerancije prema drugim jezicima i varijantnim osobenostima turskog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razvija umenja i pismenom i usmenom izražavanju;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podstiče učenike na usavršavanje govorenja, pisanja i čitanja, kao i na negovanje kulture dijaloga;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 učenike da se uspešno služe raznim oblicima kazivanja i odgovarajućim funkcionalnim stilovima u različitim govornim situacijama;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podstiče i razvija trajno interesovanje za nova saznanja, obrazovanje i osposobljavanje za stalno samoobrazovanje.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(88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UVOD U PROUČAVANJE KNJIŽEVNOG DELA (30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Priroda i smisao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naziv književnosti; književnost kao umetnost; književnost i druge umetnosti; usmena i pismena književnost; uloga književne umetnosti u društvu; književnost i proučavanje književnosti, nauke o književnosti: teorija, istorija književnosti i književna kritika.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Umetnički doživljaj, utisci, razumevanje, saznavanje i doživljavanje umetničkih vrednosti u književnom delu.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 motivi, fabula i siže u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 (naslov - odnos prema temi); motiv (manja tematska jedinica); fabula i siže; pojam varijanata (usmena tvorevina jednakih fabula različitih sižea).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Lik u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 tip (tipski likovi u narodnoj poeziji), pričalac (narator) pisac; funkcija i značaj lika.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Misli i ideje u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Ideje, misli, poruke, smisao književnoumetničkog dela. Misli i ideje - pobuđene i razvijene u čitaocu.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Kompozicija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Kompozicione celine (na primerima lirskog, epskog i dramskog dela); jedinstvo motiva (statički, dinamički, vezivni, slobodni; kompoziciono-motivacioni sklad).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Jezik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u književnoj umetnosti (umetnosti reči) i jezičko opštenje izvan književnog dela. Jezičke jedinice u književnoumetničkom delu (piščev izbor i raspoređivanje reči, služba reči).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Tehnika istraživanja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 delo i literatura o delu - primarni izvori (književno delo), sekundarni izvori (literatura o delu); tehnika čitanja književnog dela; vođenje beležaka, rad u biblioteci, izbor i raspored prikupljenih podataka, naučna aparatura (bibliografija, fus-nota). Samostalni pismeni rad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Turska književnost, pojam; osnovne epohe: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Turska književnost pre prijema islama;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Turska književnost posle prijema islama;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Turska književnost pod uticajem zapada.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Tužbalica devojke za umrlim verenikom - narodna lirska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Ove crnobele turne dođoše - narodna pesma.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Koroglu: Kirat.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Bogać Han - narodna pripovetka. (Priče Dede Korkuta)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Anton P. Čehov: Tuga - novela.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Aziz Nesin: Gospodin Duduk.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Sofokles: Antigona - tragedija.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Ivo Andrić: Beseda prilikom primanja Nobelove nagrade.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Nusret Dišo Ulku: Pesma junaka.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KNJIŽEVNOST STAROG VEKA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Osnovne informacije o razvoju, tematici i osobenostima književnosti starog veka.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Turska književnost pre primanja islama - osnovne karakteristike.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Ep o Gilgamešu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Homer: Ilijada (odlomak - VI pevanje)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Epovi Huna i Oguza: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stvaranju sveta (turska epopeja)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Alp Er Tungi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Šu'u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SREDNJOVEKOVNA KNJIŽEVNOST (12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slovenske književnosti; značaj rada Ćirila i Metodija. Najstarija slovenska pisma (glagolica, ćirilica). Bašćanska ploča. Brižinski spomenici.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pismenosti kod Turaka. Najstarija turska pisma - Gok-tursko pismo. Jenisejski, Orhunski i Talaski natpisi. Ujgursko pismo.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Epovi Gok-Turaka: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Bozkurtu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Ergenekonski ep</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 o selidbi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Sava Nemanjić: Narodna pesma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Turska književnost posle primanja islama. (opšte karakteristike)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Kašgarli Mahmut: Divan-u Lugat-it - Turk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Jusuf Has Hadžip: Kutadgu Bilig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Edip Ahmet: Atabet-ul Akajik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NARODNA KNJIŽEVNOST (12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Narodna književnost - pojam, bitne odlike, osnovne teme i motivi. Poetika narodne književnosti. Sinkretizam, animizam, magijski način mišljenja, magična moć reči; intenzivnost kolektivnih osećanja, niveliranost mišljenja. Proces oblikovanja usmenih tvorevina. Verovanje u vanrednu snagu stvaraoca. Usmeni stvaralac kao predstavnik svoje sredine. Odnos: stvaralac-delo-</w:t>
      </w:r>
      <w:r w:rsidRPr="00A67F10">
        <w:rPr>
          <w:rFonts w:ascii="Arial" w:eastAsia="Times New Roman" w:hAnsi="Arial" w:cs="Arial"/>
        </w:rPr>
        <w:lastRenderedPageBreak/>
        <w:t>slušaoci; opštenje i vaspitanje usmenim putem; individualnost usmenog stvaraoca i nasleđivanje obrazaca; pevač kao čuvar društvenog, moralnog i nacionalnog kodeksa. Istorijsko predanje.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Tipologija jednostranih usmenih oblika. Trajnost vrsta usmenih književnosti. Njihova osnovna obeležja i razlike u funkciji. Tematski krugovi epske poezije. Junaci kao vaspitni uzori svoje sredine. Narodna poezija kao usmena istorija višeg reda u formiranju i trajanju istorijske svesti - sa širim izborom poezije i proze.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Turska narodna književnost. Počeci turske narodne književnosti: a) Usmena književnost, b) Pisana književnost. Podela turske narodne književnosti: 1. Anonimna narodna, 2. Književnost narodnih pesnika. Podela anonimne književnosti: a) Književnost ašika, b) Mistična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Jedinice turske narodne književnosti. Tema, motiv, jezik i stil turske narodne književnosti. Vrste poezije i proze.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Ališ -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Milice duge trepavice - lirska narodna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Keloglan - narodna priča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Priče Dede Korkuta - narodna pripovetka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Nasredin Hodža: Priče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Ropstvo Stojana Jankovića - narodna epska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Koroglu: Otvorite put maglene gore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Karadžaoglan: Tiho, tiho pada sneg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Junus Emre: Opet si uzbuđeno ludo srce (pobožna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Turska narodna književnost Kosova (izbor) - pripremio: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Prof. dr Nimetulah Hafiz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DIVANSKA KNJIŽEVNOST (5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Divanska književnost - pojam, pojava. Opšte karakteristike: jedinice poezije; metrika; vrste poezije (pesma); tema, jezik i izražavanje; proza i vrste proze; tema, jezik i stil u prozi.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Nesimi: Gazel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Fuzuli: Ljejlja i Medžnun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Baki: Hvalospev Kanuniju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Evlija Čelebija: Putopis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Šejh Galip: Lepota i ljubav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 HUMANIZAM I RENESANSA (8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Humanizam i renesansa u Evropi i kod nas (pojmovi, osobenosti, značaj).</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Petrarka: Kanconier (izbor soneta)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Šekspir: Romeo i Julija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Servantes: Don Kihot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Marin Držić: Dundo Maroje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VII BAROK I KLASICIZAM (7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Barok i klasicizam i njihovi predstavnici u Evropi i kod nas.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Klasicizam u turskoj književnosti.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Molijer: Tvrdica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Ibrahim Šinasi: Prevedena dela od La Fontena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Ahmet Vefik Paša: Venčanje na silu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Zija Paša: Poezija i razvoj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Gundulić: Osman (odlomci iz I i VIII pevanja)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VIII LEKTIRA (4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Dante Aligijeri: Božanstvena komedija (odlomak iz Pakla, pevanje 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Đovani Bokačo: Dekameron (Federiko i dona Đovana, dan peti, priča deveta)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savremenih pesnika turske književnosti (prema izboru učenika i nastavnika).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IX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delima koja su predviđena za izučavanje u ovom razredu ponavljaju se, proširuju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 epsko i dramsko pesništvo.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Lirske (ženske) i epske (junačke) pesme. Vrste narodne lirske poezije, tematski krugovi epske poezije. Lirsko-epska pesma, balada.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Epska poezija</w:t>
      </w:r>
      <w:r w:rsidRPr="00A67F10">
        <w:rPr>
          <w:rFonts w:ascii="Arial" w:eastAsia="Times New Roman" w:hAnsi="Arial" w:cs="Arial"/>
        </w:rPr>
        <w:t xml:space="preserve"> (odlike i podela na stih i prozu).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stihu: epska pesma, ep (epopeja). Epski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Epska poezija u prozi: pripovetka, novela, roman; jednostavniji oblici epske proze: mit, predanje, bajka, priča. Životopis (biografija) pohvala i slova.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Dramska poezija</w:t>
      </w:r>
      <w:r w:rsidRPr="00A67F10">
        <w:rPr>
          <w:rFonts w:ascii="Arial" w:eastAsia="Times New Roman" w:hAnsi="Arial" w:cs="Arial"/>
        </w:rPr>
        <w:t xml:space="preserve"> (odlike, podela): tragedija, komedija, drama u užem smislu reči. Drama i pozorište. Dramski 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Stih i proza.</w:t>
      </w:r>
      <w:r w:rsidRPr="00A67F10">
        <w:rPr>
          <w:rFonts w:ascii="Arial" w:eastAsia="Times New Roman" w:hAnsi="Arial" w:cs="Arial"/>
        </w:rPr>
        <w:t xml:space="preserve"> Metrika, cezura.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Sredstva umetničkog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Epitet, poređenje, personifikacija, hiperbola, gradacija, antiteza, metafora, simbol. Metrika: slogovna i aruzna ametrika; pauza - stanka, 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Humanizam, renesansa, barok, klasicizam.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(32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OPŠTI POJMOVI O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Mesto jezika u ljudskom životu. Bitna svojstva jezika. Jezik i komunikacija.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KNJIŽEVNI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Raslojavanje jezika. </w:t>
      </w:r>
      <w:r w:rsidRPr="00A67F10">
        <w:rPr>
          <w:rFonts w:ascii="Arial" w:eastAsia="Times New Roman" w:hAnsi="Arial" w:cs="Arial"/>
          <w:lang w:val="de-DE"/>
        </w:rPr>
        <w:t>Jezik, dijalekt i sociolekt. Jezička norma i standardizacija. Književni jezik. Književnojezičke varijante. Funkcionalni stilovi. Nestandardni jezički varijeteti.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Turski jezik - mesto u porodici uralo-altajskih jezika, granice. Narečja turskog jezika (kriterijumi, podele, nazivi). Npr.: istanbulsko narečje, provincijska narečja, Gaziantepsko narečje, Rumelijsko narečje. Dijalekatska osnovica turskog književnog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 jezik turskog jezika od početka do VIII veka. (povezivati sa nastavom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JEZIČKI SISTEM I NAUKE KOJE SE NJIME BAVE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kao sistem znakova.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Fonetika i morfologija. Glasovi i foneme. Slog. Kratki i duži slogovi. Slogovi prema tvorbi. Slogovi koji privlače i neprivlače akcenat.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Morfologija. </w:t>
      </w:r>
      <w:r w:rsidRPr="00A67F10">
        <w:rPr>
          <w:rFonts w:ascii="Arial" w:eastAsia="Times New Roman" w:hAnsi="Arial" w:cs="Arial"/>
        </w:rPr>
        <w:t xml:space="preserve">Reči i morfeme. Vrste morfema. </w:t>
      </w:r>
      <w:r w:rsidRPr="00A67F10">
        <w:rPr>
          <w:rFonts w:ascii="Arial" w:eastAsia="Times New Roman" w:hAnsi="Arial" w:cs="Arial"/>
          <w:lang w:val="de-DE"/>
        </w:rPr>
        <w:t>Morfologija u užem smislu (promene reči). Tvorba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Sintaksa. Rečenica kao jezička i komunikativna jedinica.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Leksikologija. Koren, afiks, sufiksi za promenu i sufiksi za tvorbu reči. Sematem. Leksički fond (rečnik, leksika).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Gramatika i rečnici turskog jezika i način njihove upotrebe.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 FONETIKA (SA FONOLOGIJOM I MORFOFONOLOGIJOM)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Glasovni sistem turskog književnog jezika (ponavljanje i utvrđivanje sistematizacije glasova i njihova karakteristika).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Glasovi koji se upotrebljavaju na turskom jeziku i njihova podela. Podela samoglasnika prema položaju jezika, usana i donje vilice. Velika vokalna harmonija. Reči i afiksi koji ne podležu velikoj vokalnoj harmoniji.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Podela suglasnika.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Labijalni, dentalni, palatalni suglasnici i laringalni suglasnik. Suglasnici po načinu izgovora: trajni, eksplozivni, oštri, meki. Asimilacija suglasnika; suglasnici sa dvojnim izgovorom (g, k, 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Fonološki sistem turskog književnog jezika. Distinktivna funkcija turskih fonema. Distinktivne opozicije i distinktivne crte (pokazati na odabranim primerima).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Morfofonologija. Morfofonološke alternacije i njihova uloga u promeni i tvorbi reči. Alternacije u turskom književnom jeziku (proširivanje i utvrđivanje ranije stečenih znanja). Pravopisna rešenja.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Akcenatski sistem turskog književnog jezika (i njegovo obeležavanje). Klitike (proklitike i enklitike). Kontrastiranje akcenatskog sistema književnog jezika i regionalnog dijalekta (gde je to potrebno). Služenje rečnikom za utvrđivanje pravilnog akcenta.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Osnovni principi turskog književnog jezika. </w:t>
      </w:r>
      <w:r w:rsidRPr="00A67F10">
        <w:rPr>
          <w:rFonts w:ascii="Arial" w:eastAsia="Times New Roman" w:hAnsi="Arial" w:cs="Arial"/>
        </w:rPr>
        <w:t>Pravopisi i pravopisni priručnici (i služenje 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Pisanje velikog slova.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Artikulacija glasova, književna artikulacija, melodija rečenica, jačina, visina tona, boja glasa, tempo izgovora; pauza - logička i psihološka i njihova izražajna funkcija. Akcenat reči, grupe reči i rečenice (misaonica). Otklanjanje nestandardne akcentuacije iz učeničkog govora.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Izražajno kazivanje napamet naučenih kratkih proznih i dijaloških tekstova. Recitovanje stihova.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gramofonskih ploča, zvučnih zapisa i magnetofonskih traka u podsticanju, proceni i snimanju izražajnog čitanja, kazivanja i recitovanja.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Stilske vežbe. Funkcionalni stilovi: razgovorni, književnoumetnički.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Akcentovanje reči i obeležavanje akcenatskih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Pravopisne vežbe: sažimanje pismenog sastava uz pojačavanje njegove informativnosti, otklanjanje suvišnih reči i neprikladnih izraza.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godišnje.</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2"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BOSANSKI JEZIK I KNJIŽEVNOST</w:t>
      </w:r>
      <w:r w:rsidRPr="00A67F10">
        <w:rPr>
          <w:rFonts w:ascii="Arial" w:eastAsia="Times New Roman" w:hAnsi="Arial" w:cs="Arial"/>
          <w:b/>
          <w:bCs/>
          <w:sz w:val="29"/>
          <w:szCs w:val="29"/>
        </w:rPr>
        <w:br/>
        <w:t xml:space="preserve">(za sve smerove gimnazije)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Ciljevi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nastave maternjeg jezika je da kod učenika razvije estetski kriterij za sve ono što je univerzalno vrijedno i dobro i sposobnost za razumijevanje književnih pojava u svetskoj književnoj riznici bez zapostavljanja ili forsiranja pojedinih književnih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Zadaci</w:t>
      </w:r>
      <w:r w:rsidRPr="00A67F10">
        <w:rPr>
          <w:rFonts w:ascii="Arial" w:eastAsia="Times New Roman" w:hAnsi="Arial" w:cs="Arial"/>
          <w:lang w:val="de-DE"/>
        </w:rPr>
        <w:t xml:space="preserve"> nastave maternjeg jezika su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Učenici razviju sposobnost za samostalnu interpretaciju i istraživanje književnih djela i nauče da pristupaju stručnoj literaturi o književnosti,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učenici razlikuju književne pravce, epohe, stilska razdoblja, kao i specifične književne pojave. U oblasti književne hronologije učenici treba da znaju vrijeme, stilske osobine, centre, predstavnike, djela i vrste karakteristične za pojedino razdoblje,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učenici upoznaju pravila sastavljanja i stiliziranja tekstova,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da se kod učenika razvije ljubav prema maternjem jeziku i narodu koji se tim jezikom izražava i ostvaruje svoja kulturna dobra,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da se kod učenika podstakne želja za spoznavanjem, učenjem i što sigurnijom upotrebom svog jezika, ali i volju da se vlastitim naporima i mogućnostima ta želja ostvaruje kao pozitivan, tolerantan i kulturan odnos prema drugim jezicima i narodima.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I Književnost i lektira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Teorija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naziv književnosti; književnost kao umjetnost; književnost i druge umjetnosti; usmena i pisana književnost; uloga književne umjetnosti u društvu; književnost i proučavanja književnosti: teorija, istorija i književna kritika.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Vrste umjetnosti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Književnost kao umjetnost riječi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Nauka i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Književni rodovi i vrste (osnovni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Književnoumjetnički tekst, Musa Ćazim Ćatić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Struktura umjetničkog teksta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Pripovjedački umjetnički tekst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Poezija i stvarnost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Pjesnik, njegov svijet i jezik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Pripovjedač i pripovijedanje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Svete knjige: Kura'n, Biblija...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Književnostilske formacije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Antička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informacije o razvoju, vrstama, tematici, predstavnicima i osobenostima antičke grčke i rimske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u antičku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Mitska osnova antičke književnosti - najpoznatiji grčki mitovi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Odlike i podjela epske poezije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Homer: "Ilijada"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Homer: "Odiseja"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Odlike i podjela lirike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Sapfo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Alkej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Pindar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Anakreont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Odlike i vrste drame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Sofokle: "Antigona"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Eshil: "Okovani Prometej"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Aristofan: "Ptice"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Odlike i predstavnici rimske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Vergilije: "Eneida"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Ovidije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Katul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Tibul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Horacije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Plaut: "Tvrdica" (odlomak)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Stara književnost istočnih naroda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informacije o razvoju, vrstama, tematici, predstavnicima i osobenostima književnosti starog vijeka i arapskoj i persijskoj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"Ep o Gilgamešu"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Firdusi: "Šahnama", (odlomak "Rustem i Surhab")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"Hiljadu i jedna noć"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Klasici arapske i persijske književnosti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Hajjam: "Rubaije"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Rumi: "Mesnevija"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Hafiz: "Divan"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Sadi: "Đulistan"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Narodna (usmena)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usmene književnosti, intenzivnost kolektivnih osjećanja i mišljenja. Proces oblikovanja usmenih tvorevina. Usmeni stvaralac kao predstavnik svoje sredine. Odnos: stvaralac - djelo - slušaoci; identifikovanje slušaoca sa kazivačem; odgoj usmenim putem, pjevač kao čuvar društvenog, moralnog i nacionalnog identiteta. Istorijsko predanje.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Tipologija jednostavnih usmenih oblika. Trajnost vrsta usmene književnosti, njihova osnovna obilježja i razlike u funkciji. Tematski krugovi epske poezije. Junaci kao vaspitni uzori svoje sredine. Narodna poezija kao usmena historija višeg reda u formiranju i trajanju historijske svijesti - sa širim izborom usmene poezije i proze.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Podjela i odlike usmene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Epske narodne pjesme - ciklusi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Banović Strahinja - narodna pjesma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Bošnjačke epske pjesme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Epska pjesma: "Budalina Tale"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Epska pjesma, Avdo Međedović: "Ženidba Smailagić Mehe"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Epska pjesma: "Đerzelez Alija, carev mejdandžija"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Lirska pjesma: iz antologije Saita Orahovca: "Stare narodne pjesme Bošnjaka"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Lirske pjesme,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Sevdalinka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Lirsko-epske vrste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"Hasanaginica"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"Smrt Omera i Merime"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Romansa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15. Usmena proza (narodna pripovjetka, bajka i basna) - Aiša Softić: "Usmena proza Bošnjaka" (basne, bajke, novele, šaljive priče i anegdote)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Poslovice i izreke - Ismet Rebronja, Medisa Kolaković: "Budi nešto, da ne budeš ništa" (antologija bošnjačkih izrečica iz Sandžaka)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Srednjovjekovna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Počeci slavenske pismenosti. Najstarija slavenska pisma; najstariji spomenici južnoslavenske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Odlike i vrste srednjovjekovne evropske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Počeci slavenske pismenosti, južnoslavenska srednjovjekovna literatura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Bosanska srednjovjekovna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Zapisi sa stećaka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Povelja Kulina - bana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Ostale književne vrste </w:t>
      </w:r>
    </w:p>
    <w:p w:rsidR="00A67F10" w:rsidRPr="00A67F10" w:rsidRDefault="00A67F10" w:rsidP="00A67F10">
      <w:pPr>
        <w:spacing w:before="100" w:beforeAutospacing="1" w:after="100" w:afterAutospacing="1" w:line="240" w:lineRule="auto"/>
        <w:jc w:val="center"/>
        <w:rPr>
          <w:rFonts w:ascii="Arial" w:eastAsia="Times New Roman" w:hAnsi="Arial" w:cs="Arial"/>
          <w:b/>
          <w:bCs/>
          <w:lang w:val="de-DE"/>
        </w:rPr>
      </w:pPr>
      <w:r w:rsidRPr="00A67F10">
        <w:rPr>
          <w:rFonts w:ascii="Arial" w:eastAsia="Times New Roman" w:hAnsi="Arial" w:cs="Arial"/>
          <w:b/>
          <w:bCs/>
          <w:lang w:val="de-DE"/>
        </w:rPr>
        <w:t xml:space="preserve">II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Standardizacija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Jezička standardizacija. Bosanski književni jezik. Književnojezičke varijante. Nestandardni jezički varijeteti.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Zavičajni govor i književni jezik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Riječi iz mog zavičaja (lokalna leksika - sakupljanje i pravljenje rječnika lokalne leksike)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Jezik kao sredstvo sporazumijevanja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Jezici u svijetu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Jezička norma i standardizacija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Jezik i njegova struktura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Fonetika i fonologija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Jezik kao sistem znakova. </w:t>
      </w:r>
      <w:r w:rsidRPr="00A67F10">
        <w:rPr>
          <w:rFonts w:ascii="Arial" w:eastAsia="Times New Roman" w:hAnsi="Arial" w:cs="Arial"/>
        </w:rPr>
        <w:t xml:space="preserve">Fonetika i fonologija. Glasovi i foneme. Slog. Morfologija. Riječi i morfeme. Vrste morfema. Tvorba morfema. Morfofonološke alternacije i njihova uloga u promjeni i tvorbi riječi.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Fonetsko - fonološki nivo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Nastanak i dioba glasova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Jednačenje suglasnika po zvučnosti i mjestu tvorbe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Gubljenje suglasnika i palatalizacije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Jotovanje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Alternacije ije/ je/ i/e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Ortoepija i ortografija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Akcenatski sistem bosanskog književnog jezika (i njegovo obilježavanje). Služenje riječnikom za utvrđivanje pravilnog akcenta.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Ortoepija i ortografija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Akcenat i postakcenatske dužine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Akcenatske vježbe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Osnovni principi pravopisa bosanskog književnog jezika. </w:t>
      </w:r>
      <w:r w:rsidRPr="00A67F10">
        <w:rPr>
          <w:rFonts w:ascii="Arial" w:eastAsia="Times New Roman" w:hAnsi="Arial" w:cs="Arial"/>
        </w:rPr>
        <w:t xml:space="preserve">Pravopisi i pravopisni priručnici.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Pravopisne odredbe pisanja h i 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Pravopisne odredbe pisanja č, ć, dž i đ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Pravopisni znaci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Tačka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Zarez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Tačka - zarez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Upitnik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Uzvičnik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Tri tačke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Pisanje velikog i malog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Sastavljeno i rastavljeno 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12. Apostrof, crta, crtica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Dvotačka, geminacija i kosa crta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Navodnici i polunavodnici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Historija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Historija jezika do kraja 15. stoljeća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Jezik u upotrebi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Artikulacija glasova, jačina, visina, boja glasa. Izražajno kazivanje napamet naučenih kraćih proznih i dijaloških tekstova. Korišćenje zvučnih zapisa u podsticanju, procjeni i snimanju izražajnog čitanja, kazivanja i recitovanja. Stilske vježbe. Domaći pismeni zadaci.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Tipovi vezanog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Domaće pismene vježbe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Izrada pismenog zadatka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Govorne vježbe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Izražajno kazivanje napamet naučenih kraćih proznih i dijaloških tekstova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Rečenica kao komunikaciona i gramatička jedinica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Lančana i paralelna veza rečenica u tekstu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8. Morfemsko - morfološki nivo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Budući da u odgojno - obrazovnom sistemu jezik i književnost imaju primarnu ulogu, njegovanje jezika je od najvećeg značaja u razvoju kulture jednog naroda. Kao nastavni predmet jezik se, s toga, ne proučava da bi sam sebi bio svrha, nego kao predmet koji pomaže u cjelokupnom razvoju i obrazovnom procesu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Nastavom bosanskog jezika i književnosti učenike osposobljavamo za komunikaciju bez koje ne mogu spoznati ni sebe, ni svijet oko sebe. Ta im komunikacija opet, omogućava da pristupe nacionalnoj i svjetskoj kulturi putem govorne i pisane riječi.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Potpunije ovladavanje tim komunikacijskim sredstvom čini učenike sigurnijim primaocima odgojnih poruka. Istovremeno kod učenika razvijamo ljubav prema jeziku i narodu koji se tim jezikom izražava i ostvaruje svoja kulturna dobra; podstičemo želju za spoznavanjem, učenjem i što sigurnijom upotrebom tog jezika, ali i volju da se vlastitim naporima i mogućnostima ta želja ostvaruje kao pozitivan, tolerantan i kulturan odnos prema drugim jezicima i narodima.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Nastava jezika treba da se izvodi u najužoj povezanosti s književnim tekstom. Ona ima svoj sadržaj, svoje metode i svoj cilj, spaja misaone, osećajne, funkcionalne i estetske momente jer je jezik, kao najsavršenije sredstvo sporazumijevanja, vezan za misao, pa su mišljenje i jezik u stalnom jedinstvu. Promatranjem tekstova u pismenom ili usmenom emitiranju, učenici zapažaju jezičke činjenice i njihova obilježja, razvijaju logičko zaključivanje i apstraktno mišljenje, nužno za spoznaju jezičkih zakona i pravila, odnosno lingvističko mišljenje, koje učeniku omogućava razlikovanje nelingvističkih od lingvističkih pojava u upotrebi jezika (npr. prepoznavanje logičkog sadržajnog, semantičkog, sintaksičkog, obavještajnog plana rečenice). Sve to nužno uključuje stjecanje znanja o jeziku uopće, odnosno osnove opće lingvistike i osnove znanosti o našem jeziku, tj. fonetiku, fonologiju, morfologiju, tvorbu riječi, sintaksu, leksiku, stilistiku, ortografiju, ortoepiju, dijalekte i historiju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Usmeno i pismeno izražavanje u okviru našeg standardnog jezika zauzima, nesumnjivo, važnu ulogu. Konkretan doprinos jednog i drugog vida izraza, koji stoje u neraskidivoj vezi, ogleda se u osposobljavanju učenika za pravilnu usmenu i pismenu komunikaciju standardnim jezikom, u razvijanju kulture njihovog izražavanja, jezičkog mišljenja i svijesti o višestrukom značaju i ulozi jezika. Iako je na prvom mjestu osposobljavanje učenika za pravilnu upotrebu standardnog jezika, među zadacima nastave našeg predmeta je i to da se učenici, u određenoj mjeri, upoznaju sa svim oblicima našeg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Učenike valja upoznati sa pravilima sastavljanja i stiliziranja tekstova, tj. opskrbiti ih znanjem o teoriji sastavljanja (vrste tekstova), tekstovnoj lingvistici (nadrečenično jedinstvo teksta), stilistici (poetska i lingvistička stilistika, funkcionalni stilovi) i retorici (osnove govorništva).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Sve vrste govornih i pismenih vježbi su u funkciji pouzdanog jezičkog ispoljavanja. Zato punu praktičnu prikladnost imaju gramatičke, akcenatske, ortoepske, dikcijske, leksičke, semantičke, pravopisne i stilske vježbe; opisivanje, pripovijedanje, raspravljanje itd. Programskim sadržajima iz područja jezika u upotrebi, omogućeno je da se integrirano pristupi jezičkim i književnim sadržajima, da se uspostavi korelacija. Osnov ove korelacije je vezani tekst.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Ove vježbe i oblici rada osposobljavaju učenike da se uspješno koriste svim komunikacionim ulogama, da izgrađuju svijest o jeziku, njegovoj funkciji i ljepoti, te da budu govornici, slušaoci, čitaoci i kreativci na polju pisane riječi.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 obzirom na mnoštvo autora i naslova, u želji da se učenicima olakša stjecanje znanja, predlažemo jezgrovite panoramne preglede pojedinih književnih razdoblja i njihovih predstavnika, gdje god je to opravdano, da bi ostalo vremena za velike pisce i značajne teme općenito.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Nastavnik se mora truditi da kod učenika izgradi čitalačke navike i da ih motivira da kao aktivni čitaoci pročitaju bar glavninu planiranog književnog fonda.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PRVI STRANI JEZIK</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ZAJEDNIČKI DEO PROGRAMA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Cilj nastave stranog jezika je ovladavanje komunikativnim veštinama i razvijanje sposobnosti i metoda učenja stranog jezika; razvijanje saznajnih i intelektualnih sposobnosti učenika, njegovih </w:t>
      </w:r>
      <w:r w:rsidRPr="00A67F10">
        <w:rPr>
          <w:rFonts w:ascii="Arial" w:eastAsia="Times New Roman" w:hAnsi="Arial" w:cs="Arial"/>
          <w:lang w:val="de-DE"/>
        </w:rPr>
        <w:lastRenderedPageBreak/>
        <w:t xml:space="preserve">humanističkih, moralnih i estetskih stavova; razvijanje opštih i specifičnih strategija učenja i kritičkog mišljenja; razvijanje sposobnosti za samostalno, autonomno učenje, traženje, selekciju i sintezu informacija do kojih dolazi kroz samostalan rad i pretraživanje izvornika različitog tipa (pisani i elektronski izvori, samostalna istraživanja na terenu, intervjui, itd.); sticanje pozitivnog odnosa prema drugim jezicima i kulturama, kao i prema sopstvenom jeziku i kulturnom nasleđu, uz uvažavanje različitosti i navikavanje na otvorenost u komunikaciji; sticanje svesti i saznanja o funkcionisanju stranog i maternjeg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stranog jezika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u školskoj i van školskoj svakodnevnici mogu pismeno i usmeno da ostvare svoje namere, diferencirano i shodno situaciji;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produbljuju i proširuju komunikativne sposobnosti i postavljaju osnove za to da strani jezik koriste i posle završetka svog obrazovanja, funkcionalno, za studije, u budućem poslu ili daljem obrazovanju;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uvid u jezičku stvarnost i budu osposobljeni da uoče kontraste i vrše poređenja u odnosu na sopstvenu stvarnost;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tekstove iz književnosti određenog jezika koji su pogodni za tumačenje na stranom jeziku i koji omogućavaju interaktivne procese;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se u usmenoj i pisanoj komunikaciji kompetentno i samosvesno sporazumevaju sa ljudima iz drugih zemalja, usvajaju norme verbalne i neverbalne komunikacije u skladu sa specifičnostima jezika koji uče, kao i da nastave, u okviru formalnog obrazovanja i samostalno, učenje drugog i trećeg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izgrađuju i unapređuju individualne afinitete prema višejezičnosti;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okviru ili izvan škole aktivno se nađu u situacijama sa ljudima koji govore drugi jezik i koji su iz druge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 kraja četvrtog razreda gimnazije savladaju </w:t>
      </w:r>
      <w:r w:rsidRPr="00A67F10">
        <w:rPr>
          <w:rFonts w:ascii="Arial" w:eastAsia="Times New Roman" w:hAnsi="Arial" w:cs="Arial"/>
          <w:i/>
          <w:iCs/>
        </w:rPr>
        <w:t>prvi strani</w:t>
      </w:r>
      <w:r w:rsidRPr="00A67F10">
        <w:rPr>
          <w:rFonts w:ascii="Arial" w:eastAsia="Times New Roman" w:hAnsi="Arial" w:cs="Arial"/>
        </w:rPr>
        <w:t xml:space="preserve"> jezik do nivoa B1, odnosno B1+ ukoliko se radi o opštem tipu gimnazije ili društveno-jezičkom smeru, a naročito engleskom jeziku, a </w:t>
      </w:r>
      <w:r w:rsidRPr="00A67F10">
        <w:rPr>
          <w:rFonts w:ascii="Arial" w:eastAsia="Times New Roman" w:hAnsi="Arial" w:cs="Arial"/>
          <w:i/>
          <w:iCs/>
        </w:rPr>
        <w:t>drugi strani</w:t>
      </w:r>
      <w:r w:rsidRPr="00A67F10">
        <w:rPr>
          <w:rFonts w:ascii="Arial" w:eastAsia="Times New Roman" w:hAnsi="Arial" w:cs="Arial"/>
        </w:rPr>
        <w:t xml:space="preserve"> jezik do nivoa A2+, odnosno B1 ukoliko se radi o stranom jeziku koji učenici nastavljaju da uče u srednjoj školi pošto su ga već učili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Ističemo da će stepen postignuća po jezičkim veštinama varirati, odnosno da će receptivne veštine (razumevanje govora i čitanje) biti na predviđenom nivou, dok se za produktivne veštine (govor, interakcija, medijacija i pisanje) može očekivati da budu za jedan nivo niže (na primer, B1+ receptivno, B1 produktivno; B2 receptivno, B1+ produktivno; A2+ receptivno, A2 produktivno, itd.)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Tematika: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Deveta godina učenja, za sve smerove gimnazije</w:t>
      </w:r>
      <w:r w:rsidRPr="00A67F10">
        <w:rPr>
          <w:rFonts w:ascii="Arial" w:eastAsia="Times New Roman" w:hAnsi="Arial" w:cs="Arial"/>
        </w:rPr>
        <w:br/>
        <w:t xml:space="preserve">(2 časa nedeljno / 74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Ciljevi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Ovladavanje komunikativnim veštinama i razvijanje sposobnosti i metoda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Razvijanje saznajnih i intelektualnih sposobnosti učenika, njegovih humanističkih, moralnih i estetskih stavova;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Razvijanje opštih i specifičnih strategija učenja i kritičkog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Razvijanje sposobnosti za samostalno, autonomno učenje, traženje, selekciju i sintezu informacija do kojih se dolazi samostalnim radom i pretraživanjem </w:t>
      </w:r>
      <w:r w:rsidRPr="00A67F10">
        <w:rPr>
          <w:rFonts w:ascii="Arial" w:eastAsia="Times New Roman" w:hAnsi="Arial" w:cs="Arial"/>
          <w:i/>
          <w:iCs/>
        </w:rPr>
        <w:t>izvornika</w:t>
      </w:r>
      <w:r w:rsidRPr="00A67F10">
        <w:rPr>
          <w:rFonts w:ascii="Arial" w:eastAsia="Times New Roman" w:hAnsi="Arial" w:cs="Arial"/>
        </w:rPr>
        <w:t xml:space="preserve"> različitog tipa (pisani i elektronski izvori, samostalna istraživanja na terenu, intervjui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Sticanje pozitivnog odnosa prema drugim jezicima i kulturama, kao i prema sopstvenom jeziku i kulturnom nasleđu, uz uvažavanje različitosti i navikavanje na otvorenost u komunikaciji, sticanje svesti i saznanja o funkcionisanju stranog i maternjeg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Usvajanje znanja iz stranog jezika koja će učeniku/učenici omogućiti da se u usmenoj i pisanoj komunikaciji kompetentno i samosvesno sporazumeva sa ljudima iz drugih zemalja, usvoji norme verbalne i neverbalne komunikacije u skladu sa specifičnostima jezika koji uči, kao i da nastavi, u okviru formalnog obrazovanja i samostalno, učenje datog stranog jezika i drugih stranih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Nivoi opštih i pojedinačnih postignuća definisani su prema Zajedničkom evropskom referentnom okviru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 kraja četvrtog razreda gimnazije učenik/učenica treba da savlada </w:t>
      </w:r>
      <w:r w:rsidRPr="00A67F10">
        <w:rPr>
          <w:rFonts w:ascii="Arial" w:eastAsia="Times New Roman" w:hAnsi="Arial" w:cs="Arial"/>
          <w:i/>
          <w:iCs/>
        </w:rPr>
        <w:t xml:space="preserve">prvi strani </w:t>
      </w:r>
      <w:r w:rsidRPr="00A67F10">
        <w:rPr>
          <w:rFonts w:ascii="Arial" w:eastAsia="Times New Roman" w:hAnsi="Arial" w:cs="Arial"/>
        </w:rPr>
        <w:t xml:space="preserve">jezik do nivoa B1+, odnosno B2 ukoliko se radi o engleskom jeziku, a </w:t>
      </w:r>
      <w:r w:rsidRPr="00A67F10">
        <w:rPr>
          <w:rFonts w:ascii="Arial" w:eastAsia="Times New Roman" w:hAnsi="Arial" w:cs="Arial"/>
          <w:i/>
          <w:iCs/>
        </w:rPr>
        <w:t xml:space="preserve">drugi strani </w:t>
      </w:r>
      <w:r w:rsidRPr="00A67F10">
        <w:rPr>
          <w:rFonts w:ascii="Arial" w:eastAsia="Times New Roman" w:hAnsi="Arial" w:cs="Arial"/>
        </w:rPr>
        <w:t xml:space="preserve">jezik do nivoa A2+ kod produktivnih veština (govor i pisanje), odnosno B1 ukoliko se radi o receptivnim veštinama (slušanje i čitanje).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na odgovarajući način na usmene poruke u vezi sa aktivnostima na času (govor nastavnika i drugova, audio i vizuelni materijali u nastavi), učestvujući u interakciji sa nastavnikom i drugim učenicima, spontano ili uz njihovu pomoć;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frekventne fraze i rečenice nastale u spontanoj interakciji uz otežavajuće okolnosti prirodne komunikacije i specifičnosti govorne situacije (buka na ulici, intervju licem u lice, telefonskim putem ili putem skajpa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uz eventualnu prethodnu pripremu, prati kraća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jednostavnija uputstva za upotrebu određenih sredstava ili predmeta bez mnogo stručnih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opšti smisao informativnih radijskih i televizijskih emisija o bliskim temama, u kojima se koristi standardni govor, razgovetan izgovor i nešto sporiji ritam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prati filmove, serije i različite druge televizijske emisije informativnog karaktera (dokumentarci, intervjui, diskusije) u kojima se obrađuju relativno bliske teme, pretežno se oslanjajući na vizuelne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može da prati govorni iskaz u kojem dominiraju standardni jezički elementi, uz ponavljanje, pojašnjavanje i preformulaciju određenih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informacije koje dobija u svakodnevnim komunikativnim situacijama o relativno poznatim i bliskim sadržajima iz svakodnevnog privatnog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glavni sadržaj pojedinačnih iskaza većeg broja govornika koji diskutuju o bliskim temama u cilju razmene informacija ili traženja i dobijanja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eventualnu pomoć razume sagovornike u većini situacija vezanih za svakodnevne aktivnosti, poput kupovine, putovanja, organizovanja slobodnog vremena, ukoliko se govori jasno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prvog slušanja određenog nepoznatog usmenog teksta (približnog trajanja 5-7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 vrstom usmenog teksta koji sluša, npr. poruku na telefonskoj sekretarici, meteorološki izveštaj na radiju i televiziji, razgovori u prodavnici i drugo;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 brojem sagovornika, njihovim međusobnim odnosom i namerama;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 opštim sadržajem datog usmenog teksta usmeravajući pažnju na relevantne jezičke i nejezičke elemente;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posle drugog i po potrebi narednih slušanja (ukoliko je u pitanju audio ili audio-vizuelni zapis):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 proveri prvobitno postavljene hipoteze koje se odnose na vrstu i sadržaj usmenog teksta,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 razume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 elemente koje nije u potpunosti razumeo pokušava da shvati primenjujući strategije adekvatne situaciji u kojoj se nalazi i proverava ispravnost svojih zaključaka;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 rekonstruiše nepoznato na osnovu konteksta i da zapamti, reprodukuje i kontekstualizuje u skladu sa opštim znanjima i iskustvima ključne elemente poruke.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ČITANJE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razlikuje najučestalije vrste tekstova, poznaje njihovu standardnu strukturu i razume njihovu svrhu i ulogu;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tekstove o konkretnim i svakodnevnim temama u kojima se pojavljuju uobičajene i naučene reči, izrazi, fraze i formulacije;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stručne tekstove relativno bliske tematike u kojima se pojavljuju uobičajene reči, izrazi, fraze i formulacije;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tekstove utemeljene na činjenicama, vezane za domene njegovih opštih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ume da u tekstu o poznatoj temi pronađe, izdvoji i razume suštinsku informaciju/suštinske informacije;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 eventualnu prethodnu pripremu ili dodatna objašnjenja razume opšti sadržaj, osnovnu poruku i relevantne delove informativnih tekstova, razume opise osećanja, želja, potreba u ličnim porukama (pismima, elektronskoj korespondenciji, SMS porukama);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jednostavna uputstva i savetodavne tekstove ukoliko su pisani jasnim jezikom, bez velikog broja stručnih izraza, i/ili praćena upotrebom vizuelnih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tekstove o uobičajenim temama, pojavama i događajima, ukoliko u njima dominira standardnojezička leksika i frekventne fraze 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 pisanim prototipskim dokumentima (pismima, prospektima) i drugim tekstovima (novinskim vestima, reportažama i oglasima) pronalazi i shvata relevantne informacije;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prepoznaje osnovnu nit argumentacije u jednostavnijim tekstovima ovog tipa (npr. novinskim kolumnama ili pismima čitalaca);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 tekstovima poznate tematike i bliskog sadržaja shvata značenja nepoznatih reči na osnovu konteksta;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literarne forme u kojima dominira konkretna, frekventna i poznata leksika (konkretna poezija, kratke priče, anegdote, skečevi, humoreske, stripovi).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Učenik treba da </w:t>
      </w:r>
      <w:r w:rsidRPr="00A67F10">
        <w:rPr>
          <w:rFonts w:ascii="Arial" w:eastAsia="Times New Roman" w:hAnsi="Arial" w:cs="Arial"/>
          <w:lang w:val="de-DE"/>
        </w:rPr>
        <w:t xml:space="preserve">prilagođavajući svoj govor komunikativnoj situaciji, u vremenskom trajanju od tri do pet minuta, na strukturisani način: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koristi ciljni jezik kao jezik komunikacije u učionici kako sa nastavnikom tako i sa ostalim učenicima radeći u paru, grupi ili plenumu;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tečno govori o sebi i svom okruženju, o događajima u sadašnjosti, prošlosti i budućnosti u svom okruženju i izvan njega;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izrazi svoje utiske, osećanja i argumentovano mišljenje i stavove u vezi sa programom i predviđenim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vodi rutinske dijaloge bez većeg napora, pod uslovom da sagovornik sarađuje, postavlja pitanja, odgovara, razmenjuje mišljenje o temama vezanim za svakodnevnicu i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opiše događaje, saopšti sadržaj neke knjige ili filma prenoseći svoje utiske i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izloži unapred pripremljenu kraću prezentaciju na određenu temu (iz domena ličnog interesovanja ili struke), istakne značaj određenih iskaza prigodnom gestikom i mimikom ili naglašavanjem i intonacijom.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razložan i jednostavan način piše o raznovrsnim temama iz svog područja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jednostavnom i vezanom tekstu opiše osećanja i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opiše detaljno neku osobu ili neki stvarni ili izmišljeni događaj;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vodi beleške i piše lična pisma da bi tražio ili preneo informacije od trenutne važnosti;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napravi kraći rezime na osnovu pročitanih/preslušanih tekstova o bliskim temama, o tome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primi i napiše jednostavnu poruku saopštavajući na pregledan način ono što smatra bitnim;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kraća formalna pisma (pisma čitalaca, prijave za prakse, stipendije ili omladinske poslove, osnovna poslovna korespodencija) i popunjava formulare i upitnike;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elektronske poruke, SMS poruke, učestvuje u diskusijama na blogu.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okviru polja svog interesovanja, znanja i iskustva, prepoznaje i razume sličnosti i razlike u pogledu kulturnih i svakodnevnih navika (verbalna i neverbalna komunikacija), običaja, mentaliteta i institucija koje postoje između naše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razume najčešće prisutne kulturne modele svakodnevnog života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reaguje na formalnost govorne situacije;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koristi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reaguje na pragmatičke funkcije govornih činova u ciljnom jeziku različite od onih u L1 (stepen formalnosti, ljubaznosti, kao i paralingvistička sredstva: gest, mimika, prostorni odnosi među govornicima,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svim vidovima moderne komunikacije (elektronske poruke, sms poruke, diskusije na blogu ili forumu, društvene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sve dosad navedene strategije razvoja komunikativnih kompetencija primenjujući jezik struke u skladu sa nivoom znanja jezika i potrebama.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Učenik treba da </w:t>
      </w:r>
      <w:r w:rsidRPr="00A67F10">
        <w:rPr>
          <w:rFonts w:ascii="Arial" w:eastAsia="Times New Roman" w:hAnsi="Arial" w:cs="Arial"/>
        </w:rPr>
        <w:t xml:space="preserve">u situaciji kada posreduje između osoba (vršnjaka i odraslih) koji ne mogu da se sporazumevaju, u neformalnim situacijama, sažimajući i delom prevodeći: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usmeno prenosi suštinu poruke sa maternjeg na strani jezik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 prenosi poruke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kraćeg teksta audio ili vizuelnog zapisa i kraće interakcije;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pisanog ili usmenog teksta,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odgovarajući kompenzacione strategije radi prevazilaženja teškoća koje se javljaju, na primer, prevodi ili prenosi sadržaj uz upotrebu perifraza, parafraza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rečnike, posebno jednojezične, za pismeno prenošenje poruka uz konsultacije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društvenom smeru: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 formalnim, ali bliskim situacijama (npr. poseta školi u inostranstvu, ili dolazak gostiju iz inostranstva i slično), konsekutivno usmeno prevodi kraće tekstove (pozdravni govor, upoznavanja itd.), pod uslovom da se za to pripremao, da se osobe čije reči prevodi izražavaju sporije, da koriste jednostavnije iskaze i prave česte pauze.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Napomena: Tematske oblasti se prožimaju i iste su u sva četiri razreda gimnazije. Autori udžbenika i nastavnici obrađuju ih u skladu sa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(organizacija vremena, poslova, slobodno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rada (perspektive i obrazovni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Generacijske razlike, vršnjačke i druge socijalne grupe; rodna ravnopravnost;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Interesantne životne priče i događaji;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Živi svet i zaštita čovekove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Naučna dostignuća, moderne tehnologije i svet kompjutera (rasprostranjenost, primena, korist i negativne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Mediji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Hrana i zdravlje (navike u ishrani, karakteristična jela i pića u zemljama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Potrošačko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Sportovi i sportske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Poznati gradovi i njihove znamenitosti, regioni i zemlje u kojima se govori ciljni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Evropa i zajednički život naroda;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Regionalne specifičnosti jezika (dijalekti, narečja);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i dela slavnih ljudi (iz sveta nauke, kulture, sporta, muzike i drugo).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21. Iskazivanje sumnje i nesigurnosti.</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srednje škole uvodi se malo novih gramatičkih sadržaja imajući u vidu potrebu da se znanja i veštine učenika, stečeni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osveste i sistematizuju, tako da predstavljaju čvrstu osnovu za dalje učenje;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utvrde i automatizuju, tako da ih učenici spontano, i bez većih grešaka (koje bi dovele do zabune ili onemogućile sporazumevanje), receptivno i produktivno koriste u komunikaciji.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Brojive i nebrojive imenice: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friends, parties; food (beans, cereals, coffee, cheess, etc.), abstract (happiness, time, money)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Složenice: </w:t>
      </w:r>
      <w:r w:rsidRPr="00A67F10">
        <w:rPr>
          <w:rFonts w:ascii="Arial" w:eastAsia="Times New Roman" w:hAnsi="Arial" w:cs="Arial"/>
          <w:i/>
          <w:iCs/>
        </w:rPr>
        <w:t xml:space="preserve">acid rain, solar energy, video conferencing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Kvantifikatori: </w:t>
      </w:r>
      <w:r w:rsidRPr="00A67F10">
        <w:rPr>
          <w:rFonts w:ascii="Arial" w:eastAsia="Times New Roman" w:hAnsi="Arial" w:cs="Arial"/>
          <w:i/>
          <w:iCs/>
        </w:rPr>
        <w:t>much, many, a lot of, few, a few, little, a little, some, too much, too many</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Neodređeni i određeni član; nulti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stanja: </w:t>
      </w:r>
      <w:r w:rsidRPr="00A67F10">
        <w:rPr>
          <w:rFonts w:ascii="Arial" w:eastAsia="Times New Roman" w:hAnsi="Arial" w:cs="Arial"/>
          <w:i/>
          <w:iCs/>
        </w:rPr>
        <w:t>agree, hate, understand, want, 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Modali: </w:t>
      </w:r>
      <w:r w:rsidRPr="00A67F10">
        <w:rPr>
          <w:rFonts w:ascii="Arial" w:eastAsia="Times New Roman" w:hAnsi="Arial" w:cs="Arial"/>
          <w:i/>
          <w:iCs/>
        </w:rPr>
        <w:t>should, must, have to; needn’t; can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gerunda i infinitiva: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hate getting up early; I want to go out;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remember posting his birthday card;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remember to post his birthday card.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Frazalni glagoli; </w:t>
      </w:r>
      <w:r w:rsidRPr="00A67F10">
        <w:rPr>
          <w:rFonts w:ascii="Arial" w:eastAsia="Times New Roman" w:hAnsi="Arial" w:cs="Arial"/>
          <w:i/>
          <w:iCs/>
        </w:rPr>
        <w:t xml:space="preserve">cut down, cut off, cut out; get ahead, get about, get away with; come across, come back, come up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Sadašnja vremena (Present Simple, Present Continuous, Present Perfect)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Prošla vremena (Past Simple, Past Continuous, Past Perfect); konstrukcija used 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Načini izražavanja budućnosti (</w:t>
      </w:r>
      <w:r w:rsidRPr="00A67F10">
        <w:rPr>
          <w:rFonts w:ascii="Arial" w:eastAsia="Times New Roman" w:hAnsi="Arial" w:cs="Arial"/>
          <w:i/>
          <w:iCs/>
        </w:rPr>
        <w:t>going to, will</w:t>
      </w:r>
      <w:r w:rsidRPr="00A67F10">
        <w:rPr>
          <w:rFonts w:ascii="Arial" w:eastAsia="Times New Roman" w:hAnsi="Arial" w:cs="Arial"/>
        </w:rPr>
        <w:t xml:space="preserve"> - predictions, Present continuous, </w:t>
      </w:r>
      <w:r w:rsidRPr="00A67F10">
        <w:rPr>
          <w:rFonts w:ascii="Arial" w:eastAsia="Times New Roman" w:hAnsi="Arial" w:cs="Arial"/>
          <w:i/>
          <w:iCs/>
        </w:rPr>
        <w:t xml:space="preserve">going to </w:t>
      </w:r>
      <w:r w:rsidRPr="00A67F10">
        <w:rPr>
          <w:rFonts w:ascii="Arial" w:eastAsia="Times New Roman" w:hAnsi="Arial" w:cs="Arial"/>
        </w:rPr>
        <w:t xml:space="preserve">for plans and intentions)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Pasiv osnovnih glagolskih vremena (Present Simple, Present Perfect, Past Simple, Future Simple)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Nulti, prvi i drugi kondicional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Indirektni govor: iskazne rečenice; molbe i naredbe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između </w:t>
      </w:r>
      <w:r w:rsidRPr="00A67F10">
        <w:rPr>
          <w:rFonts w:ascii="Arial" w:eastAsia="Times New Roman" w:hAnsi="Arial" w:cs="Arial"/>
          <w:i/>
          <w:iCs/>
        </w:rPr>
        <w:t>boring, bored; interested, interesting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Građenje prideva od imenica: </w:t>
      </w:r>
      <w:r w:rsidRPr="00A67F10">
        <w:rPr>
          <w:rFonts w:ascii="Arial" w:eastAsia="Times New Roman" w:hAnsi="Arial" w:cs="Arial"/>
          <w:i/>
          <w:iCs/>
        </w:rPr>
        <w:t>arrogance- arrogant, romanc - romantic, culture - cultura</w:t>
      </w:r>
      <w:r w:rsidRPr="00A67F10">
        <w:rPr>
          <w:rFonts w:ascii="Arial" w:eastAsia="Times New Roman" w:hAnsi="Arial" w:cs="Arial"/>
        </w:rPr>
        <w:t xml:space="preserv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Konstrukcije </w:t>
      </w:r>
      <w:r w:rsidRPr="00A67F10">
        <w:rPr>
          <w:rFonts w:ascii="Arial" w:eastAsia="Times New Roman" w:hAnsi="Arial" w:cs="Arial"/>
          <w:i/>
          <w:iCs/>
        </w:rPr>
        <w:t>too good /expensive; not good enough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prideva: </w:t>
      </w:r>
      <w:r w:rsidRPr="00A67F10">
        <w:rPr>
          <w:rFonts w:ascii="Arial" w:eastAsia="Times New Roman" w:hAnsi="Arial" w:cs="Arial"/>
          <w:i/>
          <w:iCs/>
        </w:rPr>
        <w:t>fond of, good at, disgusted with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glagola: </w:t>
      </w:r>
      <w:r w:rsidRPr="00A67F10">
        <w:rPr>
          <w:rFonts w:ascii="Arial" w:eastAsia="Times New Roman" w:hAnsi="Arial" w:cs="Arial"/>
          <w:i/>
          <w:iCs/>
        </w:rPr>
        <w:t>train for, speak to, work for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go for a ride/swim, on the contrary, in my opinion, in connecttion with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Kompleksne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Relativne klauze: </w:t>
      </w:r>
      <w:r w:rsidRPr="00A67F10">
        <w:rPr>
          <w:rFonts w:ascii="Arial" w:eastAsia="Times New Roman" w:hAnsi="Arial" w:cs="Arial"/>
          <w:i/>
          <w:iCs/>
        </w:rPr>
        <w:t>who, that, which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Vremenske klauze: </w:t>
      </w:r>
      <w:r w:rsidRPr="00A67F10">
        <w:rPr>
          <w:rFonts w:ascii="Arial" w:eastAsia="Times New Roman" w:hAnsi="Arial" w:cs="Arial"/>
          <w:i/>
          <w:iCs/>
        </w:rPr>
        <w:t>when, while, until, before, after, as soon as where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Uzročne: </w:t>
      </w:r>
      <w:r w:rsidRPr="00A67F10">
        <w:rPr>
          <w:rFonts w:ascii="Arial" w:eastAsia="Times New Roman" w:hAnsi="Arial" w:cs="Arial"/>
          <w:i/>
          <w:iCs/>
        </w:rPr>
        <w:t>because, since, as, for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Posledične: </w:t>
      </w:r>
      <w:r w:rsidRPr="00A67F10">
        <w:rPr>
          <w:rFonts w:ascii="Arial" w:eastAsia="Times New Roman" w:hAnsi="Arial" w:cs="Arial"/>
          <w:i/>
          <w:iCs/>
        </w:rPr>
        <w:t>so that, (in order)to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Namerne: </w:t>
      </w:r>
      <w:r w:rsidRPr="00A67F10">
        <w:rPr>
          <w:rFonts w:ascii="Arial" w:eastAsia="Times New Roman" w:hAnsi="Arial" w:cs="Arial"/>
          <w:i/>
          <w:iCs/>
        </w:rPr>
        <w:t>so, so... that, such... that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Kondicionalne: </w:t>
      </w:r>
      <w:r w:rsidRPr="00A67F10">
        <w:rPr>
          <w:rFonts w:ascii="Arial" w:eastAsia="Times New Roman" w:hAnsi="Arial" w:cs="Arial"/>
          <w:i/>
          <w:iCs/>
        </w:rPr>
        <w:t xml:space="preserve">if, unless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Dopusne: </w:t>
      </w:r>
      <w:r w:rsidRPr="00A67F10">
        <w:rPr>
          <w:rFonts w:ascii="Arial" w:eastAsia="Times New Roman" w:hAnsi="Arial" w:cs="Arial"/>
          <w:i/>
          <w:iCs/>
        </w:rPr>
        <w:t>although, while, whereas</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w:t>
      </w:r>
      <w:r w:rsidRPr="00A67F10">
        <w:rPr>
          <w:rFonts w:ascii="Arial" w:eastAsia="Times New Roman" w:hAnsi="Arial" w:cs="Arial"/>
          <w:i/>
          <w:iCs/>
        </w:rPr>
        <w:t>complemento oggetto</w:t>
      </w:r>
      <w:r w:rsidRPr="00A67F10">
        <w:rPr>
          <w:rFonts w:ascii="Arial" w:eastAsia="Times New Roman" w:hAnsi="Arial" w:cs="Arial"/>
        </w:rPr>
        <w:t xml:space="preserve"> i indirektnog objekta </w:t>
      </w:r>
      <w:r w:rsidRPr="00A67F10">
        <w:rPr>
          <w:rFonts w:ascii="Arial" w:eastAsia="Times New Roman" w:hAnsi="Arial" w:cs="Arial"/>
          <w:i/>
          <w:iCs/>
        </w:rPr>
        <w:t xml:space="preserve">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Nenaglašene lične zamenice u paru: </w:t>
      </w:r>
      <w:r w:rsidRPr="00A67F10">
        <w:rPr>
          <w:rFonts w:ascii="Arial" w:eastAsia="Times New Roman" w:hAnsi="Arial" w:cs="Arial"/>
          <w:i/>
          <w:iCs/>
        </w:rPr>
        <w:t xml:space="preserve">Compro il libro a Luigi. Glielo compro.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Pokazne zamenice </w:t>
      </w:r>
      <w:r w:rsidRPr="00A67F10">
        <w:rPr>
          <w:rFonts w:ascii="Arial" w:eastAsia="Times New Roman" w:hAnsi="Arial" w:cs="Arial"/>
          <w:i/>
          <w:iCs/>
        </w:rPr>
        <w:t>(questo, quello)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chi? che?/che cosa?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pridevi </w:t>
      </w:r>
      <w:r w:rsidRPr="00A67F10">
        <w:rPr>
          <w:rFonts w:ascii="Arial" w:eastAsia="Times New Roman" w:hAnsi="Arial" w:cs="Arial"/>
          <w:i/>
          <w:iCs/>
        </w:rPr>
        <w:t>(niente/nulla, nessuno, qualcosa, qualcuno, qualche, alcuni)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w:t>
      </w:r>
      <w:r w:rsidRPr="00A67F10">
        <w:rPr>
          <w:rFonts w:ascii="Arial" w:eastAsia="Times New Roman" w:hAnsi="Arial" w:cs="Arial"/>
          <w:i/>
          <w:iCs/>
        </w:rPr>
        <w:t xml:space="preserve">(che, cui, il quale/la quale)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w:t>
      </w:r>
      <w:r w:rsidRPr="00A67F10">
        <w:rPr>
          <w:rFonts w:ascii="Arial" w:eastAsia="Times New Roman" w:hAnsi="Arial" w:cs="Arial"/>
          <w:i/>
          <w:iCs/>
        </w:rPr>
        <w:t xml:space="preserve">Maria è bellisima.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w:t>
      </w:r>
      <w:r w:rsidRPr="00A67F10">
        <w:rPr>
          <w:rFonts w:ascii="Arial" w:eastAsia="Times New Roman" w:hAnsi="Arial" w:cs="Arial"/>
          <w:i/>
          <w:iCs/>
        </w:rPr>
        <w:t xml:space="preserve">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Glavni brojevi.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da, in, con, su, per, tra, fra</w:t>
      </w:r>
      <w:r w:rsidRPr="00A67F10">
        <w:rPr>
          <w:rFonts w:ascii="Arial" w:eastAsia="Times New Roman" w:hAnsi="Arial" w:cs="Arial"/>
        </w:rPr>
        <w:t xml:space="preserve">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dentro, fuori, sotto, sopra, davanti dietro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w:t>
      </w:r>
      <w:r w:rsidRPr="00A67F10">
        <w:rPr>
          <w:rFonts w:ascii="Arial" w:eastAsia="Times New Roman" w:hAnsi="Arial" w:cs="Arial"/>
          <w:i/>
          <w:iCs/>
        </w:rPr>
        <w:t xml:space="preserve">(Presente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Fa’ presto! Non tornare tardi! Non andate via senza di me. Prego Signora, entri! Mi dia un etto di prosciutto e tre tosette, per favore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Ho comprato un chilo di pesche.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Sono andata alla stazione.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w:t>
      </w:r>
      <w:r w:rsidRPr="00A67F10">
        <w:rPr>
          <w:rFonts w:ascii="Arial" w:eastAsia="Times New Roman" w:hAnsi="Arial" w:cs="Arial"/>
          <w:i/>
          <w:iCs/>
        </w:rPr>
        <w:t xml:space="preserve">volere, dovere, potere, sapere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Sono dovuto andare dal dentista.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Noi tormeremo a casa alle cinque.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C’era una volta un re e viveva in un castello.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Sono arrivato alla stayione quando il treno era già partito.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Penso che Maria debba studiare di più.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Marco entrò e vide il computer acceso. Ma nella stanza non c’era nessuno.</w:t>
      </w:r>
      <w:r w:rsidRPr="00A67F10">
        <w:rPr>
          <w:rFonts w:ascii="Arial" w:eastAsia="Times New Roman" w:hAnsi="Arial" w:cs="Arial"/>
        </w:rPr>
        <w:t xml:space="preserve"> (samo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w:t>
      </w:r>
      <w:r w:rsidRPr="00A67F10">
        <w:rPr>
          <w:rFonts w:ascii="Arial" w:eastAsia="Times New Roman" w:hAnsi="Arial" w:cs="Arial"/>
          <w:i/>
          <w:iCs/>
        </w:rPr>
        <w:t>bene, male, molto, poco, troppo, meno, più</w:t>
      </w:r>
      <w:r w:rsidRPr="00A67F10">
        <w:rPr>
          <w:rFonts w:ascii="Arial" w:eastAsia="Times New Roman" w:hAnsi="Arial" w:cs="Arial"/>
        </w:rPr>
        <w:t xml:space="preserve">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w:t>
      </w:r>
      <w:r w:rsidRPr="00A67F10">
        <w:rPr>
          <w:rFonts w:ascii="Arial" w:eastAsia="Times New Roman" w:hAnsi="Arial" w:cs="Arial"/>
          <w:i/>
          <w:iCs/>
        </w:rPr>
        <w:t>a destra, a sinistra, dritto, davanti, dietro, sotto, sopra, su, giù</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w:t>
      </w:r>
      <w:r w:rsidRPr="00A67F10">
        <w:rPr>
          <w:rFonts w:ascii="Arial" w:eastAsia="Times New Roman" w:hAnsi="Arial" w:cs="Arial"/>
          <w:i/>
          <w:iCs/>
        </w:rPr>
        <w:t>quando?, come?, perché? dove?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w:t>
      </w:r>
      <w:r w:rsidRPr="00A67F10">
        <w:rPr>
          <w:rFonts w:ascii="Arial" w:eastAsia="Times New Roman" w:hAnsi="Arial" w:cs="Arial"/>
          <w:i/>
          <w:iCs/>
        </w:rPr>
        <w:t>mente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Vlastite i zajedničke (u oblicima jednine i množine: </w:t>
      </w:r>
      <w:r w:rsidRPr="00A67F10">
        <w:rPr>
          <w:rFonts w:ascii="Arial" w:eastAsia="Times New Roman" w:hAnsi="Arial" w:cs="Arial"/>
          <w:i/>
          <w:iCs/>
        </w:rPr>
        <w:t>Bild - Bilder, Kopf - Köpfe, Frau - Frauen</w:t>
      </w:r>
      <w:r w:rsidRPr="00A67F10">
        <w:rPr>
          <w:rFonts w:ascii="Arial" w:eastAsia="Times New Roman" w:hAnsi="Arial" w:cs="Arial"/>
        </w:rPr>
        <w:t xml:space="preserve">), sa odgovarajućim rodom. </w:t>
      </w:r>
      <w:r w:rsidRPr="00A67F10">
        <w:rPr>
          <w:rFonts w:ascii="Arial" w:eastAsia="Times New Roman" w:hAnsi="Arial" w:cs="Arial"/>
          <w:lang w:val="de-DE"/>
        </w:rPr>
        <w:t xml:space="preserve">Izvedene sufiksacijom: </w:t>
      </w:r>
      <w:r w:rsidRPr="00A67F10">
        <w:rPr>
          <w:rFonts w:ascii="Arial" w:eastAsia="Times New Roman" w:hAnsi="Arial" w:cs="Arial"/>
          <w:i/>
          <w:iCs/>
          <w:lang w:val="de-DE"/>
        </w:rPr>
        <w:t>Faulheit, Bildung</w:t>
      </w:r>
      <w:r w:rsidRPr="00A67F10">
        <w:rPr>
          <w:rFonts w:ascii="Arial" w:eastAsia="Times New Roman" w:hAnsi="Arial" w:cs="Arial"/>
          <w:lang w:val="de-DE"/>
        </w:rPr>
        <w:t xml:space="preserve">. Izvedene prefiksacijom: </w:t>
      </w:r>
      <w:r w:rsidRPr="00A67F10">
        <w:rPr>
          <w:rFonts w:ascii="Arial" w:eastAsia="Times New Roman" w:hAnsi="Arial" w:cs="Arial"/>
          <w:i/>
          <w:iCs/>
          <w:lang w:val="de-DE"/>
        </w:rPr>
        <w:t xml:space="preserve">Ausbildung. </w:t>
      </w:r>
      <w:r w:rsidRPr="00A67F10">
        <w:rPr>
          <w:rFonts w:ascii="Arial" w:eastAsia="Times New Roman" w:hAnsi="Arial" w:cs="Arial"/>
          <w:lang w:val="de-DE"/>
        </w:rPr>
        <w:t>Složenice:</w:t>
      </w:r>
      <w:r w:rsidRPr="00A67F10">
        <w:rPr>
          <w:rFonts w:ascii="Arial" w:eastAsia="Times New Roman" w:hAnsi="Arial" w:cs="Arial"/>
          <w:i/>
          <w:iCs/>
          <w:lang w:val="de-DE"/>
        </w:rPr>
        <w:t xml:space="preserve"> Sommerferien, Jugendliebe, Tomatensuppe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Izvedeni sufiksacijom od glagola i imenica: </w:t>
      </w:r>
      <w:r w:rsidRPr="00A67F10">
        <w:rPr>
          <w:rFonts w:ascii="Arial" w:eastAsia="Times New Roman" w:hAnsi="Arial" w:cs="Arial"/>
          <w:i/>
          <w:iCs/>
          <w:lang w:val="de-DE"/>
        </w:rPr>
        <w:t>fehlerfrei, liebevoll, sprachlos, trinkbar.</w:t>
      </w:r>
      <w:r w:rsidRPr="00A67F10">
        <w:rPr>
          <w:rFonts w:ascii="Arial" w:eastAsia="Times New Roman" w:hAnsi="Arial" w:cs="Arial"/>
          <w:lang w:val="de-DE"/>
        </w:rPr>
        <w:t xml:space="preserve"> Složeni: </w:t>
      </w:r>
      <w:r w:rsidRPr="00A67F10">
        <w:rPr>
          <w:rFonts w:ascii="Arial" w:eastAsia="Times New Roman" w:hAnsi="Arial" w:cs="Arial"/>
          <w:i/>
          <w:iCs/>
          <w:lang w:val="de-DE"/>
        </w:rPr>
        <w:t xml:space="preserve">steinreich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Pridevska promena - jaka, slaba, mešovita (receptivno i produktivno)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Komparativ i superlativ (pravilna tvorba i glavni izuzeci: </w:t>
      </w:r>
      <w:r w:rsidRPr="00A67F10">
        <w:rPr>
          <w:rFonts w:ascii="Arial" w:eastAsia="Times New Roman" w:hAnsi="Arial" w:cs="Arial"/>
          <w:i/>
          <w:iCs/>
          <w:lang w:val="de-DE"/>
        </w:rPr>
        <w:t>groß - größer, teuer - teurer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Pridevi sa predlozima: </w:t>
      </w:r>
      <w:r w:rsidRPr="00A67F10">
        <w:rPr>
          <w:rFonts w:ascii="Arial" w:eastAsia="Times New Roman" w:hAnsi="Arial" w:cs="Arial"/>
          <w:i/>
          <w:iCs/>
          <w:lang w:val="de-DE"/>
        </w:rPr>
        <w:t>zufrieden mit, reich an</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Određeni (</w:t>
      </w:r>
      <w:r w:rsidRPr="00A67F10">
        <w:rPr>
          <w:rFonts w:ascii="Arial" w:eastAsia="Times New Roman" w:hAnsi="Arial" w:cs="Arial"/>
          <w:i/>
          <w:iCs/>
          <w:lang w:val="de-DE"/>
        </w:rPr>
        <w:t>der, die, das</w:t>
      </w:r>
      <w:r w:rsidRPr="00A67F10">
        <w:rPr>
          <w:rFonts w:ascii="Arial" w:eastAsia="Times New Roman" w:hAnsi="Arial" w:cs="Arial"/>
          <w:lang w:val="de-DE"/>
        </w:rPr>
        <w:t>), neodređeni (</w:t>
      </w:r>
      <w:r w:rsidRPr="00A67F10">
        <w:rPr>
          <w:rFonts w:ascii="Arial" w:eastAsia="Times New Roman" w:hAnsi="Arial" w:cs="Arial"/>
          <w:i/>
          <w:iCs/>
          <w:lang w:val="de-DE"/>
        </w:rPr>
        <w:t>ein, eine</w:t>
      </w:r>
      <w:r w:rsidRPr="00A67F10">
        <w:rPr>
          <w:rFonts w:ascii="Arial" w:eastAsia="Times New Roman" w:hAnsi="Arial" w:cs="Arial"/>
          <w:lang w:val="de-DE"/>
        </w:rPr>
        <w:t>), nulti, prisvojni (</w:t>
      </w:r>
      <w:r w:rsidRPr="00A67F10">
        <w:rPr>
          <w:rFonts w:ascii="Arial" w:eastAsia="Times New Roman" w:hAnsi="Arial" w:cs="Arial"/>
          <w:i/>
          <w:iCs/>
          <w:lang w:val="de-DE"/>
        </w:rPr>
        <w:t>mein, dein</w:t>
      </w:r>
      <w:r w:rsidRPr="00A67F10">
        <w:rPr>
          <w:rFonts w:ascii="Arial" w:eastAsia="Times New Roman" w:hAnsi="Arial" w:cs="Arial"/>
          <w:lang w:val="de-DE"/>
        </w:rPr>
        <w:t>), pokazni (</w:t>
      </w:r>
      <w:r w:rsidRPr="00A67F10">
        <w:rPr>
          <w:rFonts w:ascii="Arial" w:eastAsia="Times New Roman" w:hAnsi="Arial" w:cs="Arial"/>
          <w:i/>
          <w:iCs/>
          <w:lang w:val="de-DE"/>
        </w:rPr>
        <w:t>dieser, jener</w:t>
      </w:r>
      <w:r w:rsidRPr="00A67F10">
        <w:rPr>
          <w:rFonts w:ascii="Arial" w:eastAsia="Times New Roman" w:hAnsi="Arial" w:cs="Arial"/>
          <w:lang w:val="de-DE"/>
        </w:rPr>
        <w:t>), negacioni (</w:t>
      </w:r>
      <w:r w:rsidRPr="00A67F10">
        <w:rPr>
          <w:rFonts w:ascii="Arial" w:eastAsia="Times New Roman" w:hAnsi="Arial" w:cs="Arial"/>
          <w:i/>
          <w:iCs/>
          <w:lang w:val="de-DE"/>
        </w:rPr>
        <w:t>kein, keine</w:t>
      </w:r>
      <w:r w:rsidRPr="00A67F10">
        <w:rPr>
          <w:rFonts w:ascii="Arial" w:eastAsia="Times New Roman" w:hAnsi="Arial" w:cs="Arial"/>
          <w:lang w:val="de-DE"/>
        </w:rPr>
        <w:t>), neodređeni (</w:t>
      </w:r>
      <w:r w:rsidRPr="00A67F10">
        <w:rPr>
          <w:rFonts w:ascii="Arial" w:eastAsia="Times New Roman" w:hAnsi="Arial" w:cs="Arial"/>
          <w:i/>
          <w:iCs/>
          <w:lang w:val="de-DE"/>
        </w:rPr>
        <w:t>mancher, solcher, einige</w:t>
      </w:r>
      <w:r w:rsidRPr="00A67F10">
        <w:rPr>
          <w:rFonts w:ascii="Arial" w:eastAsia="Times New Roman" w:hAnsi="Arial" w:cs="Arial"/>
          <w:lang w:val="de-DE"/>
        </w:rPr>
        <w:t>). Upotreba člana u nominativu (subjekt), akuzativu i dativu (direktni i indirektni objekat), partitivnom genitivu (</w:t>
      </w:r>
      <w:r w:rsidRPr="00A67F10">
        <w:rPr>
          <w:rFonts w:ascii="Arial" w:eastAsia="Times New Roman" w:hAnsi="Arial" w:cs="Arial"/>
          <w:i/>
          <w:iCs/>
          <w:lang w:val="de-DE"/>
        </w:rPr>
        <w:t>die Hälfte des Lebens</w:t>
      </w:r>
      <w:r w:rsidRPr="00A67F10">
        <w:rPr>
          <w:rFonts w:ascii="Arial" w:eastAsia="Times New Roman" w:hAnsi="Arial" w:cs="Arial"/>
          <w:lang w:val="de-DE"/>
        </w:rPr>
        <w:t>), posesivnom genitivu (</w:t>
      </w:r>
      <w:r w:rsidRPr="00A67F10">
        <w:rPr>
          <w:rFonts w:ascii="Arial" w:eastAsia="Times New Roman" w:hAnsi="Arial" w:cs="Arial"/>
          <w:i/>
          <w:iCs/>
          <w:lang w:val="de-DE"/>
        </w:rPr>
        <w:t>die Mutter meiner Mutter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i redni (</w:t>
      </w:r>
      <w:r w:rsidRPr="00A67F10">
        <w:rPr>
          <w:rFonts w:ascii="Arial" w:eastAsia="Times New Roman" w:hAnsi="Arial" w:cs="Arial"/>
          <w:i/>
          <w:iCs/>
          <w:lang w:val="de-DE"/>
        </w:rPr>
        <w:t>der siebte erste; am siebten ersten</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Predlozi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Predlozi sa genitivom </w:t>
      </w:r>
      <w:r w:rsidRPr="00A67F10">
        <w:rPr>
          <w:rFonts w:ascii="Arial" w:eastAsia="Times New Roman" w:hAnsi="Arial" w:cs="Arial"/>
          <w:i/>
          <w:iCs/>
          <w:lang w:val="de-DE"/>
        </w:rPr>
        <w:t>(Er liest während der Pause)</w:t>
      </w:r>
      <w:r w:rsidRPr="00A67F10">
        <w:rPr>
          <w:rFonts w:ascii="Arial" w:eastAsia="Times New Roman" w:hAnsi="Arial" w:cs="Arial"/>
          <w:lang w:val="de-DE"/>
        </w:rPr>
        <w:t xml:space="preserve">, akuzativom </w:t>
      </w:r>
      <w:r w:rsidRPr="00A67F10">
        <w:rPr>
          <w:rFonts w:ascii="Arial" w:eastAsia="Times New Roman" w:hAnsi="Arial" w:cs="Arial"/>
          <w:i/>
          <w:iCs/>
          <w:lang w:val="de-DE"/>
        </w:rPr>
        <w:t>(Ich bin gegen dich)</w:t>
      </w:r>
      <w:r w:rsidRPr="00A67F10">
        <w:rPr>
          <w:rFonts w:ascii="Arial" w:eastAsia="Times New Roman" w:hAnsi="Arial" w:cs="Arial"/>
          <w:lang w:val="de-DE"/>
        </w:rPr>
        <w:t xml:space="preserve">, dativom </w:t>
      </w:r>
      <w:r w:rsidRPr="00A67F10">
        <w:rPr>
          <w:rFonts w:ascii="Arial" w:eastAsia="Times New Roman" w:hAnsi="Arial" w:cs="Arial"/>
          <w:i/>
          <w:iCs/>
          <w:lang w:val="de-DE"/>
        </w:rPr>
        <w:t>(Sie arbeitet bei einem Zahnarzt)</w:t>
      </w:r>
      <w:r w:rsidRPr="00A67F10">
        <w:rPr>
          <w:rFonts w:ascii="Arial" w:eastAsia="Times New Roman" w:hAnsi="Arial" w:cs="Arial"/>
          <w:lang w:val="de-DE"/>
        </w:rPr>
        <w:t xml:space="preserve">. Predlozi sa dativom ili akuzatviom </w:t>
      </w:r>
      <w:r w:rsidRPr="00A67F10">
        <w:rPr>
          <w:rFonts w:ascii="Arial" w:eastAsia="Times New Roman" w:hAnsi="Arial" w:cs="Arial"/>
          <w:i/>
          <w:iCs/>
          <w:lang w:val="de-DE"/>
        </w:rPr>
        <w:t>(Er ist in der Schule. Sie kommt in die Schule)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Partikule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Upotreba osnovnih partikula (receptivno i produktivno) </w:t>
      </w:r>
      <w:r w:rsidRPr="00A67F10">
        <w:rPr>
          <w:rFonts w:ascii="Arial" w:eastAsia="Times New Roman" w:hAnsi="Arial" w:cs="Arial"/>
          <w:i/>
          <w:iCs/>
          <w:lang w:val="de-DE"/>
        </w:rPr>
        <w:t xml:space="preserve">Was machstu denn da? Das kann ich aber nicht. Sag mal! Wenn ich ihn doch gefragt hätte.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Glagolska vremena: prezent, preterit, perfekt i futur slabih i jakih glagola. </w:t>
      </w:r>
      <w:r w:rsidRPr="00A67F10">
        <w:rPr>
          <w:rFonts w:ascii="Arial" w:eastAsia="Times New Roman" w:hAnsi="Arial" w:cs="Arial"/>
          <w:lang w:val="de-DE"/>
        </w:rPr>
        <w:t xml:space="preserve">Glagoli sa predlozima </w:t>
      </w:r>
      <w:r w:rsidRPr="00A67F10">
        <w:rPr>
          <w:rFonts w:ascii="Arial" w:eastAsia="Times New Roman" w:hAnsi="Arial" w:cs="Arial"/>
          <w:i/>
          <w:iCs/>
          <w:lang w:val="de-DE"/>
        </w:rPr>
        <w:t>(warten auf, sich interessieren für)</w:t>
      </w:r>
      <w:r w:rsidRPr="00A67F10">
        <w:rPr>
          <w:rFonts w:ascii="Arial" w:eastAsia="Times New Roman" w:hAnsi="Arial" w:cs="Arial"/>
          <w:lang w:val="de-DE"/>
        </w:rPr>
        <w:t xml:space="preserve">. Pasiv prezenta i preterita (raceptivno i produktivno). Konjuktiv u funkciji izražavanja želje, učtive molbe i uslovljenosti </w:t>
      </w:r>
      <w:r w:rsidRPr="00A67F10">
        <w:rPr>
          <w:rFonts w:ascii="Arial" w:eastAsia="Times New Roman" w:hAnsi="Arial" w:cs="Arial"/>
          <w:i/>
          <w:iCs/>
          <w:lang w:val="de-DE"/>
        </w:rPr>
        <w:t>(Ich hätte gern... Ich möchte...Ich würde gern ...Könnte ich..... Wenn ich ..... wäre)</w:t>
      </w:r>
      <w:r w:rsidRPr="00A67F10">
        <w:rPr>
          <w:rFonts w:ascii="Arial" w:eastAsia="Times New Roman" w:hAnsi="Arial" w:cs="Arial"/>
          <w:lang w:val="de-DE"/>
        </w:rPr>
        <w:t xml:space="preserve"> Modalni i osnovni modaliteti glagola, infinitivske konstrukcije </w:t>
      </w:r>
      <w:r w:rsidRPr="00A67F10">
        <w:rPr>
          <w:rFonts w:ascii="Arial" w:eastAsia="Times New Roman" w:hAnsi="Arial" w:cs="Arial"/>
          <w:i/>
          <w:iCs/>
          <w:lang w:val="de-DE"/>
        </w:rPr>
        <w:t>(Ich hoffe, dich wiederzusehen./Er hat Gelegenheit, viele Sportler kennen zu lernen.)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Veznici i veznički izrazi</w:t>
      </w:r>
      <w:r w:rsidRPr="00A67F10">
        <w:rPr>
          <w:rFonts w:ascii="Arial" w:eastAsia="Times New Roman" w:hAnsi="Arial" w:cs="Arial"/>
          <w:lang w:val="de-DE"/>
        </w:rPr>
        <w:t xml:space="preserve">: </w:t>
      </w:r>
      <w:r w:rsidRPr="00A67F10">
        <w:rPr>
          <w:rFonts w:ascii="Arial" w:eastAsia="Times New Roman" w:hAnsi="Arial" w:cs="Arial"/>
          <w:i/>
          <w:iCs/>
          <w:lang w:val="de-DE"/>
        </w:rPr>
        <w:t>und, oder, aber; denn, deshalb, trotzdem; weil, wenn, als, während, bis, obwohl;</w:t>
      </w:r>
      <w:r w:rsidRPr="00A67F10">
        <w:rPr>
          <w:rFonts w:ascii="Arial" w:eastAsia="Times New Roman" w:hAnsi="Arial" w:cs="Arial"/>
          <w:lang w:val="de-DE"/>
        </w:rPr>
        <w:t xml:space="preserve"> dvojni veznici: </w:t>
      </w:r>
      <w:r w:rsidRPr="00A67F10">
        <w:rPr>
          <w:rFonts w:ascii="Arial" w:eastAsia="Times New Roman" w:hAnsi="Arial" w:cs="Arial"/>
          <w:i/>
          <w:iCs/>
          <w:lang w:val="de-DE"/>
        </w:rPr>
        <w:t xml:space="preserve">weder … noch, sowohl ... als auch, zwar ... aber, nicht nur .... sondern auch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Lične zamenice</w:t>
      </w:r>
      <w:r w:rsidRPr="00A67F10">
        <w:rPr>
          <w:rFonts w:ascii="Arial" w:eastAsia="Times New Roman" w:hAnsi="Arial" w:cs="Arial"/>
        </w:rPr>
        <w:t xml:space="preserve"> u nominativu, dativu i akuzativu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Prilozi</w:t>
      </w:r>
      <w:r w:rsidRPr="00A67F10">
        <w:rPr>
          <w:rFonts w:ascii="Arial" w:eastAsia="Times New Roman" w:hAnsi="Arial" w:cs="Arial"/>
          <w:lang w:val="de-DE"/>
        </w:rPr>
        <w:t xml:space="preserve"> za vreme </w:t>
      </w:r>
      <w:r w:rsidRPr="00A67F10">
        <w:rPr>
          <w:rFonts w:ascii="Arial" w:eastAsia="Times New Roman" w:hAnsi="Arial" w:cs="Arial"/>
          <w:i/>
          <w:iCs/>
          <w:lang w:val="de-DE"/>
        </w:rPr>
        <w:t>(gestern)</w:t>
      </w:r>
      <w:r w:rsidRPr="00A67F10">
        <w:rPr>
          <w:rFonts w:ascii="Arial" w:eastAsia="Times New Roman" w:hAnsi="Arial" w:cs="Arial"/>
          <w:lang w:val="de-DE"/>
        </w:rPr>
        <w:t xml:space="preserve">, mesto </w:t>
      </w:r>
      <w:r w:rsidRPr="00A67F10">
        <w:rPr>
          <w:rFonts w:ascii="Arial" w:eastAsia="Times New Roman" w:hAnsi="Arial" w:cs="Arial"/>
          <w:i/>
          <w:iCs/>
          <w:lang w:val="de-DE"/>
        </w:rPr>
        <w:t>(nebenan)</w:t>
      </w:r>
      <w:r w:rsidRPr="00A67F10">
        <w:rPr>
          <w:rFonts w:ascii="Arial" w:eastAsia="Times New Roman" w:hAnsi="Arial" w:cs="Arial"/>
          <w:lang w:val="de-DE"/>
        </w:rPr>
        <w:t xml:space="preserve">, način </w:t>
      </w:r>
      <w:r w:rsidRPr="00A67F10">
        <w:rPr>
          <w:rFonts w:ascii="Arial" w:eastAsia="Times New Roman" w:hAnsi="Arial" w:cs="Arial"/>
          <w:i/>
          <w:iCs/>
          <w:lang w:val="de-DE"/>
        </w:rPr>
        <w:t>(allein)</w:t>
      </w:r>
      <w:r w:rsidRPr="00A67F10">
        <w:rPr>
          <w:rFonts w:ascii="Arial" w:eastAsia="Times New Roman" w:hAnsi="Arial" w:cs="Arial"/>
          <w:lang w:val="de-DE"/>
        </w:rPr>
        <w:t xml:space="preserve">, količinu </w:t>
      </w:r>
      <w:r w:rsidRPr="00A67F10">
        <w:rPr>
          <w:rFonts w:ascii="Arial" w:eastAsia="Times New Roman" w:hAnsi="Arial" w:cs="Arial"/>
          <w:i/>
          <w:iCs/>
          <w:lang w:val="de-DE"/>
        </w:rPr>
        <w:t xml:space="preserve">(viel, wenig)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Izjavne rečenice, upitne rečenice; nezavisne i zavisno-složene rečenice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Odnos rečenica u složenoj rečenici: nezavisno složene i zavisno složene rečenice (sastavne, rastavne; subjekatske, predikatske, objekatske, vremenske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Fonetsko-fonološki sadržaji i prozodija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pravila izgovora i beleženja akcentovanih i redukovanih samoglasnika </w:t>
      </w:r>
      <w:r w:rsidRPr="00A67F10">
        <w:rPr>
          <w:rFonts w:ascii="Arial" w:eastAsia="Times New Roman" w:hAnsi="Arial" w:cs="Arial"/>
          <w:i/>
          <w:iCs/>
        </w:rPr>
        <w:t>о, а, е, я.</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Obeležja suglasničkog i samoglasničkog sistema ruskog jezika: izgovor glasova koji se beleže slovima </w:t>
      </w:r>
      <w:r w:rsidRPr="00A67F10">
        <w:rPr>
          <w:rFonts w:ascii="Arial" w:eastAsia="Times New Roman" w:hAnsi="Arial" w:cs="Arial"/>
          <w:i/>
          <w:iCs/>
        </w:rPr>
        <w:t>ж, ш, ч, щ, л;</w:t>
      </w:r>
      <w:r w:rsidRPr="00A67F10">
        <w:rPr>
          <w:rFonts w:ascii="Arial" w:eastAsia="Times New Roman" w:hAnsi="Arial" w:cs="Arial"/>
        </w:rPr>
        <w:t xml:space="preserve"> izgovor i beleženje parnih tvrdih i mekih, zvučnih i bezvučnih suglasnika.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Izgovor glasova u grupama </w:t>
      </w:r>
      <w:r w:rsidRPr="00A67F10">
        <w:rPr>
          <w:rFonts w:ascii="Arial" w:eastAsia="Times New Roman" w:hAnsi="Arial" w:cs="Arial"/>
          <w:i/>
          <w:iCs/>
        </w:rPr>
        <w:t>чт, сч, зч, сш, зш, вств, стн, лнц, здн</w:t>
      </w:r>
      <w:r w:rsidRPr="00A67F10">
        <w:rPr>
          <w:rFonts w:ascii="Arial" w:eastAsia="Times New Roman" w:hAnsi="Arial" w:cs="Arial"/>
        </w:rPr>
        <w:t xml:space="preserve">; izgovor i beleženje suglasničkih grupa - asimilacija suglasnika po zvučnosti Osnovni tipovi intonacionih konstrukcija (IK1, IK2, IK3) u okviru proste i 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Intonacija izjavne i upitne rečenice sa upitnom rečju i bez 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Varijante različitih nastavaka: lokativ na </w:t>
      </w:r>
      <w:r w:rsidRPr="00A67F10">
        <w:rPr>
          <w:rFonts w:ascii="Arial" w:eastAsia="Times New Roman" w:hAnsi="Arial" w:cs="Arial"/>
          <w:b/>
          <w:bCs/>
        </w:rPr>
        <w:t xml:space="preserve">- у: </w:t>
      </w:r>
      <w:r w:rsidRPr="00A67F10">
        <w:rPr>
          <w:rFonts w:ascii="Arial" w:eastAsia="Times New Roman" w:hAnsi="Arial" w:cs="Arial"/>
          <w:i/>
          <w:iCs/>
        </w:rPr>
        <w:t>о береге/на берегу, о лесе/в лесу, о крае/на краю</w:t>
      </w:r>
      <w:r w:rsidRPr="00A67F10">
        <w:rPr>
          <w:rFonts w:ascii="Arial" w:eastAsia="Times New Roman" w:hAnsi="Arial" w:cs="Arial"/>
        </w:rPr>
        <w:t xml:space="preserve">; nominativ množine na </w:t>
      </w:r>
      <w:r w:rsidRPr="00A67F10">
        <w:rPr>
          <w:rFonts w:ascii="Arial" w:eastAsia="Times New Roman" w:hAnsi="Arial" w:cs="Arial"/>
          <w:b/>
          <w:bCs/>
        </w:rPr>
        <w:t>- а, - я, - ья, - е</w:t>
      </w:r>
      <w:r w:rsidRPr="00A67F10">
        <w:rPr>
          <w:rFonts w:ascii="Arial" w:eastAsia="Times New Roman" w:hAnsi="Arial" w:cs="Arial"/>
        </w:rPr>
        <w:t xml:space="preserve">: </w:t>
      </w:r>
      <w:r w:rsidRPr="00A67F10">
        <w:rPr>
          <w:rFonts w:ascii="Arial" w:eastAsia="Times New Roman" w:hAnsi="Arial" w:cs="Arial"/>
          <w:i/>
          <w:iCs/>
        </w:rPr>
        <w:t>города, учителя, деревья, граждане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kojima se označavaju profesije ljudi, njihova nacionalna i teritorijalna pripadnost.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imenica na </w:t>
      </w:r>
      <w:r w:rsidRPr="00A67F10">
        <w:rPr>
          <w:rFonts w:ascii="Arial" w:eastAsia="Times New Roman" w:hAnsi="Arial" w:cs="Arial"/>
          <w:b/>
          <w:bCs/>
        </w:rPr>
        <w:t>- ия, - ие, - мя</w:t>
      </w:r>
      <w:r w:rsidRPr="00A67F10">
        <w:rPr>
          <w:rFonts w:ascii="Arial" w:eastAsia="Times New Roman" w:hAnsi="Arial" w:cs="Arial"/>
        </w:rPr>
        <w:t xml:space="preserve">: </w:t>
      </w:r>
      <w:r w:rsidRPr="00A67F10">
        <w:rPr>
          <w:rFonts w:ascii="Arial" w:eastAsia="Times New Roman" w:hAnsi="Arial" w:cs="Arial"/>
          <w:i/>
          <w:iCs/>
        </w:rPr>
        <w:t>история, здание, время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Osnovno značenje i funkcija pojedinih padeža.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pluralia tantum: </w:t>
      </w:r>
      <w:r w:rsidRPr="00A67F10">
        <w:rPr>
          <w:rFonts w:ascii="Arial" w:eastAsia="Times New Roman" w:hAnsi="Arial" w:cs="Arial"/>
          <w:i/>
          <w:iCs/>
        </w:rPr>
        <w:t>каникулы, сумерки, очки, Балканы</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Nepromenljive imenice: </w:t>
      </w:r>
      <w:r w:rsidRPr="00A67F10">
        <w:rPr>
          <w:rFonts w:ascii="Arial" w:eastAsia="Times New Roman" w:hAnsi="Arial" w:cs="Arial"/>
          <w:i/>
          <w:iCs/>
        </w:rPr>
        <w:t>кино, кофе, метро, кафе</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Ruska prezimena na </w:t>
      </w:r>
      <w:r w:rsidRPr="00A67F10">
        <w:rPr>
          <w:rFonts w:ascii="Arial" w:eastAsia="Times New Roman" w:hAnsi="Arial" w:cs="Arial"/>
          <w:b/>
          <w:bCs/>
        </w:rPr>
        <w:t>- ов, - ев</w:t>
      </w:r>
      <w:r w:rsidRPr="00A67F10">
        <w:rPr>
          <w:rFonts w:ascii="Arial" w:eastAsia="Times New Roman" w:hAnsi="Arial" w:cs="Arial"/>
        </w:rPr>
        <w:t xml:space="preserve">: </w:t>
      </w:r>
      <w:r w:rsidRPr="00A67F10">
        <w:rPr>
          <w:rFonts w:ascii="Arial" w:eastAsia="Times New Roman" w:hAnsi="Arial" w:cs="Arial"/>
          <w:i/>
          <w:iCs/>
        </w:rPr>
        <w:t>Петров, Фадеев</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osnovnih imeničkih promena.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Odrične zamenice: </w:t>
      </w:r>
      <w:r w:rsidRPr="00A67F10">
        <w:rPr>
          <w:rFonts w:ascii="Arial" w:eastAsia="Times New Roman" w:hAnsi="Arial" w:cs="Arial"/>
          <w:i/>
          <w:iCs/>
        </w:rPr>
        <w:t>никто, ничто, ничей, никакой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w:t>
      </w:r>
      <w:r w:rsidRPr="00A67F10">
        <w:rPr>
          <w:rFonts w:ascii="Arial" w:eastAsia="Times New Roman" w:hAnsi="Arial" w:cs="Arial"/>
          <w:i/>
          <w:iCs/>
        </w:rPr>
        <w:t>кто - то, что - то, кто - нибудь, что - нибудь, некто, нечто, некоторый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prideva: komparativ prideva tipa: </w:t>
      </w:r>
      <w:r w:rsidRPr="00A67F10">
        <w:rPr>
          <w:rFonts w:ascii="Arial" w:eastAsia="Times New Roman" w:hAnsi="Arial" w:cs="Arial"/>
          <w:i/>
          <w:iCs/>
        </w:rPr>
        <w:t>старший, младший</w:t>
      </w:r>
      <w:r w:rsidRPr="00A67F10">
        <w:rPr>
          <w:rFonts w:ascii="Arial" w:eastAsia="Times New Roman" w:hAnsi="Arial" w:cs="Arial"/>
        </w:rPr>
        <w:t xml:space="preserve">; prost oblik superlativa: </w:t>
      </w:r>
      <w:r w:rsidRPr="00A67F10">
        <w:rPr>
          <w:rFonts w:ascii="Arial" w:eastAsia="Times New Roman" w:hAnsi="Arial" w:cs="Arial"/>
          <w:i/>
          <w:iCs/>
        </w:rPr>
        <w:t xml:space="preserve">ближайший, ростейший, худший.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na </w:t>
      </w:r>
      <w:r w:rsidRPr="00A67F10">
        <w:rPr>
          <w:rFonts w:ascii="Arial" w:eastAsia="Times New Roman" w:hAnsi="Arial" w:cs="Arial"/>
          <w:b/>
          <w:bCs/>
        </w:rPr>
        <w:t>- ов, - ев, - ин,</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w:t>
      </w:r>
      <w:r w:rsidRPr="00A67F10">
        <w:rPr>
          <w:rFonts w:ascii="Arial" w:eastAsia="Times New Roman" w:hAnsi="Arial" w:cs="Arial"/>
          <w:b/>
          <w:bCs/>
        </w:rPr>
        <w:t xml:space="preserve"> ский</w:t>
      </w:r>
      <w:r w:rsidRPr="00A67F10">
        <w:rPr>
          <w:rFonts w:ascii="Arial" w:eastAsia="Times New Roman" w:hAnsi="Arial" w:cs="Arial"/>
        </w:rPr>
        <w:t xml:space="preserve">: </w:t>
      </w:r>
      <w:r w:rsidRPr="00A67F10">
        <w:rPr>
          <w:rFonts w:ascii="Arial" w:eastAsia="Times New Roman" w:hAnsi="Arial" w:cs="Arial"/>
          <w:i/>
          <w:iCs/>
        </w:rPr>
        <w:t>братов, Игорев, мамин, пушкинский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za označavanje prostora i vremena: </w:t>
      </w:r>
      <w:r w:rsidRPr="00A67F10">
        <w:rPr>
          <w:rFonts w:ascii="Arial" w:eastAsia="Times New Roman" w:hAnsi="Arial" w:cs="Arial"/>
          <w:i/>
          <w:iCs/>
        </w:rPr>
        <w:t>сегодняшний, здешний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Rekcija prideva: uočavanje razlika između ruskog i maternjeg jezika: </w:t>
      </w:r>
      <w:r w:rsidRPr="00A67F10">
        <w:rPr>
          <w:rFonts w:ascii="Arial" w:eastAsia="Times New Roman" w:hAnsi="Arial" w:cs="Arial"/>
          <w:i/>
          <w:iCs/>
        </w:rPr>
        <w:t>больной чем, готовый к чему, способный к чему</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Principi promene osnovnih brojeva: 1, 2, 3, 4, 5 - 20 i 30, 40, 90, 100, 500 - 900, 1000 i njihova upotreba u najčešćim strukturama za iskazivanje količine i vremena s predlozima: </w:t>
      </w:r>
      <w:r w:rsidRPr="00A67F10">
        <w:rPr>
          <w:rFonts w:ascii="Arial" w:eastAsia="Times New Roman" w:hAnsi="Arial" w:cs="Arial"/>
          <w:i/>
          <w:iCs/>
        </w:rPr>
        <w:t>с - до, с - по, от - до, к итд.</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w:t>
      </w:r>
      <w:r w:rsidRPr="00A67F10">
        <w:rPr>
          <w:rFonts w:ascii="Arial" w:eastAsia="Times New Roman" w:hAnsi="Arial" w:cs="Arial"/>
          <w:i/>
          <w:iCs/>
        </w:rPr>
        <w:t>первый, второй, пятый, десятый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vremena na satu u razgovornom i službenom stilu.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broja i imenice: </w:t>
      </w:r>
      <w:r w:rsidRPr="00A67F10">
        <w:rPr>
          <w:rFonts w:ascii="Arial" w:eastAsia="Times New Roman" w:hAnsi="Arial" w:cs="Arial"/>
          <w:i/>
          <w:iCs/>
        </w:rPr>
        <w:t>один дом, два (три, четыре) дома, пять домов; одна парта, две (три, четыре) парты, пятьпарт; один год, два (три, четыре) года, пять лет</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Spojevi sa imenicom </w:t>
      </w:r>
      <w:r w:rsidRPr="00A67F10">
        <w:rPr>
          <w:rFonts w:ascii="Arial" w:eastAsia="Times New Roman" w:hAnsi="Arial" w:cs="Arial"/>
          <w:b/>
          <w:bCs/>
        </w:rPr>
        <w:t xml:space="preserve">год </w:t>
      </w:r>
      <w:r w:rsidRPr="00A67F10">
        <w:rPr>
          <w:rFonts w:ascii="Arial" w:eastAsia="Times New Roman" w:hAnsi="Arial" w:cs="Arial"/>
        </w:rPr>
        <w:t xml:space="preserve">u konstrukcijama: </w:t>
      </w:r>
      <w:r w:rsidRPr="00A67F10">
        <w:rPr>
          <w:rFonts w:ascii="Arial" w:eastAsia="Times New Roman" w:hAnsi="Arial" w:cs="Arial"/>
          <w:i/>
          <w:iCs/>
        </w:rPr>
        <w:t xml:space="preserve">два, три... года тому назад, пять, шесть... лет тому назад, за десять лет и сл.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računske radnje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Najčešće alternacije osnove u prezentu i prostom budućem vremenu. Tvorba vida pomoću prefiksa, sufiksa i osnove.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značenju i upotrebi glagolskog vida i sistema glagolskih vremena: </w:t>
      </w:r>
      <w:r w:rsidRPr="00A67F10">
        <w:rPr>
          <w:rFonts w:ascii="Arial" w:eastAsia="Times New Roman" w:hAnsi="Arial" w:cs="Arial"/>
          <w:i/>
          <w:iCs/>
        </w:rPr>
        <w:t xml:space="preserve">Анна (Вова) читает… вчера читала Вера (вчера читал Дима)... завтра будет читать Мила (Толя)...я прочитала (я прочитал)... я прочитаю...ты прочитаешь.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Potencijal - građenje i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kretanja: kretanje u određenom pravcu, neodređeno kretanje i kretanje u oba pravca; obnavljanje i aktiviranje glagola kretanja obrađenih u osnovnoj školi: </w:t>
      </w:r>
      <w:r w:rsidRPr="00A67F10">
        <w:rPr>
          <w:rFonts w:ascii="Arial" w:eastAsia="Times New Roman" w:hAnsi="Arial" w:cs="Arial"/>
          <w:i/>
          <w:iCs/>
        </w:rPr>
        <w:t xml:space="preserve">идти - ходить, ехать - ездить, бежать - бегать, плыть - плавать, лететь - летать, нести - носить, вести - водить, везти - возить; рецептивно усвајање нових (мање фреквентних) глагола кретања: гнать - гонять, ползти - ползать, катить - катать, тащить - таскать.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kretanja </w:t>
      </w:r>
      <w:r w:rsidRPr="00A67F10">
        <w:rPr>
          <w:rFonts w:ascii="Arial" w:eastAsia="Times New Roman" w:hAnsi="Arial" w:cs="Arial"/>
          <w:i/>
          <w:iCs/>
        </w:rPr>
        <w:t>idti</w:t>
      </w:r>
      <w:r w:rsidRPr="00A67F10">
        <w:rPr>
          <w:rFonts w:ascii="Arial" w:eastAsia="Times New Roman" w:hAnsi="Arial" w:cs="Arial"/>
        </w:rPr>
        <w:t xml:space="preserve">, hoditь u prenesenim značenjima: </w:t>
      </w:r>
      <w:r w:rsidRPr="00A67F10">
        <w:rPr>
          <w:rFonts w:ascii="Arial" w:eastAsia="Times New Roman" w:hAnsi="Arial" w:cs="Arial"/>
          <w:i/>
          <w:iCs/>
        </w:rPr>
        <w:t>снег идёт; дождь идёт; часы идут; костюм тебе идёт; идёт интересный фильм; часы хорошо ходят</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zapovesti: </w:t>
      </w:r>
      <w:r w:rsidRPr="00A67F10">
        <w:rPr>
          <w:rFonts w:ascii="Arial" w:eastAsia="Times New Roman" w:hAnsi="Arial" w:cs="Arial"/>
          <w:i/>
          <w:iCs/>
        </w:rPr>
        <w:t xml:space="preserve">Читай (читайте) вслух! Дай мне игу! Давайте повторим! Подумайте об этом! Сядьте! Пошли! Смотри не опоздай! По газонам не ходить! К вечеру вы это напишите!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prilozi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Rekcija glagola: uočavanje razlika između ruskog i maternjeg jezika: </w:t>
      </w:r>
      <w:r w:rsidRPr="00A67F10">
        <w:rPr>
          <w:rFonts w:ascii="Arial" w:eastAsia="Times New Roman" w:hAnsi="Arial" w:cs="Arial"/>
          <w:i/>
          <w:iCs/>
        </w:rPr>
        <w:t>поздравить кого с чем, поблагодарить кого за что, пожертвовать кем - чем, напоминать о ком - чём, интересоваться кем - чем, привыкнуть к чему, следить за кем - чем</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Prilozi i priloške odredbe za mesto, vreme, način, cilj i količinu. Poređenje priloga - građenje i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predlozi čija se upotreba razlikuje u odnosu na maternji jezik: </w:t>
      </w:r>
      <w:r w:rsidRPr="00A67F10">
        <w:rPr>
          <w:rFonts w:ascii="Arial" w:eastAsia="Times New Roman" w:hAnsi="Arial" w:cs="Arial"/>
          <w:i/>
          <w:iCs/>
        </w:rPr>
        <w:t>для</w:t>
      </w:r>
      <w:r w:rsidRPr="00A67F10">
        <w:rPr>
          <w:rFonts w:ascii="Arial" w:eastAsia="Times New Roman" w:hAnsi="Arial" w:cs="Arial"/>
        </w:rPr>
        <w:t xml:space="preserve"> s genitivom, </w:t>
      </w:r>
      <w:r w:rsidRPr="00A67F10">
        <w:rPr>
          <w:rFonts w:ascii="Arial" w:eastAsia="Times New Roman" w:hAnsi="Arial" w:cs="Arial"/>
          <w:i/>
          <w:iCs/>
        </w:rPr>
        <w:t>из - за</w:t>
      </w:r>
      <w:r w:rsidRPr="00A67F10">
        <w:rPr>
          <w:rFonts w:ascii="Arial" w:eastAsia="Times New Roman" w:hAnsi="Arial" w:cs="Arial"/>
        </w:rPr>
        <w:t xml:space="preserve"> s genitivom, u odredbi odvajanja od mesta i uzroka, </w:t>
      </w:r>
      <w:r w:rsidRPr="00A67F10">
        <w:rPr>
          <w:rFonts w:ascii="Arial" w:eastAsia="Times New Roman" w:hAnsi="Arial" w:cs="Arial"/>
          <w:i/>
          <w:iCs/>
        </w:rPr>
        <w:t>из - под</w:t>
      </w:r>
      <w:r w:rsidRPr="00A67F10">
        <w:rPr>
          <w:rFonts w:ascii="Arial" w:eastAsia="Times New Roman" w:hAnsi="Arial" w:cs="Arial"/>
        </w:rPr>
        <w:t xml:space="preserve"> s genitivom u odredbi odvajanja od mesta, </w:t>
      </w:r>
      <w:r w:rsidRPr="00A67F10">
        <w:rPr>
          <w:rFonts w:ascii="Arial" w:eastAsia="Times New Roman" w:hAnsi="Arial" w:cs="Arial"/>
          <w:i/>
          <w:iCs/>
        </w:rPr>
        <w:t>к</w:t>
      </w:r>
      <w:r w:rsidRPr="00A67F10">
        <w:rPr>
          <w:rFonts w:ascii="Arial" w:eastAsia="Times New Roman" w:hAnsi="Arial" w:cs="Arial"/>
        </w:rPr>
        <w:t xml:space="preserve"> s dativom u vremenskoj odredbi, </w:t>
      </w:r>
      <w:r w:rsidRPr="00A67F10">
        <w:rPr>
          <w:rFonts w:ascii="Arial" w:eastAsia="Times New Roman" w:hAnsi="Arial" w:cs="Arial"/>
          <w:i/>
          <w:iCs/>
        </w:rPr>
        <w:t>по</w:t>
      </w:r>
      <w:r w:rsidRPr="00A67F10">
        <w:rPr>
          <w:rFonts w:ascii="Arial" w:eastAsia="Times New Roman" w:hAnsi="Arial" w:cs="Arial"/>
        </w:rPr>
        <w:t xml:space="preserve"> s dativom u atributskoj, prostornoj i uzročnoj odredbi i sl; predlog</w:t>
      </w:r>
      <w:r w:rsidRPr="00A67F10">
        <w:rPr>
          <w:rFonts w:ascii="Arial" w:eastAsia="Times New Roman" w:hAnsi="Arial" w:cs="Arial"/>
          <w:i/>
          <w:iCs/>
        </w:rPr>
        <w:t xml:space="preserve"> с</w:t>
      </w:r>
      <w:r w:rsidRPr="00A67F10">
        <w:rPr>
          <w:rFonts w:ascii="Arial" w:eastAsia="Times New Roman" w:hAnsi="Arial" w:cs="Arial"/>
        </w:rPr>
        <w:t xml:space="preserve"> sa genitivom i instrumentalom.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prosti veznici u nezavisno složenim i zavisno složenim rečenicama: </w:t>
      </w:r>
      <w:r w:rsidRPr="00A67F10">
        <w:rPr>
          <w:rFonts w:ascii="Arial" w:eastAsia="Times New Roman" w:hAnsi="Arial" w:cs="Arial"/>
          <w:i/>
          <w:iCs/>
        </w:rPr>
        <w:t>а, да, и, но, или, если, пока, что, почему, потому, что, так как, перед тем как, несмотря на то что</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koji su programom predviđeni i obrađeni u osnovnoj školi neophodno je sistematično obnavljati i dalje primenjivati u srednjoj školi u različitim varijacijama i kombinacijama. Pri tome težiti da se uočavaju sličnosti i razlike u izražavanju istih odnosa u ruskom i maternjem jeziku. U ovom razredu posebnu pažnju treba posvetiti različitim vrstama i tipovima vežbi, pre svega, rečeničnim modelima u potvrdnom, odričnom i upitnom obliku za iskazivanje sledećih odnosa: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imenskim predikatom - kopule: </w:t>
      </w:r>
      <w:r w:rsidRPr="00A67F10">
        <w:rPr>
          <w:rFonts w:ascii="Arial" w:eastAsia="Times New Roman" w:hAnsi="Arial" w:cs="Arial"/>
          <w:i/>
          <w:iCs/>
        </w:rPr>
        <w:t>быть, стать, являться</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Его отец был врачом, а он станет инженером.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Это утверждение является спорным.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odsustvo kopule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Его брат токарь по металу./ Она сегодня весёлая./ Он сильнее всех.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objekatski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 direktnim objektom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Мы купили новый учебник./ Я не получил ответа./ Ученик не решил задачи.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 их поблагодарил за помощь./ Я взял эту книгу у товарища./ Ученики писали о зиме.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zavisnom rečenicom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lastRenderedPageBreak/>
        <w:t xml:space="preserve">Брат в письме сообщает, что он летом приедет к нам. / Олег написал, что в Москве стоит хорошая погода.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izraženom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Я иду туда (вниз, наверх, внутрь, домой)./ Он остался там (внизу, наверху, внутри).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Машина появилась из - за угла. / Саша сидит за первой партой./ Мы долго гуляли по городу.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izražene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Саша шёл впереди./ Книга стоит на полке./ Я пришёл раньше тебя.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Они вернулись к вечеру (к шести часам)./ Я сегодня работал с пяти до семи часов./ Мы дружим с детства.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načinski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izražene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Миша странно ведёт себя. / Он хорошо говорит по - русски./ Он пишет более красиво, чем ты./ Она поёт красивее всех.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 не приехал в срок по болезни./ Я опоздал на урок из - за тебя./ Несмотря на плохую погоду мы пошли гулять.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atributivni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atributom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u superlativu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А.С. Пушкин является величайшим русским поэтом.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zavisnom padežu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Я забыл тетрадь по русскому языку./ Это мой товарищ по школе.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Podela reči na slogove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velikih i malih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ruske rečenice u poređenju s maternjim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ruski prefiksi i sufiksi: </w:t>
      </w:r>
      <w:r w:rsidRPr="00A67F10">
        <w:rPr>
          <w:rFonts w:ascii="Arial" w:eastAsia="Times New Roman" w:hAnsi="Arial" w:cs="Arial"/>
          <w:i/>
          <w:iCs/>
        </w:rPr>
        <w:t xml:space="preserve">без -, бес -, вы -, из -, со -, при -, пере -, про -; - ация, - ение, - ик, - ист, - ка, - онок, - тель, - щик.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Struktura dvojezičnih, pre svega, školskih (didaktičkih) rečnika i ovladavanje tehnikom služenja njima. Vežbe za korišćenje rečnika. Nalaženje opštestručne leksike u rečniku povezane sa opštestručnom tematikom predviđenom za nastavu ruskog jezika u srednjim stručnim školama.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determinanata: određenih, neodređenih i partitivnih članova; prisvojnih i pokaznih prideva; osnovnih, rednih i aproksimativnih brojeva; neodređenih reči; odsustvo determinanata (na primer: kod etiketiranja proizvoda - </w:t>
      </w:r>
      <w:r w:rsidRPr="00A67F10">
        <w:rPr>
          <w:rFonts w:ascii="Arial" w:eastAsia="Times New Roman" w:hAnsi="Arial" w:cs="Arial"/>
          <w:i/>
          <w:iCs/>
        </w:rPr>
        <w:t>fromage de brebis</w:t>
      </w:r>
      <w:r w:rsidRPr="00A67F10">
        <w:rPr>
          <w:rFonts w:ascii="Arial" w:eastAsia="Times New Roman" w:hAnsi="Arial" w:cs="Arial"/>
        </w:rPr>
        <w:t xml:space="preserve">, natpisa na prodavnicama i ustanovama - </w:t>
      </w:r>
      <w:r w:rsidRPr="00A67F10">
        <w:rPr>
          <w:rFonts w:ascii="Arial" w:eastAsia="Times New Roman" w:hAnsi="Arial" w:cs="Arial"/>
          <w:i/>
          <w:iCs/>
        </w:rPr>
        <w:t>boulangerie, banque</w:t>
      </w:r>
      <w:r w:rsidRPr="00A67F10">
        <w:rPr>
          <w:rFonts w:ascii="Arial" w:eastAsia="Times New Roman" w:hAnsi="Arial" w:cs="Arial"/>
        </w:rPr>
        <w:t xml:space="preserve">, naziva rubrika u štampanim medijima - </w:t>
      </w:r>
      <w:r w:rsidRPr="00A67F10">
        <w:rPr>
          <w:rFonts w:ascii="Arial" w:eastAsia="Times New Roman" w:hAnsi="Arial" w:cs="Arial"/>
          <w:i/>
          <w:iCs/>
        </w:rPr>
        <w:t>faits divers</w:t>
      </w:r>
      <w:r w:rsidRPr="00A67F10">
        <w:rPr>
          <w:rFonts w:ascii="Arial" w:eastAsia="Times New Roman" w:hAnsi="Arial" w:cs="Arial"/>
        </w:rPr>
        <w:t xml:space="preserve">, na znakovima upozorenja - </w:t>
      </w:r>
      <w:r w:rsidRPr="00A67F10">
        <w:rPr>
          <w:rFonts w:ascii="Arial" w:eastAsia="Times New Roman" w:hAnsi="Arial" w:cs="Arial"/>
          <w:i/>
          <w:iCs/>
        </w:rPr>
        <w:t>entrée interdite</w:t>
      </w:r>
      <w:r w:rsidRPr="00A67F10">
        <w:rPr>
          <w:rFonts w:ascii="Arial" w:eastAsia="Times New Roman" w:hAnsi="Arial" w:cs="Arial"/>
        </w:rPr>
        <w:t xml:space="preserve">; ispred imenice u poziciji atributa: </w:t>
      </w:r>
      <w:r w:rsidRPr="00A67F10">
        <w:rPr>
          <w:rFonts w:ascii="Arial" w:eastAsia="Times New Roman" w:hAnsi="Arial" w:cs="Arial"/>
          <w:i/>
          <w:iCs/>
        </w:rPr>
        <w:t>il est boulanger</w:t>
      </w:r>
      <w:r w:rsidRPr="00A67F10">
        <w:rPr>
          <w:rFonts w:ascii="Arial" w:eastAsia="Times New Roman" w:hAnsi="Arial" w:cs="Arial"/>
        </w:rPr>
        <w:t xml:space="preserv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rod i broj imenica i prideva; mesto prideva </w:t>
      </w:r>
      <w:r w:rsidRPr="00A67F10">
        <w:rPr>
          <w:rFonts w:ascii="Arial" w:eastAsia="Times New Roman" w:hAnsi="Arial" w:cs="Arial"/>
          <w:i/>
          <w:iCs/>
        </w:rPr>
        <w:t>petit, grand, jeune, vieux, gros, gentil, beau, joli, long, bon, mauvais</w:t>
      </w:r>
      <w:r w:rsidRPr="00A67F10">
        <w:rPr>
          <w:rFonts w:ascii="Arial" w:eastAsia="Times New Roman" w:hAnsi="Arial" w:cs="Arial"/>
        </w:rPr>
        <w:t xml:space="preserve">; promena značenja nekih prideva u zavisnosti od mesta: </w:t>
      </w:r>
      <w:r w:rsidRPr="00A67F10">
        <w:rPr>
          <w:rFonts w:ascii="Arial" w:eastAsia="Times New Roman" w:hAnsi="Arial" w:cs="Arial"/>
          <w:i/>
          <w:iCs/>
        </w:rPr>
        <w:t>un grand homme/un homme grand; un brave homme/un homme brave</w:t>
      </w:r>
      <w:r w:rsidRPr="00A67F10">
        <w:rPr>
          <w:rFonts w:ascii="Arial" w:eastAsia="Times New Roman" w:hAnsi="Arial" w:cs="Arial"/>
        </w:rPr>
        <w:t xml:space="preserve">; poređenje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zamenice: lične nenaglašene (uključujući i zamenicu </w:t>
      </w:r>
      <w:r w:rsidRPr="00A67F10">
        <w:rPr>
          <w:rFonts w:ascii="Arial" w:eastAsia="Times New Roman" w:hAnsi="Arial" w:cs="Arial"/>
          <w:i/>
          <w:iCs/>
        </w:rPr>
        <w:t>on</w:t>
      </w:r>
      <w:r w:rsidRPr="00A67F10">
        <w:rPr>
          <w:rFonts w:ascii="Arial" w:eastAsia="Times New Roman" w:hAnsi="Arial" w:cs="Arial"/>
        </w:rPr>
        <w:t xml:space="preserve">) i naglašene; zamenice za direktni i za indirektni objekat; pokazne i prisvojne; upitne i neodređene.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glagolski načini i vremena: prezent, složeni perfekt, imperfekt, pluskvamperfekt, futur prvi indikativa, kao i perifrastične konstrukcije: bliski futur, bliska prošlost, radnja u toku </w:t>
      </w:r>
      <w:r w:rsidRPr="00A67F10">
        <w:rPr>
          <w:rFonts w:ascii="Arial" w:eastAsia="Times New Roman" w:hAnsi="Arial" w:cs="Arial"/>
          <w:i/>
          <w:iCs/>
        </w:rPr>
        <w:t>être en train de ...; il faut que, je veux que, j’aimerais que</w:t>
      </w:r>
      <w:r w:rsidRPr="00A67F10">
        <w:rPr>
          <w:rFonts w:ascii="Arial" w:eastAsia="Times New Roman" w:hAnsi="Arial" w:cs="Arial"/>
        </w:rPr>
        <w:t xml:space="preserve"> praćeni prezentom subjunktiva glagola prve grupe </w:t>
      </w:r>
      <w:r w:rsidRPr="00A67F10">
        <w:rPr>
          <w:rFonts w:ascii="Arial" w:eastAsia="Times New Roman" w:hAnsi="Arial" w:cs="Arial"/>
          <w:i/>
          <w:iCs/>
        </w:rPr>
        <w:t>(Il faut que tu racontes ça à ton frère)</w:t>
      </w:r>
      <w:r w:rsidRPr="00A67F10">
        <w:rPr>
          <w:rFonts w:ascii="Arial" w:eastAsia="Times New Roman" w:hAnsi="Arial" w:cs="Arial"/>
        </w:rPr>
        <w:t xml:space="preserve">, kao i receptivno: </w:t>
      </w:r>
      <w:r w:rsidRPr="00A67F10">
        <w:rPr>
          <w:rFonts w:ascii="Arial" w:eastAsia="Times New Roman" w:hAnsi="Arial" w:cs="Arial"/>
          <w:i/>
          <w:iCs/>
        </w:rPr>
        <w:t>Il faut que tu fasses/ que tu ailles/ que tu sois/ que tu lises/ que tu saches/ que tu écrives</w:t>
      </w:r>
      <w:r w:rsidRPr="00A67F10">
        <w:rPr>
          <w:rFonts w:ascii="Arial" w:eastAsia="Times New Roman" w:hAnsi="Arial" w:cs="Arial"/>
        </w:rPr>
        <w:t xml:space="preserve">; prezent i perfekt kondicionala: </w:t>
      </w:r>
      <w:r w:rsidRPr="00A67F10">
        <w:rPr>
          <w:rFonts w:ascii="Arial" w:eastAsia="Times New Roman" w:hAnsi="Arial" w:cs="Arial"/>
          <w:i/>
          <w:iCs/>
        </w:rPr>
        <w:t>Si mes parents me laissaient partir, je viendrais avec toi !Si j’avais su, je serais venue plus tôt</w:t>
      </w:r>
      <w:r w:rsidRPr="00A67F10">
        <w:rPr>
          <w:rFonts w:ascii="Arial" w:eastAsia="Times New Roman" w:hAnsi="Arial" w:cs="Arial"/>
        </w:rPr>
        <w:t xml:space="preserve">; imperativ (receptivno): </w:t>
      </w:r>
      <w:r w:rsidRPr="00A67F10">
        <w:rPr>
          <w:rFonts w:ascii="Arial" w:eastAsia="Times New Roman" w:hAnsi="Arial" w:cs="Arial"/>
          <w:i/>
          <w:iCs/>
        </w:rPr>
        <w:t>aie un peu de patience, n’ayez pas peur; sois sage!;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particip prezenta i gerundiv;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frekventni unipersonalni glagoli i konstrukcije.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najčešći predlozi; predložni izrazi par rapport </w:t>
      </w:r>
      <w:r w:rsidRPr="00A67F10">
        <w:rPr>
          <w:rFonts w:ascii="Arial" w:eastAsia="Times New Roman" w:hAnsi="Arial" w:cs="Arial"/>
          <w:i/>
          <w:iCs/>
        </w:rPr>
        <w:t>à, à côté de, au lieu de, à l’occasion de, à l’aide de; malgré</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kontrahovanje člana i predloga.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mesto, za vreme, za način,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alors</w:t>
      </w:r>
      <w:r w:rsidRPr="00A67F10">
        <w:rPr>
          <w:rFonts w:ascii="Arial" w:eastAsia="Times New Roman" w:hAnsi="Arial" w:cs="Arial"/>
        </w:rPr>
        <w:t xml:space="preserve"> - za iskazivanje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priloški izraz </w:t>
      </w:r>
      <w:r w:rsidRPr="00A67F10">
        <w:rPr>
          <w:rFonts w:ascii="Arial" w:eastAsia="Times New Roman" w:hAnsi="Arial" w:cs="Arial"/>
          <w:i/>
          <w:iCs/>
        </w:rPr>
        <w:t>quand même</w:t>
      </w:r>
      <w:r w:rsidRPr="00A67F10">
        <w:rPr>
          <w:rFonts w:ascii="Arial" w:eastAsia="Times New Roman" w:hAnsi="Arial" w:cs="Arial"/>
        </w:rPr>
        <w:t xml:space="preserve"> - za iskazivanje koncesije;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mesto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priloške zamenice </w:t>
      </w:r>
      <w:r w:rsidRPr="00A67F10">
        <w:rPr>
          <w:rFonts w:ascii="Arial" w:eastAsia="Times New Roman" w:hAnsi="Arial" w:cs="Arial"/>
          <w:i/>
          <w:iCs/>
        </w:rPr>
        <w:t>en</w:t>
      </w:r>
      <w:r w:rsidRPr="00A67F10">
        <w:rPr>
          <w:rFonts w:ascii="Arial" w:eastAsia="Times New Roman" w:hAnsi="Arial" w:cs="Arial"/>
        </w:rPr>
        <w:t xml:space="preserve"> i </w:t>
      </w:r>
      <w:r w:rsidRPr="00A67F10">
        <w:rPr>
          <w:rFonts w:ascii="Arial" w:eastAsia="Times New Roman" w:hAnsi="Arial" w:cs="Arial"/>
          <w:i/>
          <w:iCs/>
        </w:rPr>
        <w:t>y</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deklarativni, interogativni, eksklamativni i imperativni modalitet;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afirmacija i negacija; aktiv i pasiv;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rečenice sa prezentativima;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naglašavanje rečeničnih delova pomoću formule </w:t>
      </w:r>
      <w:r w:rsidRPr="00A67F10">
        <w:rPr>
          <w:rFonts w:ascii="Arial" w:eastAsia="Times New Roman" w:hAnsi="Arial" w:cs="Arial"/>
          <w:i/>
          <w:iCs/>
        </w:rPr>
        <w:t>c’est... qui</w:t>
      </w:r>
      <w:r w:rsidRPr="00A67F10">
        <w:rPr>
          <w:rFonts w:ascii="Arial" w:eastAsia="Times New Roman" w:hAnsi="Arial" w:cs="Arial"/>
        </w:rPr>
        <w:t xml:space="preserve"> i </w:t>
      </w:r>
      <w:r w:rsidRPr="00A67F10">
        <w:rPr>
          <w:rFonts w:ascii="Arial" w:eastAsia="Times New Roman" w:hAnsi="Arial" w:cs="Arial"/>
          <w:i/>
          <w:iCs/>
        </w:rPr>
        <w:t>c’est ... que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Osnovni tipovi složenih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koordinirane rečenice sa veznicima </w:t>
      </w:r>
      <w:r w:rsidRPr="00A67F10">
        <w:rPr>
          <w:rFonts w:ascii="Arial" w:eastAsia="Times New Roman" w:hAnsi="Arial" w:cs="Arial"/>
          <w:i/>
          <w:iCs/>
        </w:rPr>
        <w:t>et, ou, mais, car, ni</w:t>
      </w:r>
      <w:r w:rsidRPr="00A67F10">
        <w:rPr>
          <w:rFonts w:ascii="Arial" w:eastAsia="Times New Roman" w:hAnsi="Arial" w:cs="Arial"/>
        </w:rPr>
        <w:t xml:space="preserve"> i prilozima/priloškim izrazima </w:t>
      </w:r>
      <w:r w:rsidRPr="00A67F10">
        <w:rPr>
          <w:rFonts w:ascii="Arial" w:eastAsia="Times New Roman" w:hAnsi="Arial" w:cs="Arial"/>
          <w:i/>
          <w:iCs/>
        </w:rPr>
        <w:t xml:space="preserve">c’est pourquoi, donc, puis, pourtant, par contre, par conséquent, au contraire;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zavisne rečenice: relativne sa zamenicama </w:t>
      </w:r>
      <w:r w:rsidRPr="00A67F10">
        <w:rPr>
          <w:rFonts w:ascii="Arial" w:eastAsia="Times New Roman" w:hAnsi="Arial" w:cs="Arial"/>
          <w:i/>
          <w:iCs/>
        </w:rPr>
        <w:t>qui, que, où i dont</w:t>
      </w:r>
      <w:r w:rsidRPr="00A67F10">
        <w:rPr>
          <w:rFonts w:ascii="Arial" w:eastAsia="Times New Roman" w:hAnsi="Arial" w:cs="Arial"/>
        </w:rPr>
        <w:t xml:space="preserve">; komparativne sa veznicima/vezničkim izrazima </w:t>
      </w:r>
      <w:r w:rsidRPr="00A67F10">
        <w:rPr>
          <w:rFonts w:ascii="Arial" w:eastAsia="Times New Roman" w:hAnsi="Arial" w:cs="Arial"/>
          <w:i/>
          <w:iCs/>
        </w:rPr>
        <w:t>comme, autant .... que, le même ... que, plus ... que, moins ... que</w:t>
      </w:r>
      <w:r w:rsidRPr="00A67F10">
        <w:rPr>
          <w:rFonts w:ascii="Arial" w:eastAsia="Times New Roman" w:hAnsi="Arial" w:cs="Arial"/>
        </w:rPr>
        <w:t xml:space="preserve">; vremenske sa veznicima/vezničkim izrazima </w:t>
      </w:r>
      <w:r w:rsidRPr="00A67F10">
        <w:rPr>
          <w:rFonts w:ascii="Arial" w:eastAsia="Times New Roman" w:hAnsi="Arial" w:cs="Arial"/>
          <w:i/>
          <w:iCs/>
        </w:rPr>
        <w:t xml:space="preserve">quand, avant que/avant de+infinitiv, chaque </w:t>
      </w:r>
      <w:r w:rsidRPr="00A67F10">
        <w:rPr>
          <w:rFonts w:ascii="Arial" w:eastAsia="Times New Roman" w:hAnsi="Arial" w:cs="Arial"/>
          <w:i/>
          <w:iCs/>
        </w:rPr>
        <w:lastRenderedPageBreak/>
        <w:t>fois que, pendant que, après que, depuis que</w:t>
      </w:r>
      <w:r w:rsidRPr="00A67F10">
        <w:rPr>
          <w:rFonts w:ascii="Arial" w:eastAsia="Times New Roman" w:hAnsi="Arial" w:cs="Arial"/>
        </w:rPr>
        <w:t xml:space="preserve">; uzročne sa veznicima </w:t>
      </w:r>
      <w:r w:rsidRPr="00A67F10">
        <w:rPr>
          <w:rFonts w:ascii="Arial" w:eastAsia="Times New Roman" w:hAnsi="Arial" w:cs="Arial"/>
          <w:i/>
          <w:iCs/>
        </w:rPr>
        <w:t>parce que</w:t>
      </w:r>
      <w:r w:rsidRPr="00A67F10">
        <w:rPr>
          <w:rFonts w:ascii="Arial" w:eastAsia="Times New Roman" w:hAnsi="Arial" w:cs="Arial"/>
        </w:rPr>
        <w:t xml:space="preserve"> i </w:t>
      </w:r>
      <w:r w:rsidRPr="00A67F10">
        <w:rPr>
          <w:rFonts w:ascii="Arial" w:eastAsia="Times New Roman" w:hAnsi="Arial" w:cs="Arial"/>
          <w:i/>
          <w:iCs/>
        </w:rPr>
        <w:t>puisque</w:t>
      </w:r>
      <w:r w:rsidRPr="00A67F10">
        <w:rPr>
          <w:rFonts w:ascii="Arial" w:eastAsia="Times New Roman" w:hAnsi="Arial" w:cs="Arial"/>
        </w:rPr>
        <w:t xml:space="preserve">; (receptivno) koncesivne i opozitivne sa veznicima </w:t>
      </w:r>
      <w:r w:rsidRPr="00A67F10">
        <w:rPr>
          <w:rFonts w:ascii="Arial" w:eastAsia="Times New Roman" w:hAnsi="Arial" w:cs="Arial"/>
          <w:i/>
          <w:iCs/>
        </w:rPr>
        <w:t>bien que</w:t>
      </w:r>
      <w:r w:rsidRPr="00A67F10">
        <w:rPr>
          <w:rFonts w:ascii="Arial" w:eastAsia="Times New Roman" w:hAnsi="Arial" w:cs="Arial"/>
        </w:rPr>
        <w:t xml:space="preserve"> i </w:t>
      </w:r>
      <w:r w:rsidRPr="00A67F10">
        <w:rPr>
          <w:rFonts w:ascii="Arial" w:eastAsia="Times New Roman" w:hAnsi="Arial" w:cs="Arial"/>
          <w:i/>
          <w:iCs/>
        </w:rPr>
        <w:t>alors que</w:t>
      </w:r>
      <w:r w:rsidRPr="00A67F10">
        <w:rPr>
          <w:rFonts w:ascii="Arial" w:eastAsia="Times New Roman" w:hAnsi="Arial" w:cs="Arial"/>
        </w:rPr>
        <w:t xml:space="preserve">; finalne sa veznicima </w:t>
      </w:r>
      <w:r w:rsidRPr="00A67F10">
        <w:rPr>
          <w:rFonts w:ascii="Arial" w:eastAsia="Times New Roman" w:hAnsi="Arial" w:cs="Arial"/>
          <w:i/>
          <w:iCs/>
        </w:rPr>
        <w:t>pour que/pour</w:t>
      </w:r>
      <w:r w:rsidRPr="00A67F10">
        <w:rPr>
          <w:rFonts w:ascii="Arial" w:eastAsia="Times New Roman" w:hAnsi="Arial" w:cs="Arial"/>
        </w:rPr>
        <w:t xml:space="preserve">+infinitiv i </w:t>
      </w:r>
      <w:r w:rsidRPr="00A67F10">
        <w:rPr>
          <w:rFonts w:ascii="Arial" w:eastAsia="Times New Roman" w:hAnsi="Arial" w:cs="Arial"/>
          <w:i/>
          <w:iCs/>
        </w:rPr>
        <w:t>afin que/afin de</w:t>
      </w:r>
      <w:r w:rsidRPr="00A67F10">
        <w:rPr>
          <w:rFonts w:ascii="Arial" w:eastAsia="Times New Roman" w:hAnsi="Arial" w:cs="Arial"/>
        </w:rPr>
        <w:t xml:space="preserve">+infinitiv; hipotetične sa veznikom si (verovatni, mogući i irealni potencijal); rečenice sa </w:t>
      </w:r>
      <w:r w:rsidRPr="00A67F10">
        <w:rPr>
          <w:rFonts w:ascii="Arial" w:eastAsia="Times New Roman" w:hAnsi="Arial" w:cs="Arial"/>
          <w:i/>
          <w:iCs/>
        </w:rPr>
        <w:t>que</w:t>
      </w:r>
      <w:r w:rsidRPr="00A67F10">
        <w:rPr>
          <w:rFonts w:ascii="Arial" w:eastAsia="Times New Roman" w:hAnsi="Arial" w:cs="Arial"/>
        </w:rPr>
        <w:t xml:space="preserve"> u funkciji objekta (npr. </w:t>
      </w:r>
      <w:r w:rsidRPr="00A67F10">
        <w:rPr>
          <w:rFonts w:ascii="Arial" w:eastAsia="Times New Roman" w:hAnsi="Arial" w:cs="Arial"/>
          <w:i/>
          <w:iCs/>
        </w:rPr>
        <w:t>Nous espérons que tu réussiras ton examen</w:t>
      </w:r>
      <w:r w:rsidRPr="00A67F10">
        <w:rPr>
          <w:rFonts w:ascii="Arial" w:eastAsia="Times New Roman" w:hAnsi="Arial" w:cs="Arial"/>
        </w:rPr>
        <w:t xml:space="preserve">); slaganje vremena u objekatskim rečenicama.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determinativa i imenice u rodu i broju, apokopiranje prideva uz imenicu, neodređeni determinativi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(alguno, ninguno, todo, cualquiera) u različitim značenjima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Tráeme algún libro de García Márquez.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Todas las mañanas, todo el mundo…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muchacho cualquiera…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Morfeme tipične za muški i ženski rod imenica i prideva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muchacho/muchacha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actor/actriz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trabajador/trabajadora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generoso/generosa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kao i imenice i pridevi koji nemaju morfološku oznaku roda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violinista, cantante, interesante, verde…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Oblici indikativa: sva glagolska vremena savladana u osnovnoj školi primenjivati i prepoznavati u tekstu.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Oblici subjunktiva: prezent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(izražavanje želja, osećanja, mišljenja, verovatnoće)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participa sa subjektom i pasivnim konstrukcijama.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Pitanja sa upitnim rečima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Quién, qué, cuándo, cómo, dónde, etc.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Indirektna pitanja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Sabes si ha llegado ?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Pregúntale si ha cogido la tarjeta.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Yo te pregundo que has comprado.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Nada, nadie, ningun (o/a), nunca, tampoco.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Ha venido alguien ? - No, no ha venido nadie./ Nadie ha venido.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No me gusta esta película. - A mí tambien.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Hipotetične rečenice (prvi tip)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Si me visitas el verano que viene, te llevaré a la playa.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želje, volje, namere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infinitivom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subjunktivom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Me gustaría conocer a este actor. Me gustaría que tú conozcas a mi hermana mayor. Hay que luchar contra la polución del aire y del agua. Es necesario que luchemos… ¿ Qué quieren Ustedes que haga ? El trabaja mucho para que sus hijos tengan una vida major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Promena značenja prideva u zavisnosti od pozicije uz imenicu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hombre grande / Un gran hombre.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Kazivanje vremena i odredbe za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 u nedelji, </w:t>
      </w:r>
      <w:r w:rsidRPr="00A67F10">
        <w:rPr>
          <w:rFonts w:ascii="Arial" w:eastAsia="Times New Roman" w:hAnsi="Arial" w:cs="Arial"/>
          <w:i/>
          <w:iCs/>
        </w:rPr>
        <w:t xml:space="preserve">mañana, ayer, pasado/próximo, que viene, durante, después de, antes de, cuando, hace…, dentro de…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Antes de haberse ido, me dejó su dirección nueva.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Cuándo lo viste ? Lo vi cuando regresé de viaje.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El lunes que viene, El domingo pasado, Salió hacetreinta minutos… regresa dentro de una hora…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Poređenje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Más que, menos que, el/la más, tan…como,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Este libro es el más interesante que he leído. Su última película no es tan interesante como la del año pasado.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za način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Prilozi </w:t>
      </w:r>
      <w:r w:rsidRPr="00A67F10">
        <w:rPr>
          <w:rFonts w:ascii="Arial" w:eastAsia="Times New Roman" w:hAnsi="Arial" w:cs="Arial"/>
          <w:i/>
          <w:iCs/>
          <w:lang w:val="de-DE"/>
        </w:rPr>
        <w:t>na</w:t>
      </w:r>
      <w:r w:rsidRPr="00A67F10">
        <w:rPr>
          <w:rFonts w:ascii="Arial" w:eastAsia="Times New Roman" w:hAnsi="Arial" w:cs="Arial"/>
          <w:lang w:val="de-DE"/>
        </w:rPr>
        <w:t xml:space="preserve"> - </w:t>
      </w:r>
      <w:r w:rsidRPr="00A67F10">
        <w:rPr>
          <w:rFonts w:ascii="Arial" w:eastAsia="Times New Roman" w:hAnsi="Arial" w:cs="Arial"/>
          <w:i/>
          <w:iCs/>
          <w:lang w:val="de-DE"/>
        </w:rPr>
        <w:t>mente</w:t>
      </w:r>
      <w:r w:rsidRPr="00A67F10">
        <w:rPr>
          <w:rFonts w:ascii="Arial" w:eastAsia="Times New Roman" w:hAnsi="Arial" w:cs="Arial"/>
          <w:lang w:val="de-DE"/>
        </w:rPr>
        <w:t xml:space="preserve"> i priloške konstrukcije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Miguel maneja el coche cuidadosamente/con mucho cuidado.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meru i količinu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Mucho, un poco de, una docena de, aproximadamente, más o menos…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Cuántos estudiantes han visto este programa ? - Más o menos, treinta.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 Zavisna rečenica u indikativu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Mientras vivíamos en Madrid, estudiaba español. ¿ Crees (estás segura, piensas) que aprobaremos el examen.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b) zavisna rečenica u subjunktivu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subjunktiva prezenta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(vremenske i finalne rečenice).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ser + participio pasado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 casa fue construida en 1984.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w:t>
      </w:r>
      <w:r w:rsidRPr="00A67F10">
        <w:rPr>
          <w:rFonts w:ascii="Arial" w:eastAsia="Times New Roman" w:hAnsi="Arial" w:cs="Arial"/>
          <w:i/>
          <w:iCs/>
          <w:lang w:val="de-DE"/>
        </w:rPr>
        <w:t>pasiva refleja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Se venden libros aquí.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Interpunkcija - osnovna pravila (sa akcentom na oblike koji ne postoje u srpskom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Pisanje velikog slova.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Služenje dvojezičnim rečnicima.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I razred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Peta godina učenja, za sve smerove gimnazije</w:t>
      </w:r>
      <w:r w:rsidRPr="00A67F10">
        <w:rPr>
          <w:rFonts w:ascii="Arial" w:eastAsia="Times New Roman" w:hAnsi="Arial" w:cs="Arial"/>
          <w:lang w:val="de-DE"/>
        </w:rPr>
        <w:br/>
        <w:t xml:space="preserve">(2 časa nedeljno / 74 časa godišnje)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 eventualnu pomoć nastavnika adekvatno reaguje na usmene poruke u vezi sa aktivnostima na času (govor nastavnika i drugova, audio i audio-vizuelni materijali u nastavi);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jednostavne fraze i rečenice nastale u spontanoj interakciji uz otežavajuće okolnosti prirodne komunikacije i specifičnosti govorne situacije (šum u komunikaciji, nejasna artikulacija, odsustvo vizuelnog kontakta itd.);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oslanjajući se na opšta znanja i iskustva, rekonstruiše nepoznato na osnovu konteksta i pamti, reprodukuje i kontekstualizuje ključne elemente poruke;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posle prvog slušanja određenog nepoznatog usmenog teksta (približnog trajanja do 3 minuta), u zavisnosti od stepena poznavanja teme i konteksta, iznosi pretpostavke u vezi 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vrstom usmenog teksta koji sluša, npr. objava preko razglasa, intervju, reklame i drugo;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brojem sagovornika, njihovim međusobnim odnosom i namerama;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opštim sadržajem datog usmenog teksta usmeravajući pažnju na relevantne jezičke i nejezičke elemente (ključne reči, intonaciju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posle drugog i po potrebi dodatnih slušanja (u zavisnosti od težine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proveri prvobitno iznesene pretpostavke koje se odnose na vrstu i sadržaj usmenog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razume ključne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uviđa elemente koje nije u potpunosti razumeo i u vezi sa njima traži dodatna objašnjenja;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razume opšti sadržaj kratkih i prilagođenih tekstova, razume temu i jednostavnije delove popularnih i aktuelnih muzičkih kompozicija.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ČITANJE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tekstove (dužine do 120 reči) o konkretnim, bliskim i svakodnevnim temama, oslanjajući se na prepoznavanje imena, frekventnih internacionalizama, pozajmljenica i poznatih reči i fraza iz drugih stranih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opšti sadržaj kratkih autentičnih, adaptiranih i udžbeničkih tekstova u kojima preovlađuju poznate reči 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obaveštenja i upozorenja na javnim mestima (znaci, natpisi za orijentaciju, plakati, digitalni i drugi natpisi);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kraću ličnu poruku upućenu u svrhu korespondencije - razglednicu, pismo, SMS ili neku drugu elektronsku poruku, elektronsko pismo;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opšti sadržaj i osnovnu poruku i obaveštenje iz kraćeg informativnog teksta: novinske vesti, reportaže, intervjua, grafikona, statistike u cilju </w:t>
      </w:r>
      <w:r w:rsidRPr="00A67F10">
        <w:rPr>
          <w:rFonts w:ascii="Arial" w:eastAsia="Times New Roman" w:hAnsi="Arial" w:cs="Arial"/>
          <w:i/>
          <w:iCs/>
          <w:lang w:val="de-DE"/>
        </w:rPr>
        <w:t>globalnog razumevanja</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pronađe, izdvoji i razume određenu relevantnu ili traženu informaciju unutar prepoznatljive i specifične vrste teksta koji sadrži veći broj različitih informacija - npr. vremensku prognozu za određeno područje, podatke u malim oglasima, prospektima, brošurama, jelovniku, redu vožnje, planu grada, TV programu i sl. u cilju </w:t>
      </w:r>
      <w:r w:rsidRPr="00A67F10">
        <w:rPr>
          <w:rFonts w:ascii="Arial" w:eastAsia="Times New Roman" w:hAnsi="Arial" w:cs="Arial"/>
          <w:i/>
          <w:iCs/>
          <w:lang w:val="de-DE"/>
        </w:rPr>
        <w:t>selektivnog razumevanja</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kratka i jednostavna uputstva i savete o načinu ponašanja, upotrebi određenih predmeta i aparata ukoliko su pisana jednostavnim jezikom i/ili praćena određenim vizuelnim elementima u cilju </w:t>
      </w:r>
      <w:r w:rsidRPr="00A67F10">
        <w:rPr>
          <w:rFonts w:ascii="Arial" w:eastAsia="Times New Roman" w:hAnsi="Arial" w:cs="Arial"/>
          <w:i/>
          <w:iCs/>
          <w:lang w:val="de-DE"/>
        </w:rPr>
        <w:t xml:space="preserve">detaljnog razumevanja;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kratke literarne forme ukoliko sadrže svakodnevne i većim delom poznate reči, fraze i izraze - konkretnu poeziju, anegdote, stripove u cilju </w:t>
      </w:r>
      <w:r w:rsidRPr="00A67F10">
        <w:rPr>
          <w:rFonts w:ascii="Arial" w:eastAsia="Times New Roman" w:hAnsi="Arial" w:cs="Arial"/>
          <w:i/>
          <w:iCs/>
          <w:lang w:val="de-DE"/>
        </w:rPr>
        <w:t>estetskog čitanja</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usklađuje intonaciju, ritam i visinu glasa sa sopstvenom komunikativnom namerom i sa stepenom formalnosti govorne situacije;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 eventualnu pomoć nastavnika koristi ciljni jezik kao jezik komunikacije u učionici kako sa nastavnikom tako i sa ostalim učenicima i učenicama (radeći u paru, grupi ili plenumu);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pored informacija o sebi i svom okruženju opisuje u nekoliko rečenica poznatu radnju, mesto, doživljaj ili situaciju u sadašnjosti, prošlosti i budućnosti, koristeći poznate jezičke (leksiku i morfosintaksičke strukture) i nejezičke (mimika, gestika, prozodija) elemente;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saopštava i interpretira u nekoliko rečenica sadržaj pisanih, ilustrovanih i usmenih tekstova na teme predviđene nastavnim programom, koristeći poznate jezičke elemente (leksiku i morfosintaksičke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 nekoliko rečenica daje svoje mišljenje i izražava stavove (dopadanje/nedopadanje itd.), koristeći poznate jezičke elemente;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stupa u kratke razgovore, pod uslovom da sagovornik sarađuje;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vodi rutinske dijaloge bez napora, razmenjuje misli i informacije u vezi sa svojim okruženjem i porodicom u svakodnevnim situacijama;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pripremom ili bez nje ukratko predstavlja rezultate samostalnog istraživanja rada na određenu temu u paru ili grupi;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interpretira tematski prilagođene pesme, recitacije i skečeve.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povezane rečenice o nekim temama iz učenikove svakodnevnice i okruženja;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kraći izveštaj, opis nekog događaja ili rezime prethodnih dešavanja ili aktivnosti iz ličnog iskustva koristeći frekventne reči i fraze prilagođene komunikativnoj situaciji;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jednostavne povezane rečenice o porodici, svom okruženju i interesovanjima;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veoma kratke formalne i neformalne tekstove (do 80 reči) koristeći standardne i konvencionalne formule pisanog izražavanja (pismo, obaveštenje,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kratke i jednostavne beleške u vezi sa trenutnim potrebama i planovima (spisak za kupovinu, poruke, spisak obaveza, zapisnik);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elektronske poruke, SMS poruke, učestvuje u razmeni na društvenim mrežama.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 okviru svog interesovanja, znanja i iskustva, prepoznaje i razume sličnosti i razlike u pogledu kulturnih i svakodnevnih navika, običaja, mentaliteta i institucija koje postoje između naše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razume kulturološki specifikovana svojstva verbalne i neverbalne komunikacije;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razume najčešće prisutne kulturne modele svakodnevnog života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koristi najfrekventije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reaguje na pragmatičke funkcije govornih činova u ciljnom jeziku različite od onih u L1 (stepen formalnosti, ljubaznosti, kao i paralingvistička sredstva: gest, mimika, prostorni odnosi među govornicima,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različitim vidovima moderne komunikacije (elektronske poruke, SMS poruke, diskusije na blogu ili forumu, društvene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sve dosad navedene strategije razvoja komunikativnih kompetencija u skladu sa nivoom znanja jezika i potrebama.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Učenik treba da</w:t>
      </w:r>
      <w:r w:rsidRPr="00A67F10">
        <w:rPr>
          <w:rFonts w:ascii="Arial" w:eastAsia="Times New Roman" w:hAnsi="Arial" w:cs="Arial"/>
        </w:rPr>
        <w:t xml:space="preserve"> u situaciji kada posreduje između osoba (vršnjaka i odraslih) koji ne mogu da se sporazumevaju: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usmeno prenosi suštinu poruke sa maternjeg na strani jezik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 prenosi poruke i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kraćeg teksta, audio ili vizuelnog zapisa i kraće interakcije.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Napomena: Tematski oblasti se prožimaju i iste su u sva četiri razreda gimnazije. Autori udžbenika i nastavnici obrađuju ih u skladu sa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(organizacija vremena, poslova, slobodno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rada (perspektive i obrazovni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Generacijske razlike, vršnjačke i druge socijalne grupe; rodna ravnopravnost;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Interesantne životne priče i događaji;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Živi svet i zaštita čovekove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Naučna dostignuća, moderne tehnologije i svet kompjutera (rasprostranjenost, primena, korist i negativne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Mediji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Hrana i zdravlje (navike u ishrani, karakteristična jela i pića u zemljama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Potrošačko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Sportovi i sportske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Poznati gradovi i njihove znamenitosti, regioni i zemlje u kojima se govori ciljni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Evropa i zajednički život naroda;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Regionalne specifičnosti jezika (dijalekti, narečja);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i dela slavnih ljudi (iz sveta nauke, kulture, sporta, muzike i drugo).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gimnazije/srednje škole uvodi se malo novih gramatičkih sadržaja imajući u vidu potrebu da se znanja i veštine učenika, stečena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sistematizuju, tako da predstavljaju čvrstu osnovu za dalje učenje;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utvrde i automatizuju, tako da ih učenici spontano, i bez većih grešaka (koje bi dovele do zabune ili onemogućile sporazumevanje), receptivno i produktivno koriste u komunikaciji.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Brojive i nebrojive imenice: </w:t>
      </w:r>
      <w:r w:rsidRPr="00A67F10">
        <w:rPr>
          <w:rFonts w:ascii="Arial" w:eastAsia="Times New Roman" w:hAnsi="Arial" w:cs="Arial"/>
          <w:i/>
          <w:iCs/>
        </w:rPr>
        <w:t xml:space="preserve">friends, parties; food (beans, cereals, coffee, cheese, etc.), abstract (happiness, time, money);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Složenice: </w:t>
      </w:r>
      <w:r w:rsidRPr="00A67F10">
        <w:rPr>
          <w:rFonts w:ascii="Arial" w:eastAsia="Times New Roman" w:hAnsi="Arial" w:cs="Arial"/>
          <w:i/>
          <w:iCs/>
        </w:rPr>
        <w:t>downtown, waterfall, network, masterpiece, footprint, firework;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Kvantifikatori: </w:t>
      </w:r>
      <w:r w:rsidRPr="00A67F10">
        <w:rPr>
          <w:rFonts w:ascii="Arial" w:eastAsia="Times New Roman" w:hAnsi="Arial" w:cs="Arial"/>
          <w:i/>
          <w:iCs/>
        </w:rPr>
        <w:t>much, many, a lot of, few, a few, little, a little, some, too much, too many.</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u upotrebi određenog i neodređenog člana u širem kontekstu: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My brother is a football player and he is the captain of the school football team.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Prvopomenuti, drugi put pomenut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He lives in a big house. The house is new.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Poznat iz konteksta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 This is a nice house - the garden is big.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Nulti član u izrazima: </w:t>
      </w:r>
      <w:r w:rsidRPr="00A67F10">
        <w:rPr>
          <w:rFonts w:ascii="Arial" w:eastAsia="Times New Roman" w:hAnsi="Arial" w:cs="Arial"/>
          <w:i/>
          <w:iCs/>
        </w:rPr>
        <w:t xml:space="preserve">in hospital, in bed, at home, at school, by plane, by taxi, have breakfast, after lunch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Modalni glagoli: </w:t>
      </w:r>
      <w:r w:rsidRPr="00A67F10">
        <w:rPr>
          <w:rFonts w:ascii="Arial" w:eastAsia="Times New Roman" w:hAnsi="Arial" w:cs="Arial"/>
          <w:i/>
          <w:iCs/>
        </w:rPr>
        <w:t>can, can’t, have to, don’t have to; will</w:t>
      </w:r>
      <w:r w:rsidRPr="00A67F10">
        <w:rPr>
          <w:rFonts w:ascii="Arial" w:eastAsia="Times New Roman" w:hAnsi="Arial" w:cs="Arial"/>
        </w:rPr>
        <w:t xml:space="preserve"> (ponuda - </w:t>
      </w:r>
      <w:r w:rsidRPr="00A67F10">
        <w:rPr>
          <w:rFonts w:ascii="Arial" w:eastAsia="Times New Roman" w:hAnsi="Arial" w:cs="Arial"/>
          <w:i/>
          <w:iCs/>
        </w:rPr>
        <w:t>I’ll do that for you</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gerunda i infinitiva: </w:t>
      </w:r>
      <w:r w:rsidRPr="00A67F10">
        <w:rPr>
          <w:rFonts w:ascii="Arial" w:eastAsia="Times New Roman" w:hAnsi="Arial" w:cs="Arial"/>
          <w:i/>
          <w:iCs/>
        </w:rPr>
        <w:t>I like playing football, I want to play football</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između The Present Simple Tense i The Present Continuous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The Simple Past Tense pravilnih glagola i najčešćih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The Present Perfect, razlika između The Present Perfect i The Simple Past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Imperativi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The Future Simple - predviđanje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Iskazivanje namere i planova pomoću </w:t>
      </w:r>
      <w:r w:rsidRPr="00A67F10">
        <w:rPr>
          <w:rFonts w:ascii="Arial" w:eastAsia="Times New Roman" w:hAnsi="Arial" w:cs="Arial"/>
          <w:i/>
          <w:iCs/>
        </w:rPr>
        <w:t>be going to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između prideva kao što su </w:t>
      </w:r>
      <w:r w:rsidRPr="00A67F10">
        <w:rPr>
          <w:rFonts w:ascii="Arial" w:eastAsia="Times New Roman" w:hAnsi="Arial" w:cs="Arial"/>
          <w:i/>
          <w:iCs/>
        </w:rPr>
        <w:t>boring, bored; interested, interesting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Građenje prideva od imenica: </w:t>
      </w:r>
      <w:r w:rsidRPr="00A67F10">
        <w:rPr>
          <w:rFonts w:ascii="Arial" w:eastAsia="Times New Roman" w:hAnsi="Arial" w:cs="Arial"/>
          <w:i/>
          <w:iCs/>
        </w:rPr>
        <w:t>arrogance - arrogant, romance - romantic, culture -cultural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Konstrukcije </w:t>
      </w:r>
      <w:r w:rsidRPr="00A67F10">
        <w:rPr>
          <w:rFonts w:ascii="Arial" w:eastAsia="Times New Roman" w:hAnsi="Arial" w:cs="Arial"/>
          <w:i/>
          <w:iCs/>
        </w:rPr>
        <w:t>too good/expensive; not good enough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prideva: </w:t>
      </w:r>
      <w:r w:rsidRPr="00A67F10">
        <w:rPr>
          <w:rFonts w:ascii="Arial" w:eastAsia="Times New Roman" w:hAnsi="Arial" w:cs="Arial"/>
          <w:i/>
          <w:iCs/>
        </w:rPr>
        <w:t>afraid of, keen on, allergic 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glagola: </w:t>
      </w:r>
      <w:r w:rsidRPr="00A67F10">
        <w:rPr>
          <w:rFonts w:ascii="Arial" w:eastAsia="Times New Roman" w:hAnsi="Arial" w:cs="Arial"/>
          <w:i/>
          <w:iCs/>
        </w:rPr>
        <w:t>apologize for, pay for, agree with, argue with, complain about, use as, arrive at, belong to, agree on, believe in, consist of, suffer from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 xml:space="preserve">by chance, for ages, for a moment, in trouble, off the coast, on the radio, face to face, on the move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Upitne rečenice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How + pridev; How much - how many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Građenje pitanja sa prepozicionim glagolima </w:t>
      </w:r>
      <w:r w:rsidRPr="00A67F10">
        <w:rPr>
          <w:rFonts w:ascii="Arial" w:eastAsia="Times New Roman" w:hAnsi="Arial" w:cs="Arial"/>
          <w:i/>
          <w:iCs/>
        </w:rPr>
        <w:t>(Who did you go with?)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because, so, too, for example, 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Veznici i veznički izrazi u prošlom narativu: </w:t>
      </w:r>
      <w:r w:rsidRPr="00A67F10">
        <w:rPr>
          <w:rFonts w:ascii="Arial" w:eastAsia="Times New Roman" w:hAnsi="Arial" w:cs="Arial"/>
          <w:i/>
          <w:iCs/>
        </w:rPr>
        <w:t xml:space="preserve">one day, suddenly, in the end, then, after, before, during, later, when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imenice i zajedničke, odgovarajući rod i broj sa determinativom: </w:t>
      </w:r>
      <w:r w:rsidRPr="00A67F10">
        <w:rPr>
          <w:rFonts w:ascii="Arial" w:eastAsia="Times New Roman" w:hAnsi="Arial" w:cs="Arial"/>
          <w:i/>
          <w:iCs/>
        </w:rPr>
        <w:t>Anna,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Upotreba člana. </w:t>
      </w:r>
      <w:r w:rsidRPr="00A67F10">
        <w:rPr>
          <w:rFonts w:ascii="Arial" w:eastAsia="Times New Roman" w:hAnsi="Arial" w:cs="Arial"/>
        </w:rPr>
        <w:t xml:space="preserve">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određenog i neodređenog člana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određenog i neodređenog člana sa imenicom ili pridevom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Član spojen s predlozima </w:t>
      </w:r>
      <w:r w:rsidRPr="00A67F10">
        <w:rPr>
          <w:rFonts w:ascii="Arial" w:eastAsia="Times New Roman" w:hAnsi="Arial" w:cs="Arial"/>
          <w:i/>
          <w:iCs/>
        </w:rPr>
        <w:t>di, a, da, in, su</w:t>
      </w:r>
      <w:r w:rsidRPr="00A67F10">
        <w:rPr>
          <w:rFonts w:ascii="Arial" w:eastAsia="Times New Roman" w:hAnsi="Arial" w:cs="Arial"/>
        </w:rPr>
        <w:t xml:space="preserve"> i </w:t>
      </w:r>
      <w:r w:rsidRPr="00A67F10">
        <w:rPr>
          <w:rFonts w:ascii="Arial" w:eastAsia="Times New Roman" w:hAnsi="Arial" w:cs="Arial"/>
          <w:i/>
          <w:iCs/>
        </w:rPr>
        <w:t>con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ispred datuma: </w:t>
      </w:r>
      <w:r w:rsidRPr="00A67F10">
        <w:rPr>
          <w:rFonts w:ascii="Arial" w:eastAsia="Times New Roman" w:hAnsi="Arial" w:cs="Arial"/>
          <w:i/>
          <w:iCs/>
        </w:rPr>
        <w:t>Oggi è il 25 novembre. Ispred imena dana u nedelji Abbiamo lezioni di lingua italiana il mercoledì e il giovedì</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vlastita imena, geografske pojmove, imena gradova i država, prezimena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kao supletivni oblik množine neodređenog člana </w:t>
      </w:r>
      <w:r w:rsidRPr="00A67F10">
        <w:rPr>
          <w:rFonts w:ascii="Arial" w:eastAsia="Times New Roman" w:hAnsi="Arial" w:cs="Arial"/>
          <w:i/>
          <w:iCs/>
        </w:rPr>
        <w:t>(Ho un amico italiano: Ho degli amici italiani.)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prisvojni pridev i imenice koje iskazuju blisko srodstvo </w:t>
      </w:r>
      <w:r w:rsidRPr="00A67F10">
        <w:rPr>
          <w:rFonts w:ascii="Arial" w:eastAsia="Times New Roman" w:hAnsi="Arial" w:cs="Arial"/>
          <w:i/>
          <w:iCs/>
        </w:rPr>
        <w:t xml:space="preserve">(Mia sorella si chiama Ada. Domani andiamo a Roma con i nostri nonni)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Položaj člana i predloga uz neodređeni pridev </w:t>
      </w:r>
      <w:r w:rsidRPr="00A67F10">
        <w:rPr>
          <w:rFonts w:ascii="Arial" w:eastAsia="Times New Roman" w:hAnsi="Arial" w:cs="Arial"/>
          <w:i/>
          <w:iCs/>
        </w:rPr>
        <w:t>tutto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Partitivni član. </w:t>
      </w:r>
      <w:r w:rsidRPr="00A67F10">
        <w:rPr>
          <w:rFonts w:ascii="Arial" w:eastAsia="Times New Roman" w:hAnsi="Arial" w:cs="Arial"/>
          <w:i/>
          <w:iCs/>
          <w:lang w:val="de-DE"/>
        </w:rPr>
        <w:t>Mangio delle mele</w:t>
      </w:r>
      <w:r w:rsidRPr="00A67F10">
        <w:rPr>
          <w:rFonts w:ascii="Arial" w:eastAsia="Times New Roman" w:hAnsi="Arial" w:cs="Arial"/>
          <w:lang w:val="de-DE"/>
        </w:rPr>
        <w:t xml:space="preserve">. Izostavljanje u negaciji. </w:t>
      </w:r>
      <w:r w:rsidRPr="00A67F10">
        <w:rPr>
          <w:rFonts w:ascii="Arial" w:eastAsia="Times New Roman" w:hAnsi="Arial" w:cs="Arial"/>
          <w:i/>
          <w:iCs/>
          <w:lang w:val="de-DE"/>
        </w:rPr>
        <w:t>Non mangio pane</w:t>
      </w:r>
      <w:r w:rsidRPr="00A67F10">
        <w:rPr>
          <w:rFonts w:ascii="Arial" w:eastAsia="Times New Roman" w:hAnsi="Arial" w:cs="Arial"/>
          <w:lang w:val="de-DE"/>
        </w:rPr>
        <w:t xml:space="preserve">. Upotreba predloga </w:t>
      </w:r>
      <w:r w:rsidRPr="00A67F10">
        <w:rPr>
          <w:rFonts w:ascii="Arial" w:eastAsia="Times New Roman" w:hAnsi="Arial" w:cs="Arial"/>
          <w:i/>
          <w:iCs/>
          <w:lang w:val="de-DE"/>
        </w:rPr>
        <w:t>di</w:t>
      </w:r>
      <w:r w:rsidRPr="00A67F10">
        <w:rPr>
          <w:rFonts w:ascii="Arial" w:eastAsia="Times New Roman" w:hAnsi="Arial" w:cs="Arial"/>
          <w:lang w:val="de-DE"/>
        </w:rPr>
        <w:t xml:space="preserve"> uz izraze koji izražavaju određenu količinu. </w:t>
      </w:r>
      <w:r w:rsidRPr="00A67F10">
        <w:rPr>
          <w:rFonts w:ascii="Arial" w:eastAsia="Times New Roman" w:hAnsi="Arial" w:cs="Arial"/>
          <w:i/>
          <w:iCs/>
          <w:lang w:val="de-DE"/>
        </w:rPr>
        <w:t>Prendo un bicchiere d’acqua minerale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Lične zamenice u službi subjekta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Naglašene lične zamenice u službi objekta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Naglašene lične zamenice u službi direktnog i indirektnog objekta.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w:t>
      </w:r>
      <w:r w:rsidRPr="00A67F10">
        <w:rPr>
          <w:rFonts w:ascii="Arial" w:eastAsia="Times New Roman" w:hAnsi="Arial" w:cs="Arial"/>
          <w:i/>
          <w:iCs/>
        </w:rPr>
        <w:t>Compro il libro a Luigi. Glielo compro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Pokazne zamenice </w:t>
      </w:r>
      <w:r w:rsidRPr="00A67F10">
        <w:rPr>
          <w:rFonts w:ascii="Arial" w:eastAsia="Times New Roman" w:hAnsi="Arial" w:cs="Arial"/>
          <w:i/>
          <w:iCs/>
        </w:rPr>
        <w:t>(questo, quello)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 xml:space="preserve">chi? che?/ 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pridevi </w:t>
      </w:r>
      <w:r w:rsidRPr="00A67F10">
        <w:rPr>
          <w:rFonts w:ascii="Arial" w:eastAsia="Times New Roman" w:hAnsi="Arial" w:cs="Arial"/>
          <w:i/>
          <w:iCs/>
        </w:rPr>
        <w:t>(niente/nulla, nessuno, qualcosa, qualcuno, qualche, alcuni)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w:t>
      </w:r>
      <w:r w:rsidRPr="00A67F10">
        <w:rPr>
          <w:rFonts w:ascii="Arial" w:eastAsia="Times New Roman" w:hAnsi="Arial" w:cs="Arial"/>
          <w:i/>
          <w:iCs/>
        </w:rPr>
        <w:t xml:space="preserve">(che, cui, il quale/la quale)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Opisni pridevi </w:t>
      </w:r>
      <w:r w:rsidRPr="00A67F10">
        <w:rPr>
          <w:rFonts w:ascii="Arial" w:eastAsia="Times New Roman" w:hAnsi="Arial" w:cs="Arial"/>
          <w:i/>
          <w:iCs/>
        </w:rPr>
        <w:t>buono</w:t>
      </w:r>
      <w:r w:rsidRPr="00A67F10">
        <w:rPr>
          <w:rFonts w:ascii="Arial" w:eastAsia="Times New Roman" w:hAnsi="Arial" w:cs="Arial"/>
        </w:rPr>
        <w:t xml:space="preserve"> i </w:t>
      </w:r>
      <w:r w:rsidRPr="00A67F10">
        <w:rPr>
          <w:rFonts w:ascii="Arial" w:eastAsia="Times New Roman" w:hAnsi="Arial" w:cs="Arial"/>
          <w:i/>
          <w:iCs/>
        </w:rPr>
        <w:t>bello</w:t>
      </w:r>
      <w:r w:rsidRPr="00A67F10">
        <w:rPr>
          <w:rFonts w:ascii="Arial" w:eastAsia="Times New Roman" w:hAnsi="Arial" w:cs="Arial"/>
        </w:rPr>
        <w:t xml:space="preserve">; neodređeni pridev </w:t>
      </w:r>
      <w:r w:rsidRPr="00A67F10">
        <w:rPr>
          <w:rFonts w:ascii="Arial" w:eastAsia="Times New Roman" w:hAnsi="Arial" w:cs="Arial"/>
          <w:i/>
          <w:iCs/>
        </w:rPr>
        <w:t>tutto</w:t>
      </w:r>
      <w:r w:rsidRPr="00A67F10">
        <w:rPr>
          <w:rFonts w:ascii="Arial" w:eastAsia="Times New Roman" w:hAnsi="Arial" w:cs="Arial"/>
        </w:rPr>
        <w:t xml:space="preserve">. Posebne karakteristike prideva </w:t>
      </w:r>
      <w:r w:rsidRPr="00A67F10">
        <w:rPr>
          <w:rFonts w:ascii="Arial" w:eastAsia="Times New Roman" w:hAnsi="Arial" w:cs="Arial"/>
          <w:i/>
          <w:iCs/>
        </w:rPr>
        <w:t>santo</w:t>
      </w:r>
      <w:r w:rsidRPr="00A67F10">
        <w:rPr>
          <w:rFonts w:ascii="Arial" w:eastAsia="Times New Roman" w:hAnsi="Arial" w:cs="Arial"/>
        </w:rPr>
        <w:t xml:space="preserve"> i </w:t>
      </w:r>
      <w:r w:rsidRPr="00A67F10">
        <w:rPr>
          <w:rFonts w:ascii="Arial" w:eastAsia="Times New Roman" w:hAnsi="Arial" w:cs="Arial"/>
          <w:i/>
          <w:iCs/>
        </w:rPr>
        <w:t>grande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w:t>
      </w:r>
      <w:r w:rsidRPr="00A67F10">
        <w:rPr>
          <w:rFonts w:ascii="Arial" w:eastAsia="Times New Roman" w:hAnsi="Arial" w:cs="Arial"/>
          <w:i/>
          <w:iCs/>
        </w:rPr>
        <w:t>Maria è più alta di Marta. Noi siamo più veloci di voi. Maria e’ la piu’ alta della classe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w:t>
      </w:r>
      <w:r w:rsidRPr="00A67F10">
        <w:rPr>
          <w:rFonts w:ascii="Arial" w:eastAsia="Times New Roman" w:hAnsi="Arial" w:cs="Arial"/>
          <w:i/>
          <w:iCs/>
        </w:rPr>
        <w:t>Maria è bellisima</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w:t>
      </w:r>
      <w:r w:rsidRPr="00A67F10">
        <w:rPr>
          <w:rFonts w:ascii="Arial" w:eastAsia="Times New Roman" w:hAnsi="Arial" w:cs="Arial"/>
          <w:i/>
          <w:iCs/>
        </w:rPr>
        <w:t>questo, quello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(preko 1000) i redni (do 20).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da, in, con, su, per, tra, fra</w:t>
      </w:r>
      <w:r w:rsidRPr="00A67F10">
        <w:rPr>
          <w:rFonts w:ascii="Arial" w:eastAsia="Times New Roman" w:hAnsi="Arial" w:cs="Arial"/>
        </w:rPr>
        <w:t xml:space="preserve">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 xml:space="preserve">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w:t>
      </w:r>
      <w:r w:rsidRPr="00A67F10">
        <w:rPr>
          <w:rFonts w:ascii="Arial" w:eastAsia="Times New Roman" w:hAnsi="Arial" w:cs="Arial"/>
          <w:b/>
          <w:bCs/>
        </w:rPr>
        <w:t xml:space="preserve">di </w:t>
      </w:r>
      <w:r w:rsidRPr="00A67F10">
        <w:rPr>
          <w:rFonts w:ascii="Arial" w:eastAsia="Times New Roman" w:hAnsi="Arial" w:cs="Arial"/>
          <w:i/>
          <w:iCs/>
        </w:rPr>
        <w:t>(Marco finisce di fare i compiti. La mamma dice di non fare tardi)</w:t>
      </w:r>
      <w:r w:rsidRPr="00A67F10">
        <w:rPr>
          <w:rFonts w:ascii="Arial" w:eastAsia="Times New Roman" w:hAnsi="Arial" w:cs="Arial"/>
        </w:rPr>
        <w:t xml:space="preserve">, </w:t>
      </w:r>
      <w:r w:rsidRPr="00A67F10">
        <w:rPr>
          <w:rFonts w:ascii="Arial" w:eastAsia="Times New Roman" w:hAnsi="Arial" w:cs="Arial"/>
          <w:b/>
          <w:bCs/>
        </w:rPr>
        <w:t xml:space="preserve">a </w:t>
      </w:r>
      <w:r w:rsidRPr="00A67F10">
        <w:rPr>
          <w:rFonts w:ascii="Arial" w:eastAsia="Times New Roman" w:hAnsi="Arial" w:cs="Arial"/>
          <w:i/>
          <w:iCs/>
        </w:rPr>
        <w:t>(Vado a giocare. Sei bravo a pattinare. Usciamo a giocare con gli amici.)</w:t>
      </w:r>
      <w:r w:rsidRPr="00A67F10">
        <w:rPr>
          <w:rFonts w:ascii="Arial" w:eastAsia="Times New Roman" w:hAnsi="Arial" w:cs="Arial"/>
        </w:rPr>
        <w:t xml:space="preserve">, </w:t>
      </w:r>
      <w:r w:rsidRPr="00A67F10">
        <w:rPr>
          <w:rFonts w:ascii="Arial" w:eastAsia="Times New Roman" w:hAnsi="Arial" w:cs="Arial"/>
          <w:b/>
          <w:bCs/>
        </w:rPr>
        <w:t>da</w:t>
      </w:r>
      <w:r w:rsidRPr="00A67F10">
        <w:rPr>
          <w:rFonts w:ascii="Arial" w:eastAsia="Times New Roman" w:hAnsi="Arial" w:cs="Arial"/>
          <w:i/>
          <w:iCs/>
        </w:rPr>
        <w:t xml:space="preserve"> Vengo da Belgrado. Andiamo dai nonni,</w:t>
      </w:r>
      <w:r w:rsidRPr="00A67F10">
        <w:rPr>
          <w:rFonts w:ascii="Arial" w:eastAsia="Times New Roman" w:hAnsi="Arial" w:cs="Arial"/>
          <w:b/>
          <w:bCs/>
        </w:rPr>
        <w:t xml:space="preserve"> in </w:t>
      </w:r>
      <w:r w:rsidRPr="00A67F10">
        <w:rPr>
          <w:rFonts w:ascii="Arial" w:eastAsia="Times New Roman" w:hAnsi="Arial" w:cs="Arial"/>
          <w:i/>
          <w:iCs/>
        </w:rPr>
        <w:t>(vado in Italia, vivo nel lazio, ho un cappello in testa)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w:t>
      </w:r>
      <w:r w:rsidRPr="00A67F10">
        <w:rPr>
          <w:rFonts w:ascii="Arial" w:eastAsia="Times New Roman" w:hAnsi="Arial" w:cs="Arial"/>
          <w:i/>
          <w:iCs/>
        </w:rPr>
        <w:t>(Presente Indicativo)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w:t>
      </w:r>
      <w:r w:rsidRPr="00A67F10">
        <w:rPr>
          <w:rFonts w:ascii="Arial" w:eastAsia="Times New Roman" w:hAnsi="Arial" w:cs="Arial"/>
          <w:i/>
          <w:iCs/>
        </w:rPr>
        <w:t>(Imperativo)</w:t>
      </w:r>
      <w:r w:rsidRPr="00A67F10">
        <w:rPr>
          <w:rFonts w:ascii="Arial" w:eastAsia="Times New Roman" w:hAnsi="Arial" w:cs="Arial"/>
        </w:rPr>
        <w:t xml:space="preserve">, zapovedni način. Zapovedni način, za sva lica: </w:t>
      </w:r>
      <w:r w:rsidRPr="00A67F10">
        <w:rPr>
          <w:rFonts w:ascii="Arial" w:eastAsia="Times New Roman" w:hAnsi="Arial" w:cs="Arial"/>
          <w:i/>
          <w:iCs/>
        </w:rPr>
        <w:t>Fa’ presto! Non tornare tardi ! Non andate via senza di me. Prego Signora, entri! Mi dia un etto di prosciutto e tre tosette, per favore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w:t>
      </w:r>
      <w:r w:rsidRPr="00A67F10">
        <w:rPr>
          <w:rFonts w:ascii="Arial" w:eastAsia="Times New Roman" w:hAnsi="Arial" w:cs="Arial"/>
          <w:i/>
          <w:iCs/>
        </w:rPr>
        <w:t>(Passato Prossimo)</w:t>
      </w:r>
      <w:r w:rsidRPr="00A67F10">
        <w:rPr>
          <w:rFonts w:ascii="Arial" w:eastAsia="Times New Roman" w:hAnsi="Arial" w:cs="Arial"/>
        </w:rPr>
        <w:t xml:space="preserve"> pravilnih i nepravilnih glagola: </w:t>
      </w:r>
      <w:r w:rsidRPr="00A67F10">
        <w:rPr>
          <w:rFonts w:ascii="Arial" w:eastAsia="Times New Roman" w:hAnsi="Arial" w:cs="Arial"/>
          <w:i/>
          <w:iCs/>
        </w:rPr>
        <w:t xml:space="preserve">Ho comprato un chilo di pesche. Sono andata alla stazione. </w:t>
      </w:r>
      <w:r w:rsidRPr="00A67F10">
        <w:rPr>
          <w:rFonts w:ascii="Arial" w:eastAsia="Times New Roman" w:hAnsi="Arial" w:cs="Arial"/>
        </w:rPr>
        <w:t>Perfekt modalnih glagola</w:t>
      </w:r>
      <w:r w:rsidRPr="00A67F10">
        <w:rPr>
          <w:rFonts w:ascii="Arial" w:eastAsia="Times New Roman" w:hAnsi="Arial" w:cs="Arial"/>
          <w:i/>
          <w:iCs/>
        </w:rPr>
        <w:t xml:space="preserve"> volere, dovere, potere, sapere. Sono dovuto andare dal dentista. 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prezenta </w:t>
      </w:r>
      <w:r w:rsidRPr="00A67F10">
        <w:rPr>
          <w:rFonts w:ascii="Arial" w:eastAsia="Times New Roman" w:hAnsi="Arial" w:cs="Arial"/>
          <w:i/>
          <w:iCs/>
        </w:rPr>
        <w:t xml:space="preserve">(Condizionale Presente): 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w:t>
      </w:r>
      <w:r w:rsidRPr="00A67F10">
        <w:rPr>
          <w:rFonts w:ascii="Arial" w:eastAsia="Times New Roman" w:hAnsi="Arial" w:cs="Arial"/>
          <w:i/>
          <w:iCs/>
        </w:rPr>
        <w:t>Noi tormeremo a casa alle cinque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w:t>
      </w:r>
      <w:r w:rsidRPr="00A67F10">
        <w:rPr>
          <w:rFonts w:ascii="Arial" w:eastAsia="Times New Roman" w:hAnsi="Arial" w:cs="Arial"/>
          <w:i/>
          <w:iCs/>
        </w:rPr>
        <w:t>(Imperfetto): C’era una volta un re e viveva in un castello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w:t>
      </w:r>
      <w:r w:rsidRPr="00A67F10">
        <w:rPr>
          <w:rFonts w:ascii="Arial" w:eastAsia="Times New Roman" w:hAnsi="Arial" w:cs="Arial"/>
          <w:i/>
          <w:iCs/>
        </w:rPr>
        <w:t>(Trapassato prossimo): Sono arrivato alla stazione quando il treno era già partito.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w:t>
      </w:r>
      <w:r w:rsidRPr="00A67F10">
        <w:rPr>
          <w:rFonts w:ascii="Arial" w:eastAsia="Times New Roman" w:hAnsi="Arial" w:cs="Arial"/>
          <w:i/>
          <w:iCs/>
        </w:rPr>
        <w:t>(Congiuntivo presente): Penso che Maria debba studiare di più.</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Samo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perfekt </w:t>
      </w:r>
      <w:r w:rsidRPr="00A67F10">
        <w:rPr>
          <w:rFonts w:ascii="Arial" w:eastAsia="Times New Roman" w:hAnsi="Arial" w:cs="Arial"/>
          <w:i/>
          <w:iCs/>
        </w:rPr>
        <w:t>(Passato Remoto)</w:t>
      </w:r>
      <w:r w:rsidRPr="00A67F10">
        <w:rPr>
          <w:rFonts w:ascii="Arial" w:eastAsia="Times New Roman" w:hAnsi="Arial" w:cs="Arial"/>
        </w:rPr>
        <w:t xml:space="preserve"> tvorba i osnovna upotreba: </w:t>
      </w:r>
      <w:r w:rsidRPr="00A67F10">
        <w:rPr>
          <w:rFonts w:ascii="Arial" w:eastAsia="Times New Roman" w:hAnsi="Arial" w:cs="Arial"/>
          <w:i/>
          <w:iCs/>
        </w:rPr>
        <w:t xml:space="preserve">Marco entrò e vide il computer acceso. Ma nella stanza non c’era nessuno. Samo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Potvrdni, određeni </w:t>
      </w:r>
      <w:r w:rsidRPr="00A67F10">
        <w:rPr>
          <w:rFonts w:ascii="Arial" w:eastAsia="Times New Roman" w:hAnsi="Arial" w:cs="Arial"/>
          <w:i/>
          <w:iCs/>
        </w:rPr>
        <w:t>(sì, no)</w:t>
      </w:r>
      <w:r w:rsidRPr="00A67F10">
        <w:rPr>
          <w:rFonts w:ascii="Arial" w:eastAsia="Times New Roman" w:hAnsi="Arial" w:cs="Arial"/>
        </w:rPr>
        <w:t xml:space="preserve">. Osnovni prilozi </w:t>
      </w:r>
      <w:r w:rsidRPr="00A67F10">
        <w:rPr>
          <w:rFonts w:ascii="Arial" w:eastAsia="Times New Roman" w:hAnsi="Arial" w:cs="Arial"/>
          <w:i/>
          <w:iCs/>
        </w:rPr>
        <w:t>bene, male, molto, poco, troppo, meno, più</w:t>
      </w:r>
      <w:r w:rsidRPr="00A67F10">
        <w:rPr>
          <w:rFonts w:ascii="Arial" w:eastAsia="Times New Roman" w:hAnsi="Arial" w:cs="Arial"/>
        </w:rPr>
        <w:t xml:space="preserve">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w:t>
      </w:r>
      <w:r w:rsidRPr="00A67F10">
        <w:rPr>
          <w:rFonts w:ascii="Arial" w:eastAsia="Times New Roman" w:hAnsi="Arial" w:cs="Arial"/>
          <w:i/>
          <w:iCs/>
        </w:rPr>
        <w:t xml:space="preserve">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w:t>
      </w:r>
      <w:r w:rsidRPr="00A67F10">
        <w:rPr>
          <w:rFonts w:ascii="Arial" w:eastAsia="Times New Roman" w:hAnsi="Arial" w:cs="Arial"/>
          <w:i/>
          <w:iCs/>
        </w:rPr>
        <w:t>quando?, come?, perché? dove?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Rečca</w:t>
      </w:r>
      <w:r w:rsidRPr="00A67F10">
        <w:rPr>
          <w:rFonts w:ascii="Arial" w:eastAsia="Times New Roman" w:hAnsi="Arial" w:cs="Arial"/>
          <w:i/>
          <w:iCs/>
        </w:rPr>
        <w:t xml:space="preserve"> ci</w:t>
      </w:r>
      <w:r w:rsidRPr="00A67F10">
        <w:rPr>
          <w:rFonts w:ascii="Arial" w:eastAsia="Times New Roman" w:hAnsi="Arial" w:cs="Arial"/>
        </w:rPr>
        <w:t xml:space="preserve"> (s priloškom vrednošću), </w:t>
      </w:r>
      <w:r w:rsidRPr="00A67F10">
        <w:rPr>
          <w:rFonts w:ascii="Arial" w:eastAsia="Times New Roman" w:hAnsi="Arial" w:cs="Arial"/>
          <w:i/>
          <w:iCs/>
        </w:rPr>
        <w:t>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Veznici</w:t>
      </w:r>
      <w:r w:rsidRPr="00A67F10">
        <w:rPr>
          <w:rFonts w:ascii="Arial" w:eastAsia="Times New Roman" w:hAnsi="Arial" w:cs="Arial"/>
          <w:i/>
          <w:iCs/>
          <w:lang w:val="de-DE"/>
        </w:rPr>
        <w:t xml:space="preserve"> e, o, ma, se.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s konstrukcijom izjavne rečenice potvrdnog oblika i upitnom intonacijom s konstrukcijom izjavne rečenice u odričnom obliku i upitnom intonacijom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r w:rsidRPr="00A67F10">
        <w:rPr>
          <w:rFonts w:ascii="Arial" w:eastAsia="Times New Roman" w:hAnsi="Arial" w:cs="Arial"/>
          <w:i/>
          <w:iCs/>
        </w:rPr>
        <w:t>Se hai tempo andiamo in gita. Se avrai tempo andremoin gita.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r w:rsidRPr="00A67F10">
        <w:rPr>
          <w:rFonts w:ascii="Arial" w:eastAsia="Times New Roman" w:hAnsi="Arial" w:cs="Arial"/>
          <w:i/>
          <w:iCs/>
        </w:rPr>
        <w:t>Se avevi tempo, andavamoin gita.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Morfologija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vlastite i zajedničke (u oblicima jednine i množine: </w:t>
      </w:r>
      <w:r w:rsidRPr="00A67F10">
        <w:rPr>
          <w:rFonts w:ascii="Arial" w:eastAsia="Times New Roman" w:hAnsi="Arial" w:cs="Arial"/>
          <w:i/>
          <w:iCs/>
        </w:rPr>
        <w:t>Bild - Bilder, Kopf - Köpfe, Frau - Frauen</w:t>
      </w:r>
      <w:r w:rsidRPr="00A67F10">
        <w:rPr>
          <w:rFonts w:ascii="Arial" w:eastAsia="Times New Roman" w:hAnsi="Arial" w:cs="Arial"/>
        </w:rPr>
        <w:t xml:space="preserve">), sa odgovarajućim rodom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izvedene sufiksacijom: </w:t>
      </w:r>
      <w:r w:rsidRPr="00A67F10">
        <w:rPr>
          <w:rFonts w:ascii="Arial" w:eastAsia="Times New Roman" w:hAnsi="Arial" w:cs="Arial"/>
          <w:i/>
          <w:iCs/>
          <w:lang w:val="de-DE"/>
        </w:rPr>
        <w:t>Faulheit, Bildung</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izvedene prefiksacijom: </w:t>
      </w:r>
      <w:r w:rsidRPr="00A67F10">
        <w:rPr>
          <w:rFonts w:ascii="Arial" w:eastAsia="Times New Roman" w:hAnsi="Arial" w:cs="Arial"/>
          <w:i/>
          <w:iCs/>
          <w:lang w:val="de-DE"/>
        </w:rPr>
        <w:t>Ausbildung</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složenice: </w:t>
      </w:r>
      <w:r w:rsidRPr="00A67F10">
        <w:rPr>
          <w:rFonts w:ascii="Arial" w:eastAsia="Times New Roman" w:hAnsi="Arial" w:cs="Arial"/>
          <w:i/>
          <w:iCs/>
          <w:lang w:val="de-DE"/>
        </w:rPr>
        <w:t>Sommerferien, Jugendliebe, Tomatensuppe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izvedeni sufiksacijom od glagola i imenica: </w:t>
      </w:r>
      <w:r w:rsidRPr="00A67F10">
        <w:rPr>
          <w:rFonts w:ascii="Arial" w:eastAsia="Times New Roman" w:hAnsi="Arial" w:cs="Arial"/>
          <w:i/>
          <w:iCs/>
          <w:lang w:val="de-DE"/>
        </w:rPr>
        <w:t>fehlerfrei, liebevoll, sprachlos, trinkbar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složeni: </w:t>
      </w:r>
      <w:r w:rsidRPr="00A67F10">
        <w:rPr>
          <w:rFonts w:ascii="Arial" w:eastAsia="Times New Roman" w:hAnsi="Arial" w:cs="Arial"/>
          <w:i/>
          <w:iCs/>
          <w:lang w:val="de-DE"/>
        </w:rPr>
        <w:t>steinreich</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Pridevska promena - jaka, slaba, mešovita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Komparativ i superlativ (pravilna tvorba i glavni izuzeci: </w:t>
      </w:r>
      <w:r w:rsidRPr="00A67F10">
        <w:rPr>
          <w:rFonts w:ascii="Arial" w:eastAsia="Times New Roman" w:hAnsi="Arial" w:cs="Arial"/>
          <w:i/>
          <w:iCs/>
          <w:lang w:val="de-DE"/>
        </w:rPr>
        <w:t>groß - größer, teuer - teurer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određeni </w:t>
      </w:r>
      <w:r w:rsidRPr="00A67F10">
        <w:rPr>
          <w:rFonts w:ascii="Arial" w:eastAsia="Times New Roman" w:hAnsi="Arial" w:cs="Arial"/>
          <w:i/>
          <w:iCs/>
          <w:lang w:val="de-DE"/>
        </w:rPr>
        <w:t>(der, die, das)</w:t>
      </w:r>
      <w:r w:rsidRPr="00A67F10">
        <w:rPr>
          <w:rFonts w:ascii="Arial" w:eastAsia="Times New Roman" w:hAnsi="Arial" w:cs="Arial"/>
          <w:lang w:val="de-DE"/>
        </w:rPr>
        <w:t xml:space="preserve">, neodređeni </w:t>
      </w:r>
      <w:r w:rsidRPr="00A67F10">
        <w:rPr>
          <w:rFonts w:ascii="Arial" w:eastAsia="Times New Roman" w:hAnsi="Arial" w:cs="Arial"/>
          <w:i/>
          <w:iCs/>
          <w:lang w:val="de-DE"/>
        </w:rPr>
        <w:t>(ein, eine)</w:t>
      </w:r>
      <w:r w:rsidRPr="00A67F10">
        <w:rPr>
          <w:rFonts w:ascii="Arial" w:eastAsia="Times New Roman" w:hAnsi="Arial" w:cs="Arial"/>
          <w:lang w:val="de-DE"/>
        </w:rPr>
        <w:t xml:space="preserve">, nulti, prisvojni </w:t>
      </w:r>
      <w:r w:rsidRPr="00A67F10">
        <w:rPr>
          <w:rFonts w:ascii="Arial" w:eastAsia="Times New Roman" w:hAnsi="Arial" w:cs="Arial"/>
          <w:i/>
          <w:iCs/>
          <w:lang w:val="de-DE"/>
        </w:rPr>
        <w:t>(mein, dein)</w:t>
      </w:r>
      <w:r w:rsidRPr="00A67F10">
        <w:rPr>
          <w:rFonts w:ascii="Arial" w:eastAsia="Times New Roman" w:hAnsi="Arial" w:cs="Arial"/>
          <w:lang w:val="de-DE"/>
        </w:rPr>
        <w:t xml:space="preserve">, pokazni </w:t>
      </w:r>
      <w:r w:rsidRPr="00A67F10">
        <w:rPr>
          <w:rFonts w:ascii="Arial" w:eastAsia="Times New Roman" w:hAnsi="Arial" w:cs="Arial"/>
          <w:i/>
          <w:iCs/>
          <w:lang w:val="de-DE"/>
        </w:rPr>
        <w:t>(dieser, jener)</w:t>
      </w:r>
      <w:r w:rsidRPr="00A67F10">
        <w:rPr>
          <w:rFonts w:ascii="Arial" w:eastAsia="Times New Roman" w:hAnsi="Arial" w:cs="Arial"/>
          <w:lang w:val="de-DE"/>
        </w:rPr>
        <w:t xml:space="preserve">, negacioni </w:t>
      </w:r>
      <w:r w:rsidRPr="00A67F10">
        <w:rPr>
          <w:rFonts w:ascii="Arial" w:eastAsia="Times New Roman" w:hAnsi="Arial" w:cs="Arial"/>
          <w:i/>
          <w:iCs/>
          <w:lang w:val="de-DE"/>
        </w:rPr>
        <w:t>(kein, keine)</w:t>
      </w:r>
      <w:r w:rsidRPr="00A67F10">
        <w:rPr>
          <w:rFonts w:ascii="Arial" w:eastAsia="Times New Roman" w:hAnsi="Arial" w:cs="Arial"/>
          <w:lang w:val="de-DE"/>
        </w:rPr>
        <w:t xml:space="preserve">, neodređeni </w:t>
      </w:r>
      <w:r w:rsidRPr="00A67F10">
        <w:rPr>
          <w:rFonts w:ascii="Arial" w:eastAsia="Times New Roman" w:hAnsi="Arial" w:cs="Arial"/>
          <w:i/>
          <w:iCs/>
          <w:lang w:val="de-DE"/>
        </w:rPr>
        <w:t>(mancher, solcher, einige)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Upotreba člana u nominativu (subjekt), akuzativu i dativu (direktni i indirektni objekat), partitivnom genitivu </w:t>
      </w:r>
      <w:r w:rsidRPr="00A67F10">
        <w:rPr>
          <w:rFonts w:ascii="Arial" w:eastAsia="Times New Roman" w:hAnsi="Arial" w:cs="Arial"/>
          <w:i/>
          <w:iCs/>
          <w:lang w:val="de-DE"/>
        </w:rPr>
        <w:t>(die Hälfte des Lebens)</w:t>
      </w:r>
      <w:r w:rsidRPr="00A67F10">
        <w:rPr>
          <w:rFonts w:ascii="Arial" w:eastAsia="Times New Roman" w:hAnsi="Arial" w:cs="Arial"/>
          <w:lang w:val="de-DE"/>
        </w:rPr>
        <w:t xml:space="preserve">, posesivnom genitivu </w:t>
      </w:r>
      <w:r w:rsidRPr="00A67F10">
        <w:rPr>
          <w:rFonts w:ascii="Arial" w:eastAsia="Times New Roman" w:hAnsi="Arial" w:cs="Arial"/>
          <w:i/>
          <w:iCs/>
          <w:lang w:val="de-DE"/>
        </w:rPr>
        <w:t>(die Mutter meiner Mutter)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osnovni i redni </w:t>
      </w:r>
      <w:r w:rsidRPr="00A67F10">
        <w:rPr>
          <w:rFonts w:ascii="Arial" w:eastAsia="Times New Roman" w:hAnsi="Arial" w:cs="Arial"/>
          <w:i/>
          <w:iCs/>
          <w:lang w:val="de-DE"/>
        </w:rPr>
        <w:t>(der siebte erste; am siebten ersten)</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sa akuzativom </w:t>
      </w:r>
      <w:r w:rsidRPr="00A67F10">
        <w:rPr>
          <w:rFonts w:ascii="Arial" w:eastAsia="Times New Roman" w:hAnsi="Arial" w:cs="Arial"/>
          <w:i/>
          <w:iCs/>
          <w:lang w:val="de-DE"/>
        </w:rPr>
        <w:t>(Ich bin gegen dich)</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dativom </w:t>
      </w:r>
      <w:r w:rsidRPr="00A67F10">
        <w:rPr>
          <w:rFonts w:ascii="Arial" w:eastAsia="Times New Roman" w:hAnsi="Arial" w:cs="Arial"/>
          <w:i/>
          <w:iCs/>
          <w:lang w:val="de-DE"/>
        </w:rPr>
        <w:t>(Sie arbeitet bei einem Zahnarzt)</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dativom ili akuzatviom </w:t>
      </w:r>
      <w:r w:rsidRPr="00A67F10">
        <w:rPr>
          <w:rFonts w:ascii="Arial" w:eastAsia="Times New Roman" w:hAnsi="Arial" w:cs="Arial"/>
          <w:i/>
          <w:iCs/>
          <w:lang w:val="de-DE"/>
        </w:rPr>
        <w:t>(Er ist in der Schule. Sie kommt in die Schule)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glagolska vremena: prezent, preterit modalnih, pomoćnih, slabih i najfrekventnijih jakih glagola, perfekt slabih i jakih glagola, futur;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glagoli sa predlozima </w:t>
      </w:r>
      <w:r w:rsidRPr="00A67F10">
        <w:rPr>
          <w:rFonts w:ascii="Arial" w:eastAsia="Times New Roman" w:hAnsi="Arial" w:cs="Arial"/>
          <w:i/>
          <w:iCs/>
          <w:lang w:val="de-DE"/>
        </w:rPr>
        <w:t>(warten auf, sich interessieren für)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Konjuktiv u funkciji izražavanja želje </w:t>
      </w:r>
      <w:r w:rsidRPr="00A67F10">
        <w:rPr>
          <w:rFonts w:ascii="Arial" w:eastAsia="Times New Roman" w:hAnsi="Arial" w:cs="Arial"/>
          <w:i/>
          <w:iCs/>
          <w:lang w:val="de-DE"/>
        </w:rPr>
        <w:t>(Ich hätte gern... Ich möchte...Ich würde gern ...)</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Veznici i veznički izrazi: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 und, oder, aber; weil, wenn, als, während, bis, obwohl, dass, ob.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nominativu, dativu i akuzativu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vreme </w:t>
      </w:r>
      <w:r w:rsidRPr="00A67F10">
        <w:rPr>
          <w:rFonts w:ascii="Arial" w:eastAsia="Times New Roman" w:hAnsi="Arial" w:cs="Arial"/>
          <w:i/>
          <w:iCs/>
          <w:lang w:val="de-DE"/>
        </w:rPr>
        <w:t>(gestern)</w:t>
      </w:r>
      <w:r w:rsidRPr="00A67F10">
        <w:rPr>
          <w:rFonts w:ascii="Arial" w:eastAsia="Times New Roman" w:hAnsi="Arial" w:cs="Arial"/>
          <w:lang w:val="de-DE"/>
        </w:rPr>
        <w:t xml:space="preserve">, mesto </w:t>
      </w:r>
      <w:r w:rsidRPr="00A67F10">
        <w:rPr>
          <w:rFonts w:ascii="Arial" w:eastAsia="Times New Roman" w:hAnsi="Arial" w:cs="Arial"/>
          <w:i/>
          <w:iCs/>
          <w:lang w:val="de-DE"/>
        </w:rPr>
        <w:t>(nebenan)</w:t>
      </w:r>
      <w:r w:rsidRPr="00A67F10">
        <w:rPr>
          <w:rFonts w:ascii="Arial" w:eastAsia="Times New Roman" w:hAnsi="Arial" w:cs="Arial"/>
          <w:lang w:val="de-DE"/>
        </w:rPr>
        <w:t xml:space="preserve">, način </w:t>
      </w:r>
      <w:r w:rsidRPr="00A67F10">
        <w:rPr>
          <w:rFonts w:ascii="Arial" w:eastAsia="Times New Roman" w:hAnsi="Arial" w:cs="Arial"/>
          <w:i/>
          <w:iCs/>
          <w:lang w:val="de-DE"/>
        </w:rPr>
        <w:t>(allein)</w:t>
      </w:r>
      <w:r w:rsidRPr="00A67F10">
        <w:rPr>
          <w:rFonts w:ascii="Arial" w:eastAsia="Times New Roman" w:hAnsi="Arial" w:cs="Arial"/>
          <w:lang w:val="de-DE"/>
        </w:rPr>
        <w:t xml:space="preserve">, količinu </w:t>
      </w:r>
      <w:r w:rsidRPr="00A67F10">
        <w:rPr>
          <w:rFonts w:ascii="Arial" w:eastAsia="Times New Roman" w:hAnsi="Arial" w:cs="Arial"/>
          <w:i/>
          <w:iCs/>
          <w:lang w:val="de-DE"/>
        </w:rPr>
        <w:t>(viel, wenig)</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Izjavne rečenice, upitne rečenice; nezavisne i zavisno-složene rečenice, indirektne upitne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Red reči u rečenici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Odnos rečenica u složenoj rečenici: nezavisno složene i zavisno složene rečenice (sastavne, rastavne; subjekatske, predikatske, objekatske, vremenske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Fonetsko-fonološki sadržaji i prozodija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Obnavljanje i sistematizacija pravila izgovora i beleženja akcentovanih i redukovanih samoglasnika </w:t>
      </w:r>
      <w:r w:rsidRPr="00A67F10">
        <w:rPr>
          <w:rFonts w:ascii="Arial" w:eastAsia="Times New Roman" w:hAnsi="Arial" w:cs="Arial"/>
          <w:i/>
          <w:iCs/>
        </w:rPr>
        <w:t xml:space="preserve">o, a, e, 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Obeležja suglasničkog i samoglasničkog sistema ruskog jezika: izgovor glasova koji se beleže slovima </w:t>
      </w:r>
      <w:r w:rsidRPr="00A67F10">
        <w:rPr>
          <w:rFonts w:ascii="Arial" w:eastAsia="Times New Roman" w:hAnsi="Arial" w:cs="Arial"/>
          <w:i/>
          <w:iCs/>
        </w:rPr>
        <w:t>ж, ш, ч, щ, л;</w:t>
      </w:r>
      <w:r w:rsidRPr="00A67F10">
        <w:rPr>
          <w:rFonts w:ascii="Arial" w:eastAsia="Times New Roman" w:hAnsi="Arial" w:cs="Arial"/>
        </w:rPr>
        <w:t xml:space="preserve"> izgovor i beleženje parnih tvrdih i mekih, zvučnih i bezvučnih suglasnika.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Izgovor glasova u grupama </w:t>
      </w:r>
      <w:r w:rsidRPr="00A67F10">
        <w:rPr>
          <w:rFonts w:ascii="Arial" w:eastAsia="Times New Roman" w:hAnsi="Arial" w:cs="Arial"/>
          <w:i/>
          <w:iCs/>
        </w:rPr>
        <w:t>чт, сч, зч, сш, зш, вств, стн, лнц, здн</w:t>
      </w:r>
      <w:r w:rsidRPr="00A67F10">
        <w:rPr>
          <w:rFonts w:ascii="Arial" w:eastAsia="Times New Roman" w:hAnsi="Arial" w:cs="Arial"/>
        </w:rPr>
        <w:t xml:space="preserve">; izgovor i beleženje suglasničkih grupa - asimilacija suglasnika po zvučnosti Osnovni tipovi intonacionih konstrukcija (IK1, IK2, IK3) u okviru proste i 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Intonacija izjavne i upitne rečenice sa upitnom rečju i bez 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Varijante različitih nastavaka: lokativ na </w:t>
      </w:r>
      <w:r w:rsidRPr="00A67F10">
        <w:rPr>
          <w:rFonts w:ascii="Arial" w:eastAsia="Times New Roman" w:hAnsi="Arial" w:cs="Arial"/>
          <w:b/>
          <w:bCs/>
        </w:rPr>
        <w:t>- у</w:t>
      </w:r>
      <w:r w:rsidRPr="00A67F10">
        <w:rPr>
          <w:rFonts w:ascii="Arial" w:eastAsia="Times New Roman" w:hAnsi="Arial" w:cs="Arial"/>
        </w:rPr>
        <w:t xml:space="preserve">: </w:t>
      </w:r>
      <w:r w:rsidRPr="00A67F10">
        <w:rPr>
          <w:rFonts w:ascii="Arial" w:eastAsia="Times New Roman" w:hAnsi="Arial" w:cs="Arial"/>
          <w:i/>
          <w:iCs/>
        </w:rPr>
        <w:t>о береге/на берегу, о лесе/в лесу, о крае/на краю</w:t>
      </w:r>
      <w:r w:rsidRPr="00A67F10">
        <w:rPr>
          <w:rFonts w:ascii="Arial" w:eastAsia="Times New Roman" w:hAnsi="Arial" w:cs="Arial"/>
        </w:rPr>
        <w:t xml:space="preserve">; nominativ množine na </w:t>
      </w:r>
      <w:r w:rsidRPr="00A67F10">
        <w:rPr>
          <w:rFonts w:ascii="Arial" w:eastAsia="Times New Roman" w:hAnsi="Arial" w:cs="Arial"/>
          <w:b/>
          <w:bCs/>
        </w:rPr>
        <w:t>- а, - я, - ья, - е</w:t>
      </w:r>
      <w:r w:rsidRPr="00A67F10">
        <w:rPr>
          <w:rFonts w:ascii="Arial" w:eastAsia="Times New Roman" w:hAnsi="Arial" w:cs="Arial"/>
        </w:rPr>
        <w:t xml:space="preserve">: </w:t>
      </w:r>
      <w:r w:rsidRPr="00A67F10">
        <w:rPr>
          <w:rFonts w:ascii="Arial" w:eastAsia="Times New Roman" w:hAnsi="Arial" w:cs="Arial"/>
          <w:i/>
          <w:iCs/>
        </w:rPr>
        <w:t>города, учителя, деревья, граждане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kojima se označavaju profesije ljudi, njihova nacionalna i teritorijalna pripadnost.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imenica na </w:t>
      </w:r>
      <w:r w:rsidRPr="00A67F10">
        <w:rPr>
          <w:rFonts w:ascii="Arial" w:eastAsia="Times New Roman" w:hAnsi="Arial" w:cs="Arial"/>
          <w:b/>
          <w:bCs/>
        </w:rPr>
        <w:t>- ия, - ие, - мя</w:t>
      </w:r>
      <w:r w:rsidRPr="00A67F10">
        <w:rPr>
          <w:rFonts w:ascii="Arial" w:eastAsia="Times New Roman" w:hAnsi="Arial" w:cs="Arial"/>
        </w:rPr>
        <w:t xml:space="preserve">: </w:t>
      </w:r>
      <w:r w:rsidRPr="00A67F10">
        <w:rPr>
          <w:rFonts w:ascii="Arial" w:eastAsia="Times New Roman" w:hAnsi="Arial" w:cs="Arial"/>
          <w:i/>
          <w:iCs/>
        </w:rPr>
        <w:t>история, здание, время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Osnovno značenje i funkcija pojedinih padeža.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pluralia tantum: </w:t>
      </w:r>
      <w:r w:rsidRPr="00A67F10">
        <w:rPr>
          <w:rFonts w:ascii="Arial" w:eastAsia="Times New Roman" w:hAnsi="Arial" w:cs="Arial"/>
          <w:i/>
          <w:iCs/>
        </w:rPr>
        <w:t>каникулы, сумерки, очки, Балканы</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Nepromenljive imenice: </w:t>
      </w:r>
      <w:r w:rsidRPr="00A67F10">
        <w:rPr>
          <w:rFonts w:ascii="Arial" w:eastAsia="Times New Roman" w:hAnsi="Arial" w:cs="Arial"/>
          <w:i/>
          <w:iCs/>
        </w:rPr>
        <w:t>кино, кофе, метро, кафе</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Ruska prezimena na </w:t>
      </w:r>
      <w:r w:rsidRPr="00A67F10">
        <w:rPr>
          <w:rFonts w:ascii="Arial" w:eastAsia="Times New Roman" w:hAnsi="Arial" w:cs="Arial"/>
          <w:b/>
          <w:bCs/>
        </w:rPr>
        <w:t>- oв, - eв</w:t>
      </w:r>
      <w:r w:rsidRPr="00A67F10">
        <w:rPr>
          <w:rFonts w:ascii="Arial" w:eastAsia="Times New Roman" w:hAnsi="Arial" w:cs="Arial"/>
        </w:rPr>
        <w:t xml:space="preserve">: </w:t>
      </w:r>
      <w:r w:rsidRPr="00A67F10">
        <w:rPr>
          <w:rFonts w:ascii="Arial" w:eastAsia="Times New Roman" w:hAnsi="Arial" w:cs="Arial"/>
          <w:i/>
          <w:iCs/>
        </w:rPr>
        <w:t>Петров, Фадеев</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osnovnih imeničkih promena.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Odrične zamenice: </w:t>
      </w:r>
      <w:r w:rsidRPr="00A67F10">
        <w:rPr>
          <w:rFonts w:ascii="Arial" w:eastAsia="Times New Roman" w:hAnsi="Arial" w:cs="Arial"/>
          <w:i/>
          <w:iCs/>
        </w:rPr>
        <w:t>никто, ничто, ничей, никакой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w:t>
      </w:r>
      <w:r w:rsidRPr="00A67F10">
        <w:rPr>
          <w:rFonts w:ascii="Arial" w:eastAsia="Times New Roman" w:hAnsi="Arial" w:cs="Arial"/>
          <w:i/>
          <w:iCs/>
        </w:rPr>
        <w:t>кто-то, что-то, кто-нибудь, что-нибудь, некто, нечто, некоторый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prideva: komparativ prideva tipa: </w:t>
      </w:r>
      <w:r w:rsidRPr="00A67F10">
        <w:rPr>
          <w:rFonts w:ascii="Arial" w:eastAsia="Times New Roman" w:hAnsi="Arial" w:cs="Arial"/>
          <w:i/>
          <w:iCs/>
        </w:rPr>
        <w:t>старший, младший</w:t>
      </w:r>
      <w:r w:rsidRPr="00A67F10">
        <w:rPr>
          <w:rFonts w:ascii="Arial" w:eastAsia="Times New Roman" w:hAnsi="Arial" w:cs="Arial"/>
        </w:rPr>
        <w:t xml:space="preserve">; prost oblik superlativa: </w:t>
      </w:r>
      <w:r w:rsidRPr="00A67F10">
        <w:rPr>
          <w:rFonts w:ascii="Arial" w:eastAsia="Times New Roman" w:hAnsi="Arial" w:cs="Arial"/>
          <w:i/>
          <w:iCs/>
        </w:rPr>
        <w:t>ближайший, ростейший, худший.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na </w:t>
      </w:r>
      <w:r w:rsidRPr="00A67F10">
        <w:rPr>
          <w:rFonts w:ascii="Arial" w:eastAsia="Times New Roman" w:hAnsi="Arial" w:cs="Arial"/>
          <w:b/>
          <w:bCs/>
        </w:rPr>
        <w:t>- oв, - eв, - ин,</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 xml:space="preserve">ский: </w:t>
      </w:r>
      <w:r w:rsidRPr="00A67F10">
        <w:rPr>
          <w:rFonts w:ascii="Arial" w:eastAsia="Times New Roman" w:hAnsi="Arial" w:cs="Arial"/>
          <w:i/>
          <w:iCs/>
        </w:rPr>
        <w:t>братов, Игорев, мамин, пушкинский.</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za označavanje prostora i vremena: </w:t>
      </w:r>
      <w:r w:rsidRPr="00A67F10">
        <w:rPr>
          <w:rFonts w:ascii="Arial" w:eastAsia="Times New Roman" w:hAnsi="Arial" w:cs="Arial"/>
          <w:i/>
          <w:iCs/>
        </w:rPr>
        <w:t>сегодняшний, здешний.</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Rekcija prideva: uočavanje razlika između ruskog i maternjeg jezika: </w:t>
      </w:r>
      <w:r w:rsidRPr="00A67F10">
        <w:rPr>
          <w:rFonts w:ascii="Arial" w:eastAsia="Times New Roman" w:hAnsi="Arial" w:cs="Arial"/>
          <w:i/>
          <w:iCs/>
        </w:rPr>
        <w:t>больной чем, готовый к чему, способный к чему</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Principi promene osnovnih brojeva: 1, 2, 3, 4, 5 - 20 i 30, 40, 90, 100, 500 - 900, 1000 i njihova upotreba u najčešćim strukturama za iskazivanje količine i vremena s predlozima: </w:t>
      </w:r>
      <w:r w:rsidRPr="00A67F10">
        <w:rPr>
          <w:rFonts w:ascii="Arial" w:eastAsia="Times New Roman" w:hAnsi="Arial" w:cs="Arial"/>
          <w:i/>
          <w:iCs/>
        </w:rPr>
        <w:t>с - дo, с - пo, от - дo, к</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w:t>
      </w:r>
      <w:r w:rsidRPr="00A67F10">
        <w:rPr>
          <w:rFonts w:ascii="Arial" w:eastAsia="Times New Roman" w:hAnsi="Arial" w:cs="Arial"/>
          <w:i/>
          <w:iCs/>
        </w:rPr>
        <w:t>первый, второй, пятый, десяты</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vremena na satu u razgovornom i službenom stilu.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broja i imenice: </w:t>
      </w:r>
      <w:r w:rsidRPr="00A67F10">
        <w:rPr>
          <w:rFonts w:ascii="Arial" w:eastAsia="Times New Roman" w:hAnsi="Arial" w:cs="Arial"/>
          <w:i/>
          <w:iCs/>
        </w:rPr>
        <w:t>один дом, два (три, четыре) дома, пять домов; одна парта, две (три, четыре) парты, пять парт; один год, два (три, четыре) года, пять лет</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Spojevi sa imenicom </w:t>
      </w:r>
      <w:r w:rsidRPr="00A67F10">
        <w:rPr>
          <w:rFonts w:ascii="Arial" w:eastAsia="Times New Roman" w:hAnsi="Arial" w:cs="Arial"/>
          <w:b/>
          <w:bCs/>
        </w:rPr>
        <w:t>год</w:t>
      </w:r>
      <w:r w:rsidRPr="00A67F10">
        <w:rPr>
          <w:rFonts w:ascii="Arial" w:eastAsia="Times New Roman" w:hAnsi="Arial" w:cs="Arial"/>
        </w:rPr>
        <w:t xml:space="preserve"> u konstrukcijama: </w:t>
      </w:r>
      <w:r w:rsidRPr="00A67F10">
        <w:rPr>
          <w:rFonts w:ascii="Arial" w:eastAsia="Times New Roman" w:hAnsi="Arial" w:cs="Arial"/>
          <w:i/>
          <w:iCs/>
        </w:rPr>
        <w:t>два, три... года тому назад, пять, шесть... лет тому назад, за десять лет</w:t>
      </w:r>
      <w:r w:rsidRPr="00A67F10">
        <w:rPr>
          <w:rFonts w:ascii="Arial" w:eastAsia="Times New Roman" w:hAnsi="Arial" w:cs="Arial"/>
        </w:rPr>
        <w:t xml:space="preserv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računske radnje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Najčešće alternacije osnove u prezentu i prostom budućem vremenu. Tvorba vida pomoću prefiksa, sufiksa i osnove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značenju i upotrebi glagolskog vida i sistema glagolskih vremena: </w:t>
      </w:r>
      <w:r w:rsidRPr="00A67F10">
        <w:rPr>
          <w:rFonts w:ascii="Arial" w:eastAsia="Times New Roman" w:hAnsi="Arial" w:cs="Arial"/>
          <w:i/>
          <w:iCs/>
        </w:rPr>
        <w:t xml:space="preserve">Анна (Вова) читает… вчера читала Вера (вчера читал Дима)... завтра будет читать Мила (Толя)...я прочитала (я прочитал)... я прочитаю...ты прочитаешь.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Potencijal - građenje i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kretanja: kretanje u određenom pravcu, neodređeno kretanje i kretanje u oba pravca; obnavljanje i aktiviranje glagola kretanja obrađenih u osnovnoj školi: </w:t>
      </w:r>
      <w:r w:rsidRPr="00A67F10">
        <w:rPr>
          <w:rFonts w:ascii="Arial" w:eastAsia="Times New Roman" w:hAnsi="Arial" w:cs="Arial"/>
          <w:i/>
          <w:iCs/>
        </w:rPr>
        <w:t>идти - ходить, ехать - ездить, бежать - бегать, плыть - плавать, лететь - летать, нести - носить, вести - водить, везти - возить</w:t>
      </w:r>
      <w:r w:rsidRPr="00A67F10">
        <w:rPr>
          <w:rFonts w:ascii="Arial" w:eastAsia="Times New Roman" w:hAnsi="Arial" w:cs="Arial"/>
        </w:rPr>
        <w:t xml:space="preserve">; receptivno usvajanje novih (manje frekventnih) glagola kretanja: </w:t>
      </w:r>
      <w:r w:rsidRPr="00A67F10">
        <w:rPr>
          <w:rFonts w:ascii="Arial" w:eastAsia="Times New Roman" w:hAnsi="Arial" w:cs="Arial"/>
          <w:i/>
          <w:iCs/>
        </w:rPr>
        <w:t xml:space="preserve">гнать - гонять, ползти - ползать, катить - катать, тащить - таскать.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kretanja </w:t>
      </w:r>
      <w:r w:rsidRPr="00A67F10">
        <w:rPr>
          <w:rFonts w:ascii="Arial" w:eastAsia="Times New Roman" w:hAnsi="Arial" w:cs="Arial"/>
          <w:i/>
          <w:iCs/>
        </w:rPr>
        <w:t>идти, ходить</w:t>
      </w:r>
      <w:r w:rsidRPr="00A67F10">
        <w:rPr>
          <w:rFonts w:ascii="Arial" w:eastAsia="Times New Roman" w:hAnsi="Arial" w:cs="Arial"/>
        </w:rPr>
        <w:t xml:space="preserve"> u prenesenim značenjima: </w:t>
      </w:r>
      <w:r w:rsidRPr="00A67F10">
        <w:rPr>
          <w:rFonts w:ascii="Arial" w:eastAsia="Times New Roman" w:hAnsi="Arial" w:cs="Arial"/>
          <w:i/>
          <w:iCs/>
        </w:rPr>
        <w:t>снег идёт; дождь идёт; часы идут; костюм тебе идёт; идёт интересный фильм; часы хорошо ходят</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zapovesti: </w:t>
      </w:r>
      <w:r w:rsidRPr="00A67F10">
        <w:rPr>
          <w:rFonts w:ascii="Arial" w:eastAsia="Times New Roman" w:hAnsi="Arial" w:cs="Arial"/>
          <w:i/>
          <w:iCs/>
        </w:rPr>
        <w:t>Читай (читайте) вслух! Дай мне игу! Давайте повторим! Подумайте об этом! Сядьте! Пошли! Смотри не опоздай! По газонам не ходить! К вечеру вы это напишите!</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prilozi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Rekcija glagola: uočavanje razlika između ruskog i maternjeg jezika: </w:t>
      </w:r>
      <w:r w:rsidRPr="00A67F10">
        <w:rPr>
          <w:rFonts w:ascii="Arial" w:eastAsia="Times New Roman" w:hAnsi="Arial" w:cs="Arial"/>
          <w:i/>
          <w:iCs/>
        </w:rPr>
        <w:t>поздравить кого с чем, поблагодарить кого за что, пожертвовать кем - чем, напоминать о ком - чём, интересоваться кем - чем, привыкнуть к чему, следить за кем - чем</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i priloške odredbe za mesto, vreme, način, cilj i količinu. Poređenje priloga - građenje i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predlozi čija se upotreba razlikuje u odnosu na maternji jezik: </w:t>
      </w:r>
      <w:r w:rsidRPr="00A67F10">
        <w:rPr>
          <w:rFonts w:ascii="Arial" w:eastAsia="Times New Roman" w:hAnsi="Arial" w:cs="Arial"/>
          <w:i/>
          <w:iCs/>
        </w:rPr>
        <w:t>для</w:t>
      </w:r>
      <w:r w:rsidRPr="00A67F10">
        <w:rPr>
          <w:rFonts w:ascii="Arial" w:eastAsia="Times New Roman" w:hAnsi="Arial" w:cs="Arial"/>
        </w:rPr>
        <w:t xml:space="preserve"> s genitivom, </w:t>
      </w:r>
      <w:r w:rsidRPr="00A67F10">
        <w:rPr>
          <w:rFonts w:ascii="Arial" w:eastAsia="Times New Roman" w:hAnsi="Arial" w:cs="Arial"/>
          <w:i/>
          <w:iCs/>
        </w:rPr>
        <w:t>из - за</w:t>
      </w:r>
      <w:r w:rsidRPr="00A67F10">
        <w:rPr>
          <w:rFonts w:ascii="Arial" w:eastAsia="Times New Roman" w:hAnsi="Arial" w:cs="Arial"/>
        </w:rPr>
        <w:t xml:space="preserve"> s genitivom, u odredbi odvajanja od mesta i uzroka, </w:t>
      </w:r>
      <w:r w:rsidRPr="00A67F10">
        <w:rPr>
          <w:rFonts w:ascii="Arial" w:eastAsia="Times New Roman" w:hAnsi="Arial" w:cs="Arial"/>
          <w:i/>
          <w:iCs/>
        </w:rPr>
        <w:t>из - под</w:t>
      </w:r>
      <w:r w:rsidRPr="00A67F10">
        <w:rPr>
          <w:rFonts w:ascii="Arial" w:eastAsia="Times New Roman" w:hAnsi="Arial" w:cs="Arial"/>
        </w:rPr>
        <w:t xml:space="preserve"> s genitivom u odredbi odvajanja od mesta, </w:t>
      </w:r>
      <w:r w:rsidRPr="00A67F10">
        <w:rPr>
          <w:rFonts w:ascii="Arial" w:eastAsia="Times New Roman" w:hAnsi="Arial" w:cs="Arial"/>
          <w:i/>
          <w:iCs/>
        </w:rPr>
        <w:t>к</w:t>
      </w:r>
      <w:r w:rsidRPr="00A67F10">
        <w:rPr>
          <w:rFonts w:ascii="Arial" w:eastAsia="Times New Roman" w:hAnsi="Arial" w:cs="Arial"/>
        </w:rPr>
        <w:t xml:space="preserve"> s dativom u vremenskoj odredbi, </w:t>
      </w:r>
      <w:r w:rsidRPr="00A67F10">
        <w:rPr>
          <w:rFonts w:ascii="Arial" w:eastAsia="Times New Roman" w:hAnsi="Arial" w:cs="Arial"/>
          <w:i/>
          <w:iCs/>
        </w:rPr>
        <w:t>пo</w:t>
      </w:r>
      <w:r w:rsidRPr="00A67F10">
        <w:rPr>
          <w:rFonts w:ascii="Arial" w:eastAsia="Times New Roman" w:hAnsi="Arial" w:cs="Arial"/>
        </w:rPr>
        <w:t xml:space="preserve"> s dativom u atributskoj, prostornoj i uzročnoj odredbi i sl; predlog </w:t>
      </w:r>
      <w:r w:rsidRPr="00A67F10">
        <w:rPr>
          <w:rFonts w:ascii="Arial" w:eastAsia="Times New Roman" w:hAnsi="Arial" w:cs="Arial"/>
          <w:i/>
          <w:iCs/>
        </w:rPr>
        <w:t>с</w:t>
      </w:r>
      <w:r w:rsidRPr="00A67F10">
        <w:rPr>
          <w:rFonts w:ascii="Arial" w:eastAsia="Times New Roman" w:hAnsi="Arial" w:cs="Arial"/>
        </w:rPr>
        <w:t xml:space="preserve"> sa genitivom i instrumentalom.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prosti veznici u nezavisno složenim i zavisno složenim rečenicama: </w:t>
      </w:r>
      <w:r w:rsidRPr="00A67F10">
        <w:rPr>
          <w:rFonts w:ascii="Arial" w:eastAsia="Times New Roman" w:hAnsi="Arial" w:cs="Arial"/>
          <w:i/>
          <w:iCs/>
        </w:rPr>
        <w:t>а, да, и, но, или, если, пока, что, почему, потому, что, так как, перед тем как, несмотря на то что</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koji su programom predviđeni i obrađeni u osnovnoj školi neophodno je sistematično obnavljati i dalje primenjivati u srednjoj školi u različitim varijacijama i kombinacijama. Pri tome težiti da se uočavaju sličnosti i razlike u izražavanju istih odnosa u ruskom i maternjem jeziku. U ovom razredu posebnu pažnju treba posvetiti različitim vrstama i tipovima vežbi, pre svega, rečeničnim modelima u potvrdnom, odričnom i upitnom obliku za iskazivanje sledećih odnosa: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imenskim predikatom - kopule: </w:t>
      </w:r>
      <w:r w:rsidRPr="00A67F10">
        <w:rPr>
          <w:rFonts w:ascii="Arial" w:eastAsia="Times New Roman" w:hAnsi="Arial" w:cs="Arial"/>
          <w:i/>
          <w:iCs/>
        </w:rPr>
        <w:t>быть, стать, являться</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Его отец был врачом, а он </w:t>
      </w:r>
      <w:r w:rsidRPr="00A67F10">
        <w:rPr>
          <w:rFonts w:ascii="Arial" w:eastAsia="Times New Roman" w:hAnsi="Arial" w:cs="Arial"/>
          <w:b/>
          <w:bCs/>
          <w:i/>
          <w:iCs/>
        </w:rPr>
        <w:t>станет</w:t>
      </w:r>
      <w:r w:rsidRPr="00A67F10">
        <w:rPr>
          <w:rFonts w:ascii="Arial" w:eastAsia="Times New Roman" w:hAnsi="Arial" w:cs="Arial"/>
          <w:i/>
          <w:iCs/>
        </w:rPr>
        <w:t xml:space="preserve"> инженером./ Это утверждение </w:t>
      </w:r>
      <w:r w:rsidRPr="00A67F10">
        <w:rPr>
          <w:rFonts w:ascii="Arial" w:eastAsia="Times New Roman" w:hAnsi="Arial" w:cs="Arial"/>
          <w:b/>
          <w:bCs/>
          <w:i/>
          <w:iCs/>
        </w:rPr>
        <w:t>является</w:t>
      </w:r>
      <w:r w:rsidRPr="00A67F10">
        <w:rPr>
          <w:rFonts w:ascii="Arial" w:eastAsia="Times New Roman" w:hAnsi="Arial" w:cs="Arial"/>
          <w:i/>
          <w:iCs/>
        </w:rPr>
        <w:t xml:space="preserve"> спорным.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odsustvo kopule</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Его брат токарь по металу./ Она сегодня весёлая./ Он сильнее всех.</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objekatski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 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Мы купили новый учебник./. Я не получил ответа / . Ученик не решил задачи.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Он их поблагодарил за помощь. / Я взял эту книгу у товарища./ Ученики писали о зиме.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zavisnom rečenicom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Брат в письме сообщает, что он летом приедет к нам./ Олег написал, что в Москве стоит хорошая погода.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izraženom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Я иду туда (вниз, наверх, внутрь, домой)./ Он остался там (внизу, наверху, внутри).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Машина появилась из-за угла./ Саша сидит за первой партой./ Мы долго гуляли по городу.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izražene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Саша шёл впереди./ Книга стоит на полке./ Я пришёл раньше тебя.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Они вернулись к вечеру (к шести часам)./ Я сегодня работал с пяти до семи часов./ Мы дружим с детства.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načinski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izražene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Миша странно ведёт себя./ Он хорошо говорит по-русски./ Он пишет более красиво, чем ты./ Она поёт красивее всех.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 не приехал в срок по болезни./ Я опоздал на урок из-за тебя./ Несмотря на плохую погоду мы пошли гулять.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atributivni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Rečenice sa atributom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 superlativu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А.С.Пушкин является величайшим русским поэтом.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zavisnom padežu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Я забыл тетрадь по русскому языку./ Это мой товарищ по школе.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Podela reči na slogove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velikih i malih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ruske rečenice u poređenju s maternjim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ruski prefiksi i sufiksi: </w:t>
      </w:r>
      <w:r w:rsidRPr="00A67F10">
        <w:rPr>
          <w:rFonts w:ascii="Arial" w:eastAsia="Times New Roman" w:hAnsi="Arial" w:cs="Arial"/>
          <w:i/>
          <w:iCs/>
        </w:rPr>
        <w:t xml:space="preserve">без -, бес -, вы -, из -, со -, при -, пере -, про -; - ация, - ение, - ик, - ист, - ка, - онок, - тель, - щик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dvojezičnih, pre svega, školskih (didaktičkih) rečnika i ovladavanje tehnikom služenja njima. Vežbe za korišćenje rečnika. Nalaženje opštestručne leksike u rečniku povezane sa opštestručnom tematikom predviđenom za nastavu ruskog jezika u srednjim stručnim školama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determinanata: određenih, neodređenih i partitivnih članova; prisvojnih i pokaznih prideva; osnovnih i rednih brojeva; neodređenih reči; odsustvo determinanata (na primer: kod etiketiranja proizvoda - fromage de brebis, natpisa na prodavnicama i ustanovama - boulangerie, banque, naziva rubrika u štampanim medijima - faits divers, na znakovima upozorenja - entrée interdite; ispred imenici u poziciji atributa: il est boulanger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rod i broj imenica i prideva; mesto prideva petit, grand, jeune, vieux, gros, gentil, beau, joli, long, bon, mauvais; promena značenja nekih prideva u zavisnosti od mesta: un grand homme/un homme gran; un brave homme/un homme brave; poređenje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zamenice: lične nenaglašene (uključujući i zamenicu on) i naglašene; zamenice za direktni i za indirektni objekat.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glagolski načini i vremena: prezent, složeni perfekt, imperfekt, futur prvi indikativa, kao i perifrastične konstrukcije: bliski futur, progresivni prezent, bliska prošlost; </w:t>
      </w:r>
      <w:r w:rsidRPr="00A67F10">
        <w:rPr>
          <w:rFonts w:ascii="Arial" w:eastAsia="Times New Roman" w:hAnsi="Arial" w:cs="Arial"/>
          <w:i/>
          <w:iCs/>
        </w:rPr>
        <w:t>il faut que, je veux que, j’aimerais que</w:t>
      </w:r>
      <w:r w:rsidRPr="00A67F10">
        <w:rPr>
          <w:rFonts w:ascii="Arial" w:eastAsia="Times New Roman" w:hAnsi="Arial" w:cs="Arial"/>
        </w:rPr>
        <w:t xml:space="preserve"> praćeni prezentom subjunktiva glagola prve grupe (</w:t>
      </w:r>
      <w:r w:rsidRPr="00A67F10">
        <w:rPr>
          <w:rFonts w:ascii="Arial" w:eastAsia="Times New Roman" w:hAnsi="Arial" w:cs="Arial"/>
          <w:i/>
          <w:iCs/>
        </w:rPr>
        <w:t>Il faut que tu racontes ça à ton frère</w:t>
      </w:r>
      <w:r w:rsidRPr="00A67F10">
        <w:rPr>
          <w:rFonts w:ascii="Arial" w:eastAsia="Times New Roman" w:hAnsi="Arial" w:cs="Arial"/>
        </w:rPr>
        <w:t xml:space="preserve">), kao i receptivno: </w:t>
      </w:r>
      <w:r w:rsidRPr="00A67F10">
        <w:rPr>
          <w:rFonts w:ascii="Arial" w:eastAsia="Times New Roman" w:hAnsi="Arial" w:cs="Arial"/>
          <w:i/>
          <w:iCs/>
        </w:rPr>
        <w:t>Il faut que tu fasses/ que tu ailles/ que tu sois/ que tu lises/ que tu saches/ que tu écrives; prezent kondicionala: Si mes parents me laissaient partir, je viendrais avec toi !</w:t>
      </w:r>
      <w:r w:rsidRPr="00A67F10">
        <w:rPr>
          <w:rFonts w:ascii="Arial" w:eastAsia="Times New Roman" w:hAnsi="Arial" w:cs="Arial"/>
        </w:rPr>
        <w:t xml:space="preserve"> imperativ (receptivno): </w:t>
      </w:r>
      <w:r w:rsidRPr="00A67F10">
        <w:rPr>
          <w:rFonts w:ascii="Arial" w:eastAsia="Times New Roman" w:hAnsi="Arial" w:cs="Arial"/>
          <w:i/>
          <w:iCs/>
        </w:rPr>
        <w:t xml:space="preserve">aie un peu de patience, n’ayez pas peur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najfrekventniji unipersonalni glagoli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najčešći 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kontrahovanje člana i predloga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mesto, za vreme, za način,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mesto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priloške zamenice </w:t>
      </w:r>
      <w:r w:rsidRPr="00A67F10">
        <w:rPr>
          <w:rFonts w:ascii="Arial" w:eastAsia="Times New Roman" w:hAnsi="Arial" w:cs="Arial"/>
          <w:i/>
          <w:iCs/>
        </w:rPr>
        <w:t>en</w:t>
      </w:r>
      <w:r w:rsidRPr="00A67F10">
        <w:rPr>
          <w:rFonts w:ascii="Arial" w:eastAsia="Times New Roman" w:hAnsi="Arial" w:cs="Arial"/>
        </w:rPr>
        <w:t xml:space="preserve"> i </w:t>
      </w:r>
      <w:r w:rsidRPr="00A67F10">
        <w:rPr>
          <w:rFonts w:ascii="Arial" w:eastAsia="Times New Roman" w:hAnsi="Arial" w:cs="Arial"/>
          <w:i/>
          <w:iCs/>
        </w:rPr>
        <w:t>y</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deklarativni, interogativni, eksklamativni i imperativni modalitet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afirmacija i negacija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rečenice sa prezentativima.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determinativa i imenice u rodu i broju, apokopiranje prideva uz imenicu, neodređeni determinativi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(alguno, ninguno, todo, cualquiera)</w:t>
      </w:r>
      <w:r w:rsidRPr="00A67F10">
        <w:rPr>
          <w:rFonts w:ascii="Arial" w:eastAsia="Times New Roman" w:hAnsi="Arial" w:cs="Arial"/>
        </w:rPr>
        <w:t xml:space="preserve"> u različitim značenjima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Tráeme algún libro de García Márquez.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Todas las mañanas, todo el mundo…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muchacho cualquiera…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Morfeme tipične za muški i ženski rod imenica i prideva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muchacho/muchacha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actor/actriz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trabajador/trabajadora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generoso/generosa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kao i imenice i pridevi koji nemaju morfološku oznaku roda </w:t>
      </w:r>
      <w:r w:rsidRPr="00A67F10">
        <w:rPr>
          <w:rFonts w:ascii="Arial" w:eastAsia="Times New Roman" w:hAnsi="Arial" w:cs="Arial"/>
          <w:i/>
          <w:iCs/>
        </w:rPr>
        <w:t xml:space="preserve">violinista, cantante, interesante, verde…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indikativa: sva glagolska vremena savladana u osnovnoj školi primenjivati i prepoznavati u tekstu/govoru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Pitanja sa upitnim rečima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Quién, qué, cuándo, cómo, dónde, etc.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Indirektna pitanja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¿Sabes si ha llegado?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Pregúntale si ha cogido la tarjeta.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Yo te pregundo que has comprado.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Nada, nadie, ningun (o/a), nunca, tampoco.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¿Ha venido alguien? - No, no ha venido nadie./Nadie ha venido.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No me gusta esta película. - A mí tampoco.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Promena značenja prideva u zavisnosti od pozicije uz imenicu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hombre grande/Un gran hombre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Kazivanje vremena i odredbe za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 u nedelji;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mañana, ayer, pasado/próximo, que viene, durante, después de, antes de, cuando, hace…, dentro de…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Antes de haberse ido, me dejó su dirección nueva.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¿Cuándo lo viste? Lo vi cuando regresé de viaje.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El lunes que viene, el domingo pasado. Salió hace treinta minutos… regresa dentro de una hora…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Poređenje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Más que, menos que, el/la más, tan…com.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Este libro es el más interesante que he leído.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Su última película no es tan interesante como la del año pasado.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za način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Prilozi na - </w:t>
      </w:r>
      <w:r w:rsidRPr="00A67F10">
        <w:rPr>
          <w:rFonts w:ascii="Arial" w:eastAsia="Times New Roman" w:hAnsi="Arial" w:cs="Arial"/>
          <w:i/>
          <w:iCs/>
          <w:lang w:val="de-DE"/>
        </w:rPr>
        <w:t>mente</w:t>
      </w:r>
      <w:r w:rsidRPr="00A67F10">
        <w:rPr>
          <w:rFonts w:ascii="Arial" w:eastAsia="Times New Roman" w:hAnsi="Arial" w:cs="Arial"/>
          <w:lang w:val="de-DE"/>
        </w:rPr>
        <w:t xml:space="preserve"> i priloške konstrukcije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Miguel maneja el coche cuidadosamente/con mucho cuidado.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meru i količinu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Mucho, un poco de, una docena de, aproximadamente, más o menos…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¿Cuántos estudiantes han visto este programa? - Más o menos, treinta.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sa infinitivom </w:t>
      </w:r>
      <w:r w:rsidRPr="00A67F10">
        <w:rPr>
          <w:rFonts w:ascii="Arial" w:eastAsia="Times New Roman" w:hAnsi="Arial" w:cs="Arial"/>
          <w:b/>
          <w:bCs/>
        </w:rPr>
        <w:br/>
        <w:t xml:space="preserve">(sa modalnim glagolima i finalne rečenice)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Quiero viajar.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Lo hago para satisfacerte.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 osnovna pravila (sa akcentom na oblike koji ne postoje u srpskom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velikog slova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Služenje dvojezičnim rečnicima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Oblici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Predmet se realizuje kroz sledeće oblike nastave: komunikativna nastava stranih jezika uz primenu tehnika rada u grupama i parovima, dodatnih sredstava u nastavi (AV materijali, IT, igre, autentični materijali, itd.), kao i uz primenu principa nastave zasnovane na složenim zadacima koji ne moraju biti isključivo jezičke prirode (task - based language teaching; enseñanza por tareas, handlungsorientierter FSU).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Mesto realizacije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se realizuje u učionici ili odgovarajućem kabinetu.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Preporuke za realizaciju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Slušanje i reagovanje na naloge i/ili zadatke u vezi sa tekstom namenjenim razvoju i proveri razumevanja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 u parovima, malim i velikim grupama (mini-dijalozi, igra po ulogama, simulacije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Manualne aktivnosti (izrada panoa, zidnih novina, postera za učionicu ili roditelje, prezentacije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Debate i diskusije primerene uzrastu (N.B. debate predstavljaju unapred pripremljene argumentovane monologe sa ograničenim trajanjem, dok su diskusije spontanije i nepripremljene interakcije na određenu temu);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Rešavanje "tekućih problema" u razredu, tj. dogovori i mini-projekti;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Obimniji projekti koji se rade u učionici i van nje u trajanju od nekoliko nedelja do čitavog polugodišta uz konkretno vidljive i merljive proizvode i rezultate;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prvom razredu zastupljeni su gramatički sadržaji koji su već obrađivani u osnovnoj školi, posebno oni predviđeni u materijalima koji opisuju nivoe A1 i A2 na osnovu deskriptora Zajedničkog evropskog okvira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Gramatička građa predviđena Programom za prvi razred srednje škole dobija svoj smisao tek kada se dovede u vezu sa datim komunikativnim funkcijama i temama, i to u sklopu jezičkih aktivnosti razumevanja (usmenog) govora i pisanog teksta, usmenog i pismenog izražavanja i medijacije;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Polazište za posmatranje i uvežbavanje jezičkih zakonitosti jesu usmeni i pisani tekstovi različitih vrsta, dužine i stepena težine; koriste se, takođe, izolovani iskazi, pod uslovom da su kontekstualizovani i da imaju komunikativnu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 razredu planira se izrada dva pismena zadatka.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KORELACIJA SA DRUGIM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maternji jezik, istorija, istorija umetnosti, sociologija, filozofija, muzičko i likovno obrazovanje, informatika.</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lastRenderedPageBreak/>
        <w:t>DRUGI STRANI JEZIK</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ZAJEDNIČKI DEO PROGRAMA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Cilj i zadaci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Cilj nastave stranog jezika je ovladavanje komunikativnim veštinama i razvijanje sposobnosti i metoda učenja stranog jezika; razvijanje saznajnih i intelektualnih sposobnosti učenika, njegovih humanističkih, moralnih i estetskih stavova; razvijanje opštih i specifičnih strategija učenja i kritičkog mišljenja; razvijanje sposobnosti za samostalno, autonomno učenje, traženje, selekciju i sintezu informacija do kojih dolazi kroz samostalan rad i pretraživanje izvornika različitog tipa (pisani i elektronski izvori, samostalna istraživanja na terenu, intervjui, itd.); sticanje pozitivnog odnosa prema drugim jezicima i kulturama, kao i prema sopstvenom jeziku i kulturnom nasleđu, uz uvažavanje različitosti i navikavanje na otvorenost u komunikaciji; sticanje svesti i saznanja o funkcionisanju stranog i maternjeg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stranog jezika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u školskoj i van školskoj svakodnevnici mogu pismeno i usmeno da ostvare svoje namere, diferencirano i shodno situaciji;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produbljuju i proširuju komunikativne sposobnosti i postavljaju osnove za to da strani jezik koriste i posle završetka svog obrazovanja, funkcionalno, za studije, u budućem poslu ili daljem obrazovanju;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uvid u jezičku stvarnost i budu osposobljeni da uoče kontraste i vrše poređenja u odnosu na sopstvenu stvarnost;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tekstove iz književnosti određenog jezika koji su pogodni za tumačenje na stranom jeziku i koji omogućavaju interaktivne procese;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se u usmenoj i pisanoj komunikaciji kompetentno i samosvesno sporazumevaju sa ljudima iz drugih zemalja, usvajaju norme verbalne i neverbalne komunikacije u skladu sa specifičnostima jezika koji uče, kao i da nastave, u okviru formalnog obrazovanja i samostalno, učenje i trećeg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izgrađuju i unapređuju individualne afinitete prema višejezičnosti;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 kraja četvrtog razreda gimnazije savladaju prvi strani jezik do nivoa B1, odnosno B1+ ukoliko se radi o opštem tipu gimnazije ili društveno-jezičkom smeru, a naročito engleskom jeziku, a drugi strani jezik do nivoa A2+, odnosno B1 ukoliko se radi o stranom jeziku koji učenici nastavljaju da uče u srednjoj školi pošto su ga već učili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Ističemo da će stepen postignuća po jezičkim veštinama varirati, odnosno da će receptivne veštine (razumevanje govora i čitanje) biti na predviđenom nivou, dok se za produktivne veštine (govor, interakcija, medijacija i pisanje) može očekivati da budu za jedan nivo niže (na primer, B1+ receptivno, B1 produktivno; B2 receptivno, B1+ produktivno; A2+ receptivno, A2 produktivno, itd.)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Tematika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Peta godina učenja, za sve smerove gimnazije</w:t>
      </w:r>
      <w:r w:rsidRPr="00A67F10">
        <w:rPr>
          <w:rFonts w:ascii="Arial" w:eastAsia="Times New Roman" w:hAnsi="Arial" w:cs="Arial"/>
        </w:rPr>
        <w:br/>
        <w:t xml:space="preserve">(2 časa nedeljno / 74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evenutualnu pomoć nastavnika adekvatno reaguje na usmene poruke u vezi sa aktivnostima na času (govor nastavnika i drugova, audio i audio-vizuelni materijali u nastavi);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jednostavne fraze i rečenice nastale u spontanoj interakciji uz otežavajuće okolnosti prirodne komunikacije i specifičnosti govorne situacije (šum u komunikaciji, nejasna artikulacija, odsustvo vizuelnog kontakta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oslanjajući se na opšta znanja i iskustva, rekonstruiše nepoznato na osnovu konteksta i pamti, reprodukuje i kontekstualizuje ključne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prvog slušanja određenog nepoznatog usmenog teksta (približnog trajanja do 3 minuta), u zavisnosti od stepena poznavanja teme i konteksta, iznosi pretpostavke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vrstom usmenog teksta koji sluša, npr. objava preko razglasa, intervju, reklame i drugo;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brojem sagovornika, njihovim međusobnim odnosom i namerama;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opštim sadržajem datog usmenog teksta usmeravajući pažnju na relevantne jezičke i nejezičke elemente (ključne reči, intonaciju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posle drugog i po potrebi dodatnih slušanja (u zavisnosti od težine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proveri prvobitno iznesene pretpostavke koje se odnose na vrstu i sadržaj usmenog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razume ključne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uviđa elemente koje nije u potpunosti razumeo i u vezi sa njima traži dodatna objašnjenja;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razume opšti sadržaj kratkih i prilagođenih tekstova, razume temu i jednostavnije delove popularnih i aktuelnih muzičkih kompozicija.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razume kraće tekstove (dužine do 120 reči) o konkretnim, bliskim i svakodnevnim temama, oslanjajući se na prepoznavanje imena, frekventnih internacionalizama, pozajmljenica i poznatih reči i fraza iz drugih stranih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opšti sadržaj kratkih autentičnih, adaptiranih i udžbeničkih tekstova u kojima preovlađuju poznate reči 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obaveštenja i upozorenja na javnim mestima (znaci, natpisi za orijentaciju, plakati, digitalni i drugi natpisi);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kraću ličnu poruku upućenu u svrhu korespondencije - razglednicu, pismo, SMS ili neku drugu elektronsku poruku, elektronsko pismo;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opšti sadržaj i osnovnu poruku i obaveštenje iz kraćeg informativnog teksta: novinske vesti, reportaže, intervjua, grafikona, statistike u cilju </w:t>
      </w:r>
      <w:r w:rsidRPr="00A67F10">
        <w:rPr>
          <w:rFonts w:ascii="Arial" w:eastAsia="Times New Roman" w:hAnsi="Arial" w:cs="Arial"/>
          <w:i/>
          <w:iCs/>
          <w:lang w:val="de-DE"/>
        </w:rPr>
        <w:t>globalnog razumevanja</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pronađe, izdvoji i razume određenu relevantnu ili traženu informaciju unutar prepoznatljive i specifične vrste teksta koji sadrži veći broj različitih informacija - npr. vremensku prognozu za određeno područje, podatke u malim oglasima, prospektima, brošurama, jelovniku, redu vožnje, planu grada, TV programu i sl. u cilju </w:t>
      </w:r>
      <w:r w:rsidRPr="00A67F10">
        <w:rPr>
          <w:rFonts w:ascii="Arial" w:eastAsia="Times New Roman" w:hAnsi="Arial" w:cs="Arial"/>
          <w:i/>
          <w:iCs/>
          <w:lang w:val="de-DE"/>
        </w:rPr>
        <w:t>selektivnog razumevanja</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kratka i jednostavna uputstva i savete o načinu ponašanja, upotrebi određenih predmeta i aparata ukoliko su pisana jednostavnim jezikom i/ili praćena određenim vizuelnim elementima u cilju </w:t>
      </w:r>
      <w:r w:rsidRPr="00A67F10">
        <w:rPr>
          <w:rFonts w:ascii="Arial" w:eastAsia="Times New Roman" w:hAnsi="Arial" w:cs="Arial"/>
          <w:i/>
          <w:iCs/>
          <w:lang w:val="de-DE"/>
        </w:rPr>
        <w:t xml:space="preserve">detaljnog razumevanja;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kratke literarne forme ukoliko sadrže svakodnevne i većim delom poznate reči, fraze i izraze - konkretnu poeziju, anegdote, stripove u cilju </w:t>
      </w:r>
      <w:r w:rsidRPr="00A67F10">
        <w:rPr>
          <w:rFonts w:ascii="Arial" w:eastAsia="Times New Roman" w:hAnsi="Arial" w:cs="Arial"/>
          <w:i/>
          <w:iCs/>
          <w:lang w:val="de-DE"/>
        </w:rPr>
        <w:t>estetskog čitanja</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usklađuje intonaciju, ritam i visinu glasa sa sopstvenom komunikativnom namerom i sa stepenom formalnosti govorne situacije;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 eventualnu pomoć nastavnika koristi ciljni jezik kao jezik komunikacije u učionici kako sa nastavnikom tako i sa ostalim učenicima i učenicama (radeći u paru, grupi ili plenumu);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pored informacija o sebi i svom okruženju opisuje u nekoliko rečenica poznatu radnju, mesto, doživljaj ili situaciju u sadašnjosti, prošlosti i budućnosti, koristeći poznate jezičke (leksiku i morfosintaksičke strukture) i nejezičke (mimika, gestika, prozodija) elemente;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saopštava i interpretira u nekoliko rečenica sadržaj pisanih, ilustrovanih i usmenih tekstova na teme predviđene nastavnim programom, koristeći poznate jezičke elemente (leksiku i morfosintaksičke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u nekoliko rečenica daje svoje mišljenje i izražava stavove (dopadanje/nedopadanje itd.), koristeći poznate jezičke elemente;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stupa u kratke razgovore, pod uslovom da sagovornik sarađuje;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vodi rutinske dijaloge bez napora, razmenjuje misli i informacije u vezi sa svojim okruženjem i porodicom u svakodnevnim situacijama;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pripremom ili bez nje ukratko predstavlja rezultate samostalnog istraživanja rada na određenu temu u paru ili grupi;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interpretira tematski prilagođene pesme, recitacije i skečeve.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povezane rečenice o nekim temama iz učenikove svakodnevnice i okruženja;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kraći izveštaj, opis nekog događaja ili rezime prethodnih dešavanja ili aktivnosti iz ličnog iskustva koristeći frekventne reči i fraze prilagođene komunikativnoj situaciji;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jednostavne povezane rečenice o porodici, svom okruženju i interesovanjima;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veoma kratke formalne i neformalne tekstove (do 80 reči) koristeći standardne i konvencionalne formule pisanog izražavanja (pismo, obaveštenje,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kratke i jednostavne beleške u vezi sa trenutnim potrebama i planovima (spisak za kupovinu, poruke, spisak obaveza, zapisnik);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elektronske poruke, SMS poruke, učestvuje u razmeni na društvenim mrežama.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okviru svog interesovanja, znanja i iskustva, prepoznaje i razume sličnosti i razlike u pogledu kulturnih i svakodnevnih navika, običaja, mentaliteta i institucija koje postoje između naše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razume kulturološki specifikovana svojstva verbalne i neverbalne komunikacije;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razume najčešće prisutne kulturne modele svakodnevnog života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prepoznaje i adekvatno koristi najfrekventije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reaguje na pragmatičke funkcije govornih činova u ciljnom jeziku različite od onih u L1 (stepen formalnosti, ljubaznosti, kao i paralingvistička sredstva: gest, mimika, prostorni odnosi među govornicima,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različitim vidovima moderne komunikacije (elektronske poruke, SMS poruke, diskusije na blogu ili forumu, društvene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sve dosad navedene strategije razvoja komunikativnih kompetencija u skladu sa nivoom znanja jezika i potrebama.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u situaciji kada posreduje između osoba (vršnjaka i odraslih) koji ne mogu da se sporazumevaju: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usmeno prenosi suštinu poruke sa maternjeg na strani jezik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 prenosi poruke i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kraćeg teksta, audio ili vizuelnog zapisa i kraće interakcije.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Napomena: Tematski oblasti se prožimaju i iste su u sva četiri razreda gimnazije. Autori udžbenika i nastavnici obrađuju ih u skladu sa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(organizacija vremena, poslova, slobodno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rada (perspektive i obrazovni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Generacijske razlike, vršnjačke i druge socijalne grupe; rodna ravnopravnost;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Interesantne životne priče i događaji;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Živi svet i zaštita čovekove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Naučna dostignuća, moderne tehnologije i svet kompjutera (rasprostranjenost, primena, korist i negativne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Mediji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Hrana i zdravlje (navike u ishrani, karakteristična jela i pića u zemljama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Potrošačko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Sportovi i sportske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Poznati gradovi i njihove znamenitosti, regioni i zemlje u kojima se govori ciljni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Evropa i zajednički život naroda;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Regionalne specifičnosti jezika (dijalekti, narečja);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i dela slavnih ljudi (iz sveta nauke, kulture, sporta, muzike i drugo).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gimnazije/srednje škole uvodi se malo novih gramatičkih sadržaja imajući u vidu potrebu da se znanja i veštine učenika, stečena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sistematizuju, tako da predstavljaju čvrstu osnovu za dalje učenje;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utvrde i automatizuju, tako da ih učenici spontano, i bez većih grešaka (koje bi dovele do zabune ili onemogućile sporazumevanje), receptivno i produktivno koriste u komunikaciji.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Brojive i nebrojive imenice: </w:t>
      </w:r>
      <w:r w:rsidRPr="00A67F10">
        <w:rPr>
          <w:rFonts w:ascii="Arial" w:eastAsia="Times New Roman" w:hAnsi="Arial" w:cs="Arial"/>
          <w:i/>
          <w:iCs/>
        </w:rPr>
        <w:t xml:space="preserve">friends, parties; food (beans, cereals, coffee, cheese, etc.), abstract (happiness, time, money);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Složenice: </w:t>
      </w:r>
      <w:r w:rsidRPr="00A67F10">
        <w:rPr>
          <w:rFonts w:ascii="Arial" w:eastAsia="Times New Roman" w:hAnsi="Arial" w:cs="Arial"/>
          <w:i/>
          <w:iCs/>
        </w:rPr>
        <w:t>downtown, waterfall, network, masterpiece, footprint, firework;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Kvantifikatori: </w:t>
      </w:r>
      <w:r w:rsidRPr="00A67F10">
        <w:rPr>
          <w:rFonts w:ascii="Arial" w:eastAsia="Times New Roman" w:hAnsi="Arial" w:cs="Arial"/>
          <w:i/>
          <w:iCs/>
        </w:rPr>
        <w:t>much, many, a lot of, few, a few, little, a little, some, too much, too many.</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u upotrebi određenog i neodređenog člana u širem kontekstu: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My brother is a football player and he is the captain of the school football team.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Prvopomenuti, drugi put pomenut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He lives in a big house. The house is new.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Poznat iz konteksta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This is a nice house - the garden is big.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Nulti član u izrazima: </w:t>
      </w:r>
      <w:r w:rsidRPr="00A67F10">
        <w:rPr>
          <w:rFonts w:ascii="Arial" w:eastAsia="Times New Roman" w:hAnsi="Arial" w:cs="Arial"/>
          <w:i/>
          <w:iCs/>
        </w:rPr>
        <w:t>in hospital, in bed, at home, at school, by plane, by taxi, have breakfast, after lunch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Modalni glagoli: </w:t>
      </w:r>
      <w:r w:rsidRPr="00A67F10">
        <w:rPr>
          <w:rFonts w:ascii="Arial" w:eastAsia="Times New Roman" w:hAnsi="Arial" w:cs="Arial"/>
          <w:i/>
          <w:iCs/>
        </w:rPr>
        <w:t>can, can’t, have to, don’t have to; will (ponuda - I’ll do that for you).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gerunda i infinitiva: </w:t>
      </w:r>
      <w:r w:rsidRPr="00A67F10">
        <w:rPr>
          <w:rFonts w:ascii="Arial" w:eastAsia="Times New Roman" w:hAnsi="Arial" w:cs="Arial"/>
          <w:i/>
          <w:iCs/>
        </w:rPr>
        <w:t>I like playing football, I want to play football</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između The Present Simple Tense i The Present Continuous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The Simple Past Tense pravilnih glagola i najčešćih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The Present Perfect, razlika između The Present Perfect i The Simple Past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Imperativi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The Future Simple - predviđanje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Iskazivanje namere i planova pomoću </w:t>
      </w:r>
      <w:r w:rsidRPr="00A67F10">
        <w:rPr>
          <w:rFonts w:ascii="Arial" w:eastAsia="Times New Roman" w:hAnsi="Arial" w:cs="Arial"/>
          <w:i/>
          <w:iCs/>
        </w:rPr>
        <w:t xml:space="preserve">be going to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između prideva kao što su </w:t>
      </w:r>
      <w:r w:rsidRPr="00A67F10">
        <w:rPr>
          <w:rFonts w:ascii="Arial" w:eastAsia="Times New Roman" w:hAnsi="Arial" w:cs="Arial"/>
          <w:i/>
          <w:iCs/>
        </w:rPr>
        <w:t>boring, bored; interested, interesting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Građenje prideva od imenica: </w:t>
      </w:r>
      <w:r w:rsidRPr="00A67F10">
        <w:rPr>
          <w:rFonts w:ascii="Arial" w:eastAsia="Times New Roman" w:hAnsi="Arial" w:cs="Arial"/>
          <w:i/>
          <w:iCs/>
        </w:rPr>
        <w:t>arrogance-arrogant, romance-romantic, culture-cultural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Konstrukcije </w:t>
      </w:r>
      <w:r w:rsidRPr="00A67F10">
        <w:rPr>
          <w:rFonts w:ascii="Arial" w:eastAsia="Times New Roman" w:hAnsi="Arial" w:cs="Arial"/>
          <w:i/>
          <w:iCs/>
        </w:rPr>
        <w:t>too good/expensive; not good enough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prideva: </w:t>
      </w:r>
      <w:r w:rsidRPr="00A67F10">
        <w:rPr>
          <w:rFonts w:ascii="Arial" w:eastAsia="Times New Roman" w:hAnsi="Arial" w:cs="Arial"/>
          <w:i/>
          <w:iCs/>
        </w:rPr>
        <w:t>afraid of, keen on, allergic 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glagola: </w:t>
      </w:r>
      <w:r w:rsidRPr="00A67F10">
        <w:rPr>
          <w:rFonts w:ascii="Arial" w:eastAsia="Times New Roman" w:hAnsi="Arial" w:cs="Arial"/>
          <w:i/>
          <w:iCs/>
        </w:rPr>
        <w:t>apologize for, pay for, agree with, argue with, complain about, use as, arrive at, belong to, agree on, believe in, consist of, suffer from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 xml:space="preserve">by chance, for ages, for a moment, in trouble, off the coast, on the radio, face to face, on the move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Upitne rečenice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How + pridev; How much - how many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Građenje pitanja sa prepozicionim glagolima </w:t>
      </w:r>
      <w:r w:rsidRPr="00A67F10">
        <w:rPr>
          <w:rFonts w:ascii="Arial" w:eastAsia="Times New Roman" w:hAnsi="Arial" w:cs="Arial"/>
          <w:i/>
          <w:iCs/>
        </w:rPr>
        <w:t xml:space="preserve">(Who did you go with?)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because, so, too, for example, 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Veznici i veznički izrazi u prošlom narativu: </w:t>
      </w:r>
      <w:r w:rsidRPr="00A67F10">
        <w:rPr>
          <w:rFonts w:ascii="Arial" w:eastAsia="Times New Roman" w:hAnsi="Arial" w:cs="Arial"/>
          <w:i/>
          <w:iCs/>
        </w:rPr>
        <w:t xml:space="preserve">one day, suddenly, in the end, then, after, before, during, later, when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imenice i zajedničke, odgovarajući rod i broj sa determinativom: </w:t>
      </w:r>
      <w:r w:rsidRPr="00A67F10">
        <w:rPr>
          <w:rFonts w:ascii="Arial" w:eastAsia="Times New Roman" w:hAnsi="Arial" w:cs="Arial"/>
          <w:i/>
          <w:iCs/>
        </w:rPr>
        <w:t>Anna,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Upotreba člana. </w:t>
      </w:r>
      <w:r w:rsidRPr="00A67F10">
        <w:rPr>
          <w:rFonts w:ascii="Arial" w:eastAsia="Times New Roman" w:hAnsi="Arial" w:cs="Arial"/>
        </w:rPr>
        <w:t xml:space="preserve">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određenog i neodređenog člana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određenog i neodređenog člana sa imenicom ili pridevom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Član spojen s predlozima </w:t>
      </w:r>
      <w:r w:rsidRPr="00A67F10">
        <w:rPr>
          <w:rFonts w:ascii="Arial" w:eastAsia="Times New Roman" w:hAnsi="Arial" w:cs="Arial"/>
          <w:i/>
          <w:iCs/>
        </w:rPr>
        <w:t>di, a, da, in, su</w:t>
      </w:r>
      <w:r w:rsidRPr="00A67F10">
        <w:rPr>
          <w:rFonts w:ascii="Arial" w:eastAsia="Times New Roman" w:hAnsi="Arial" w:cs="Arial"/>
        </w:rPr>
        <w:t xml:space="preserve"> i </w:t>
      </w:r>
      <w:r w:rsidRPr="00A67F10">
        <w:rPr>
          <w:rFonts w:ascii="Arial" w:eastAsia="Times New Roman" w:hAnsi="Arial" w:cs="Arial"/>
          <w:i/>
          <w:iCs/>
        </w:rPr>
        <w:t>con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ispred datuma: </w:t>
      </w:r>
      <w:r w:rsidRPr="00A67F10">
        <w:rPr>
          <w:rFonts w:ascii="Arial" w:eastAsia="Times New Roman" w:hAnsi="Arial" w:cs="Arial"/>
          <w:i/>
          <w:iCs/>
        </w:rPr>
        <w:t>Oggi è il 25 novembre</w:t>
      </w:r>
      <w:r w:rsidRPr="00A67F10">
        <w:rPr>
          <w:rFonts w:ascii="Arial" w:eastAsia="Times New Roman" w:hAnsi="Arial" w:cs="Arial"/>
        </w:rPr>
        <w:t xml:space="preserve">. Ispred imena dana u nedelji </w:t>
      </w:r>
      <w:r w:rsidRPr="00A67F10">
        <w:rPr>
          <w:rFonts w:ascii="Arial" w:eastAsia="Times New Roman" w:hAnsi="Arial" w:cs="Arial"/>
          <w:i/>
          <w:iCs/>
        </w:rPr>
        <w:t xml:space="preserve">Abbiamo lezioni di lingua italiana il mercoledì e il giovedì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vlastita imena, geografske pojmove, imena gradova i država, prezimena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kao supletivni oblik množine neodređenog člana </w:t>
      </w:r>
      <w:r w:rsidRPr="00A67F10">
        <w:rPr>
          <w:rFonts w:ascii="Arial" w:eastAsia="Times New Roman" w:hAnsi="Arial" w:cs="Arial"/>
          <w:i/>
          <w:iCs/>
        </w:rPr>
        <w:t>(Ho un amico italiano: Ho degli amici italiani.)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prisvojni pridev i imenice koje iskazuju blisko srodstvo </w:t>
      </w:r>
      <w:r w:rsidRPr="00A67F10">
        <w:rPr>
          <w:rFonts w:ascii="Arial" w:eastAsia="Times New Roman" w:hAnsi="Arial" w:cs="Arial"/>
          <w:i/>
          <w:iCs/>
        </w:rPr>
        <w:t xml:space="preserve">(Mia sorella si chiama Ada. Domani andiamo a Roma con i nostri nonni)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Položaj člana i predloga uz neodređeni pridev </w:t>
      </w:r>
      <w:r w:rsidRPr="00A67F10">
        <w:rPr>
          <w:rFonts w:ascii="Arial" w:eastAsia="Times New Roman" w:hAnsi="Arial" w:cs="Arial"/>
          <w:i/>
          <w:iCs/>
        </w:rPr>
        <w:t>tutto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Partitivni član. </w:t>
      </w:r>
      <w:r w:rsidRPr="00A67F10">
        <w:rPr>
          <w:rFonts w:ascii="Arial" w:eastAsia="Times New Roman" w:hAnsi="Arial" w:cs="Arial"/>
          <w:i/>
          <w:iCs/>
          <w:lang w:val="de-DE"/>
        </w:rPr>
        <w:t>Mangio delle mele</w:t>
      </w:r>
      <w:r w:rsidRPr="00A67F10">
        <w:rPr>
          <w:rFonts w:ascii="Arial" w:eastAsia="Times New Roman" w:hAnsi="Arial" w:cs="Arial"/>
          <w:lang w:val="de-DE"/>
        </w:rPr>
        <w:t xml:space="preserve">. Izostavljanje u negaciji. </w:t>
      </w:r>
      <w:r w:rsidRPr="00A67F10">
        <w:rPr>
          <w:rFonts w:ascii="Arial" w:eastAsia="Times New Roman" w:hAnsi="Arial" w:cs="Arial"/>
          <w:i/>
          <w:iCs/>
          <w:lang w:val="de-DE"/>
        </w:rPr>
        <w:t>Non mangio pane</w:t>
      </w:r>
      <w:r w:rsidRPr="00A67F10">
        <w:rPr>
          <w:rFonts w:ascii="Arial" w:eastAsia="Times New Roman" w:hAnsi="Arial" w:cs="Arial"/>
          <w:lang w:val="de-DE"/>
        </w:rPr>
        <w:t xml:space="preserve">. Upotreba predloga </w:t>
      </w:r>
      <w:r w:rsidRPr="00A67F10">
        <w:rPr>
          <w:rFonts w:ascii="Arial" w:eastAsia="Times New Roman" w:hAnsi="Arial" w:cs="Arial"/>
          <w:i/>
          <w:iCs/>
          <w:lang w:val="de-DE"/>
        </w:rPr>
        <w:t>di</w:t>
      </w:r>
      <w:r w:rsidRPr="00A67F10">
        <w:rPr>
          <w:rFonts w:ascii="Arial" w:eastAsia="Times New Roman" w:hAnsi="Arial" w:cs="Arial"/>
          <w:lang w:val="de-DE"/>
        </w:rPr>
        <w:t xml:space="preserve"> uz izraze koji izražavaju određenu količinu. </w:t>
      </w:r>
      <w:r w:rsidRPr="00A67F10">
        <w:rPr>
          <w:rFonts w:ascii="Arial" w:eastAsia="Times New Roman" w:hAnsi="Arial" w:cs="Arial"/>
          <w:i/>
          <w:iCs/>
          <w:lang w:val="de-DE"/>
        </w:rPr>
        <w:t>Prendo un bicchiere d’acqua minerale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Lične zamenice u službi subjekta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Naglašene lične zamenice u službi objekta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Naglašene lične zamenice u službi direktnog i indirektnog objekta.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w:t>
      </w:r>
      <w:r w:rsidRPr="00A67F10">
        <w:rPr>
          <w:rFonts w:ascii="Arial" w:eastAsia="Times New Roman" w:hAnsi="Arial" w:cs="Arial"/>
          <w:i/>
          <w:iCs/>
        </w:rPr>
        <w:t>Compro il libro a Luigi. Glielo compro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Pokazne zamenice </w:t>
      </w:r>
      <w:r w:rsidRPr="00A67F10">
        <w:rPr>
          <w:rFonts w:ascii="Arial" w:eastAsia="Times New Roman" w:hAnsi="Arial" w:cs="Arial"/>
          <w:i/>
          <w:iCs/>
        </w:rPr>
        <w:t>(questo, quello)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 xml:space="preserve">chi? che?/ 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Neodređene zamenice pridevi </w:t>
      </w:r>
      <w:r w:rsidRPr="00A67F10">
        <w:rPr>
          <w:rFonts w:ascii="Arial" w:eastAsia="Times New Roman" w:hAnsi="Arial" w:cs="Arial"/>
          <w:i/>
          <w:iCs/>
        </w:rPr>
        <w:t xml:space="preserve">(niente/nulla, nessuno, qualcosa, qualcuno, qualche, alcuni)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w:t>
      </w:r>
      <w:r w:rsidRPr="00A67F10">
        <w:rPr>
          <w:rFonts w:ascii="Arial" w:eastAsia="Times New Roman" w:hAnsi="Arial" w:cs="Arial"/>
          <w:i/>
          <w:iCs/>
        </w:rPr>
        <w:t xml:space="preserve">(che, cui, il quale/la quale)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Opisni pridevi </w:t>
      </w:r>
      <w:r w:rsidRPr="00A67F10">
        <w:rPr>
          <w:rFonts w:ascii="Arial" w:eastAsia="Times New Roman" w:hAnsi="Arial" w:cs="Arial"/>
          <w:i/>
          <w:iCs/>
        </w:rPr>
        <w:t>buono</w:t>
      </w:r>
      <w:r w:rsidRPr="00A67F10">
        <w:rPr>
          <w:rFonts w:ascii="Arial" w:eastAsia="Times New Roman" w:hAnsi="Arial" w:cs="Arial"/>
        </w:rPr>
        <w:t xml:space="preserve"> i </w:t>
      </w:r>
      <w:r w:rsidRPr="00A67F10">
        <w:rPr>
          <w:rFonts w:ascii="Arial" w:eastAsia="Times New Roman" w:hAnsi="Arial" w:cs="Arial"/>
          <w:i/>
          <w:iCs/>
        </w:rPr>
        <w:t>bello</w:t>
      </w:r>
      <w:r w:rsidRPr="00A67F10">
        <w:rPr>
          <w:rFonts w:ascii="Arial" w:eastAsia="Times New Roman" w:hAnsi="Arial" w:cs="Arial"/>
        </w:rPr>
        <w:t xml:space="preserve">; neodređeni pridev </w:t>
      </w:r>
      <w:r w:rsidRPr="00A67F10">
        <w:rPr>
          <w:rFonts w:ascii="Arial" w:eastAsia="Times New Roman" w:hAnsi="Arial" w:cs="Arial"/>
          <w:i/>
          <w:iCs/>
        </w:rPr>
        <w:t>tutto</w:t>
      </w:r>
      <w:r w:rsidRPr="00A67F10">
        <w:rPr>
          <w:rFonts w:ascii="Arial" w:eastAsia="Times New Roman" w:hAnsi="Arial" w:cs="Arial"/>
        </w:rPr>
        <w:t xml:space="preserve">. Posebne karakteristike prideva </w:t>
      </w:r>
      <w:r w:rsidRPr="00A67F10">
        <w:rPr>
          <w:rFonts w:ascii="Arial" w:eastAsia="Times New Roman" w:hAnsi="Arial" w:cs="Arial"/>
          <w:i/>
          <w:iCs/>
        </w:rPr>
        <w:t>santo</w:t>
      </w:r>
      <w:r w:rsidRPr="00A67F10">
        <w:rPr>
          <w:rFonts w:ascii="Arial" w:eastAsia="Times New Roman" w:hAnsi="Arial" w:cs="Arial"/>
        </w:rPr>
        <w:t xml:space="preserve"> i </w:t>
      </w:r>
      <w:r w:rsidRPr="00A67F10">
        <w:rPr>
          <w:rFonts w:ascii="Arial" w:eastAsia="Times New Roman" w:hAnsi="Arial" w:cs="Arial"/>
          <w:i/>
          <w:iCs/>
        </w:rPr>
        <w:t>grande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w:t>
      </w:r>
      <w:r w:rsidRPr="00A67F10">
        <w:rPr>
          <w:rFonts w:ascii="Arial" w:eastAsia="Times New Roman" w:hAnsi="Arial" w:cs="Arial"/>
          <w:i/>
          <w:iCs/>
        </w:rPr>
        <w:t>Maria è più alta di Marta. Noi siamo più veloci di voi. Maria e’ la piu’ alta della classe.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w:t>
      </w:r>
      <w:r w:rsidRPr="00A67F10">
        <w:rPr>
          <w:rFonts w:ascii="Arial" w:eastAsia="Times New Roman" w:hAnsi="Arial" w:cs="Arial"/>
          <w:i/>
          <w:iCs/>
        </w:rPr>
        <w:t>Maria è bellisima.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w:t>
      </w:r>
      <w:r w:rsidRPr="00A67F10">
        <w:rPr>
          <w:rFonts w:ascii="Arial" w:eastAsia="Times New Roman" w:hAnsi="Arial" w:cs="Arial"/>
          <w:i/>
          <w:iCs/>
        </w:rPr>
        <w:t>questo, quello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(preko 1000) i redni (do 20).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da, in, con, su, per, tra, fra</w:t>
      </w:r>
      <w:r w:rsidRPr="00A67F10">
        <w:rPr>
          <w:rFonts w:ascii="Arial" w:eastAsia="Times New Roman" w:hAnsi="Arial" w:cs="Arial"/>
        </w:rPr>
        <w:t xml:space="preserve">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dentro, fuori, sotto, sopra, davanti dietro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w:t>
      </w:r>
      <w:r w:rsidRPr="00A67F10">
        <w:rPr>
          <w:rFonts w:ascii="Arial" w:eastAsia="Times New Roman" w:hAnsi="Arial" w:cs="Arial"/>
          <w:b/>
          <w:bCs/>
        </w:rPr>
        <w:t xml:space="preserve">di </w:t>
      </w:r>
      <w:r w:rsidRPr="00A67F10">
        <w:rPr>
          <w:rFonts w:ascii="Arial" w:eastAsia="Times New Roman" w:hAnsi="Arial" w:cs="Arial"/>
          <w:i/>
          <w:iCs/>
        </w:rPr>
        <w:t>(Marco finisce di fare i compiti. La mamma dice di non fare tardi)</w:t>
      </w:r>
      <w:r w:rsidRPr="00A67F10">
        <w:rPr>
          <w:rFonts w:ascii="Arial" w:eastAsia="Times New Roman" w:hAnsi="Arial" w:cs="Arial"/>
        </w:rPr>
        <w:t xml:space="preserve">, </w:t>
      </w:r>
      <w:r w:rsidRPr="00A67F10">
        <w:rPr>
          <w:rFonts w:ascii="Arial" w:eastAsia="Times New Roman" w:hAnsi="Arial" w:cs="Arial"/>
          <w:b/>
          <w:bCs/>
        </w:rPr>
        <w:t>a</w:t>
      </w:r>
      <w:r w:rsidRPr="00A67F10">
        <w:rPr>
          <w:rFonts w:ascii="Arial" w:eastAsia="Times New Roman" w:hAnsi="Arial" w:cs="Arial"/>
          <w:i/>
          <w:iCs/>
        </w:rPr>
        <w:t xml:space="preserve"> (Vado a giocare. Sei bravo a pattinare. Usciamo a giocare con gli amici.), </w:t>
      </w:r>
      <w:r w:rsidRPr="00A67F10">
        <w:rPr>
          <w:rFonts w:ascii="Arial" w:eastAsia="Times New Roman" w:hAnsi="Arial" w:cs="Arial"/>
          <w:b/>
          <w:bCs/>
        </w:rPr>
        <w:t>da</w:t>
      </w:r>
      <w:r w:rsidRPr="00A67F10">
        <w:rPr>
          <w:rFonts w:ascii="Arial" w:eastAsia="Times New Roman" w:hAnsi="Arial" w:cs="Arial"/>
          <w:i/>
          <w:iCs/>
        </w:rPr>
        <w:t xml:space="preserve"> Vengo da Belgrado. Andiamo dai nonni,</w:t>
      </w:r>
      <w:r w:rsidRPr="00A67F10">
        <w:rPr>
          <w:rFonts w:ascii="Arial" w:eastAsia="Times New Roman" w:hAnsi="Arial" w:cs="Arial"/>
          <w:b/>
          <w:bCs/>
        </w:rPr>
        <w:t xml:space="preserve"> in </w:t>
      </w:r>
      <w:r w:rsidRPr="00A67F10">
        <w:rPr>
          <w:rFonts w:ascii="Arial" w:eastAsia="Times New Roman" w:hAnsi="Arial" w:cs="Arial"/>
          <w:i/>
          <w:iCs/>
        </w:rPr>
        <w:t xml:space="preserve">(vado in Italia, vivo nel lazio, ho un cappello in testa)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w:t>
      </w:r>
      <w:r w:rsidRPr="00A67F10">
        <w:rPr>
          <w:rFonts w:ascii="Arial" w:eastAsia="Times New Roman" w:hAnsi="Arial" w:cs="Arial"/>
          <w:i/>
          <w:iCs/>
        </w:rPr>
        <w:t xml:space="preserve">(Presente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w:t>
      </w:r>
      <w:r w:rsidRPr="00A67F10">
        <w:rPr>
          <w:rFonts w:ascii="Arial" w:eastAsia="Times New Roman" w:hAnsi="Arial" w:cs="Arial"/>
          <w:i/>
          <w:iCs/>
        </w:rPr>
        <w:t>(Imperativo)</w:t>
      </w:r>
      <w:r w:rsidRPr="00A67F10">
        <w:rPr>
          <w:rFonts w:ascii="Arial" w:eastAsia="Times New Roman" w:hAnsi="Arial" w:cs="Arial"/>
        </w:rPr>
        <w:t xml:space="preserve">, zapovedni način. Zapovedni način, za sva lica: </w:t>
      </w:r>
      <w:r w:rsidRPr="00A67F10">
        <w:rPr>
          <w:rFonts w:ascii="Arial" w:eastAsia="Times New Roman" w:hAnsi="Arial" w:cs="Arial"/>
          <w:i/>
          <w:iCs/>
        </w:rPr>
        <w:t>Fa’ presto! Non tornare tardi ! Non andate via senza di me. Prego Signora, entri! Mi dia un etto di prosciutto e tre tosette, per favore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w:t>
      </w:r>
      <w:r w:rsidRPr="00A67F10">
        <w:rPr>
          <w:rFonts w:ascii="Arial" w:eastAsia="Times New Roman" w:hAnsi="Arial" w:cs="Arial"/>
          <w:i/>
          <w:iCs/>
        </w:rPr>
        <w:t>(Passato Prossimo)</w:t>
      </w:r>
      <w:r w:rsidRPr="00A67F10">
        <w:rPr>
          <w:rFonts w:ascii="Arial" w:eastAsia="Times New Roman" w:hAnsi="Arial" w:cs="Arial"/>
        </w:rPr>
        <w:t xml:space="preserve"> pravilnih i nepravilnih glagola: </w:t>
      </w:r>
      <w:r w:rsidRPr="00A67F10">
        <w:rPr>
          <w:rFonts w:ascii="Arial" w:eastAsia="Times New Roman" w:hAnsi="Arial" w:cs="Arial"/>
          <w:i/>
          <w:iCs/>
        </w:rPr>
        <w:t>Ho comprato un chilo di pesche. Sono andata alla stazione.</w:t>
      </w:r>
      <w:r w:rsidRPr="00A67F10">
        <w:rPr>
          <w:rFonts w:ascii="Arial" w:eastAsia="Times New Roman" w:hAnsi="Arial" w:cs="Arial"/>
        </w:rPr>
        <w:t xml:space="preserve"> Perfekt modalnih glagola </w:t>
      </w:r>
      <w:r w:rsidRPr="00A67F10">
        <w:rPr>
          <w:rFonts w:ascii="Arial" w:eastAsia="Times New Roman" w:hAnsi="Arial" w:cs="Arial"/>
          <w:i/>
          <w:iCs/>
        </w:rPr>
        <w:t xml:space="preserve">volere, dovere, potere, sapere. Sono dovuto andare dal dentista. 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Kondicional prezenta </w:t>
      </w:r>
      <w:r w:rsidRPr="00A67F10">
        <w:rPr>
          <w:rFonts w:ascii="Arial" w:eastAsia="Times New Roman" w:hAnsi="Arial" w:cs="Arial"/>
          <w:i/>
          <w:iCs/>
        </w:rPr>
        <w:t xml:space="preserve">(Condizionale Presente): Vorrei un chilo di mele, per favore !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w:t>
      </w:r>
      <w:r w:rsidRPr="00A67F10">
        <w:rPr>
          <w:rFonts w:ascii="Arial" w:eastAsia="Times New Roman" w:hAnsi="Arial" w:cs="Arial"/>
          <w:i/>
          <w:iCs/>
        </w:rPr>
        <w:t xml:space="preserve">Noi tormeremo a casa alle cinque.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w:t>
      </w:r>
      <w:r w:rsidRPr="00A67F10">
        <w:rPr>
          <w:rFonts w:ascii="Arial" w:eastAsia="Times New Roman" w:hAnsi="Arial" w:cs="Arial"/>
          <w:i/>
          <w:iCs/>
        </w:rPr>
        <w:t>(Imperfetto): C’era una volta un re e viveva in un castello.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w:t>
      </w:r>
      <w:r w:rsidRPr="00A67F10">
        <w:rPr>
          <w:rFonts w:ascii="Arial" w:eastAsia="Times New Roman" w:hAnsi="Arial" w:cs="Arial"/>
          <w:i/>
          <w:iCs/>
        </w:rPr>
        <w:t>(Trapassato prossimo): Sono arrivato alla stazione quando il treno era già partito.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w:t>
      </w:r>
      <w:r w:rsidRPr="00A67F10">
        <w:rPr>
          <w:rFonts w:ascii="Arial" w:eastAsia="Times New Roman" w:hAnsi="Arial" w:cs="Arial"/>
          <w:i/>
          <w:iCs/>
        </w:rPr>
        <w:t>(Congiuntivo presente): Penso che Maria debba studiare di più.</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Samo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perfekt </w:t>
      </w:r>
      <w:r w:rsidRPr="00A67F10">
        <w:rPr>
          <w:rFonts w:ascii="Arial" w:eastAsia="Times New Roman" w:hAnsi="Arial" w:cs="Arial"/>
          <w:i/>
          <w:iCs/>
        </w:rPr>
        <w:t>(Passato Remoto)</w:t>
      </w:r>
      <w:r w:rsidRPr="00A67F10">
        <w:rPr>
          <w:rFonts w:ascii="Arial" w:eastAsia="Times New Roman" w:hAnsi="Arial" w:cs="Arial"/>
        </w:rPr>
        <w:t xml:space="preserve"> tvorba i osnovna upotreba: </w:t>
      </w:r>
      <w:r w:rsidRPr="00A67F10">
        <w:rPr>
          <w:rFonts w:ascii="Arial" w:eastAsia="Times New Roman" w:hAnsi="Arial" w:cs="Arial"/>
          <w:i/>
          <w:iCs/>
        </w:rPr>
        <w:t>Marco entrò e vide il computer acceso. Ma nella stanza non c’era nessuno</w:t>
      </w:r>
      <w:r w:rsidRPr="00A67F10">
        <w:rPr>
          <w:rFonts w:ascii="Arial" w:eastAsia="Times New Roman" w:hAnsi="Arial" w:cs="Arial"/>
        </w:rPr>
        <w:t xml:space="preserve">. Samo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Potvrdni, određeni </w:t>
      </w:r>
      <w:r w:rsidRPr="00A67F10">
        <w:rPr>
          <w:rFonts w:ascii="Arial" w:eastAsia="Times New Roman" w:hAnsi="Arial" w:cs="Arial"/>
          <w:i/>
          <w:iCs/>
        </w:rPr>
        <w:t>(sì, no)</w:t>
      </w:r>
      <w:r w:rsidRPr="00A67F10">
        <w:rPr>
          <w:rFonts w:ascii="Arial" w:eastAsia="Times New Roman" w:hAnsi="Arial" w:cs="Arial"/>
        </w:rPr>
        <w:t xml:space="preserve">. Osnovni prilozi </w:t>
      </w:r>
      <w:r w:rsidRPr="00A67F10">
        <w:rPr>
          <w:rFonts w:ascii="Arial" w:eastAsia="Times New Roman" w:hAnsi="Arial" w:cs="Arial"/>
          <w:i/>
          <w:iCs/>
        </w:rPr>
        <w:t>bene, male, molto, poco, troppo, meno, più</w:t>
      </w:r>
      <w:r w:rsidRPr="00A67F10">
        <w:rPr>
          <w:rFonts w:ascii="Arial" w:eastAsia="Times New Roman" w:hAnsi="Arial" w:cs="Arial"/>
        </w:rPr>
        <w:t xml:space="preserve">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w:t>
      </w:r>
      <w:r w:rsidRPr="00A67F10">
        <w:rPr>
          <w:rFonts w:ascii="Arial" w:eastAsia="Times New Roman" w:hAnsi="Arial" w:cs="Arial"/>
          <w:i/>
          <w:iCs/>
        </w:rPr>
        <w:t xml:space="preserve">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w:t>
      </w:r>
      <w:r w:rsidRPr="00A67F10">
        <w:rPr>
          <w:rFonts w:ascii="Arial" w:eastAsia="Times New Roman" w:hAnsi="Arial" w:cs="Arial"/>
          <w:i/>
          <w:iCs/>
        </w:rPr>
        <w:t xml:space="preserve">quando?, 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Rečca </w:t>
      </w:r>
      <w:r w:rsidRPr="00A67F10">
        <w:rPr>
          <w:rFonts w:ascii="Arial" w:eastAsia="Times New Roman" w:hAnsi="Arial" w:cs="Arial"/>
          <w:i/>
          <w:iCs/>
        </w:rPr>
        <w:t>ci</w:t>
      </w:r>
      <w:r w:rsidRPr="00A67F10">
        <w:rPr>
          <w:rFonts w:ascii="Arial" w:eastAsia="Times New Roman" w:hAnsi="Arial" w:cs="Arial"/>
        </w:rPr>
        <w:t xml:space="preserve"> (s priloškom vrednošću), </w:t>
      </w:r>
      <w:r w:rsidRPr="00A67F10">
        <w:rPr>
          <w:rFonts w:ascii="Arial" w:eastAsia="Times New Roman" w:hAnsi="Arial" w:cs="Arial"/>
          <w:i/>
          <w:iCs/>
        </w:rPr>
        <w:t>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Veznici </w:t>
      </w:r>
      <w:r w:rsidRPr="00A67F10">
        <w:rPr>
          <w:rFonts w:ascii="Arial" w:eastAsia="Times New Roman" w:hAnsi="Arial" w:cs="Arial"/>
          <w:i/>
          <w:iCs/>
          <w:lang w:val="de-DE"/>
        </w:rPr>
        <w:t>e, o, ma, se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s konstrukcijom izjavne rečenice potvrdnog oblika i upitnom intonacijom s konstrukcijom izjavne rečenice u odričnom obliku i upitnom intonacijom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r w:rsidRPr="00A67F10">
        <w:rPr>
          <w:rFonts w:ascii="Arial" w:eastAsia="Times New Roman" w:hAnsi="Arial" w:cs="Arial"/>
          <w:i/>
          <w:iCs/>
        </w:rPr>
        <w:t>Se hai tempo andiamo in gita. Se avrai tempo andremoin gita.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r w:rsidRPr="00A67F10">
        <w:rPr>
          <w:rFonts w:ascii="Arial" w:eastAsia="Times New Roman" w:hAnsi="Arial" w:cs="Arial"/>
          <w:i/>
          <w:iCs/>
        </w:rPr>
        <w:t>Se avevi tempo, andavamoin gita.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Morfologija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vlastite i zajedničke (u oblicima jednine i množine: </w:t>
      </w:r>
      <w:r w:rsidRPr="00A67F10">
        <w:rPr>
          <w:rFonts w:ascii="Arial" w:eastAsia="Times New Roman" w:hAnsi="Arial" w:cs="Arial"/>
          <w:i/>
          <w:iCs/>
        </w:rPr>
        <w:t>Bild - Bilder, Kopf - Köpfe, Frau - Frauen)</w:t>
      </w:r>
      <w:r w:rsidRPr="00A67F10">
        <w:rPr>
          <w:rFonts w:ascii="Arial" w:eastAsia="Times New Roman" w:hAnsi="Arial" w:cs="Arial"/>
        </w:rPr>
        <w:t xml:space="preserve">, sa odgovarajućim rodom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izvedene sufiksacijom: </w:t>
      </w:r>
      <w:r w:rsidRPr="00A67F10">
        <w:rPr>
          <w:rFonts w:ascii="Arial" w:eastAsia="Times New Roman" w:hAnsi="Arial" w:cs="Arial"/>
          <w:i/>
          <w:iCs/>
          <w:lang w:val="de-DE"/>
        </w:rPr>
        <w:t xml:space="preserve">Faulheit, Bildung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izvedene prefiksacijom: </w:t>
      </w:r>
      <w:r w:rsidRPr="00A67F10">
        <w:rPr>
          <w:rFonts w:ascii="Arial" w:eastAsia="Times New Roman" w:hAnsi="Arial" w:cs="Arial"/>
          <w:i/>
          <w:iCs/>
          <w:lang w:val="de-DE"/>
        </w:rPr>
        <w:t>Ausbildung</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složenice: </w:t>
      </w:r>
      <w:r w:rsidRPr="00A67F10">
        <w:rPr>
          <w:rFonts w:ascii="Arial" w:eastAsia="Times New Roman" w:hAnsi="Arial" w:cs="Arial"/>
          <w:i/>
          <w:iCs/>
          <w:lang w:val="de-DE"/>
        </w:rPr>
        <w:t xml:space="preserve">Sommerferien, Jugendliebe, Tomatensuppe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izvedeni sufiksacijom od glagola i imenica: </w:t>
      </w:r>
      <w:r w:rsidRPr="00A67F10">
        <w:rPr>
          <w:rFonts w:ascii="Arial" w:eastAsia="Times New Roman" w:hAnsi="Arial" w:cs="Arial"/>
          <w:i/>
          <w:iCs/>
          <w:lang w:val="de-DE"/>
        </w:rPr>
        <w:t>fehlerfrei, liebevoll, sprachlos, trinkbar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složeni: </w:t>
      </w:r>
      <w:r w:rsidRPr="00A67F10">
        <w:rPr>
          <w:rFonts w:ascii="Arial" w:eastAsia="Times New Roman" w:hAnsi="Arial" w:cs="Arial"/>
          <w:i/>
          <w:iCs/>
          <w:lang w:val="de-DE"/>
        </w:rPr>
        <w:t>steinreich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Pridevska promena - jaka, slaba, mešovita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Komparativ i superlativ (pravilna tvorba i glavni izuzeci: </w:t>
      </w:r>
      <w:r w:rsidRPr="00A67F10">
        <w:rPr>
          <w:rFonts w:ascii="Arial" w:eastAsia="Times New Roman" w:hAnsi="Arial" w:cs="Arial"/>
          <w:i/>
          <w:iCs/>
          <w:lang w:val="de-DE"/>
        </w:rPr>
        <w:t>groß - größer, teuer - teurer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određeni </w:t>
      </w:r>
      <w:r w:rsidRPr="00A67F10">
        <w:rPr>
          <w:rFonts w:ascii="Arial" w:eastAsia="Times New Roman" w:hAnsi="Arial" w:cs="Arial"/>
          <w:i/>
          <w:iCs/>
          <w:lang w:val="de-DE"/>
        </w:rPr>
        <w:t>(der, die, das)</w:t>
      </w:r>
      <w:r w:rsidRPr="00A67F10">
        <w:rPr>
          <w:rFonts w:ascii="Arial" w:eastAsia="Times New Roman" w:hAnsi="Arial" w:cs="Arial"/>
          <w:lang w:val="de-DE"/>
        </w:rPr>
        <w:t xml:space="preserve">, neodređeni </w:t>
      </w:r>
      <w:r w:rsidRPr="00A67F10">
        <w:rPr>
          <w:rFonts w:ascii="Arial" w:eastAsia="Times New Roman" w:hAnsi="Arial" w:cs="Arial"/>
          <w:i/>
          <w:iCs/>
          <w:lang w:val="de-DE"/>
        </w:rPr>
        <w:t>(ein, eine)</w:t>
      </w:r>
      <w:r w:rsidRPr="00A67F10">
        <w:rPr>
          <w:rFonts w:ascii="Arial" w:eastAsia="Times New Roman" w:hAnsi="Arial" w:cs="Arial"/>
          <w:lang w:val="de-DE"/>
        </w:rPr>
        <w:t xml:space="preserve">, nulti, prisvojni </w:t>
      </w:r>
      <w:r w:rsidRPr="00A67F10">
        <w:rPr>
          <w:rFonts w:ascii="Arial" w:eastAsia="Times New Roman" w:hAnsi="Arial" w:cs="Arial"/>
          <w:i/>
          <w:iCs/>
          <w:lang w:val="de-DE"/>
        </w:rPr>
        <w:t>(mein, dein)</w:t>
      </w:r>
      <w:r w:rsidRPr="00A67F10">
        <w:rPr>
          <w:rFonts w:ascii="Arial" w:eastAsia="Times New Roman" w:hAnsi="Arial" w:cs="Arial"/>
          <w:lang w:val="de-DE"/>
        </w:rPr>
        <w:t xml:space="preserve">, pokazni </w:t>
      </w:r>
      <w:r w:rsidRPr="00A67F10">
        <w:rPr>
          <w:rFonts w:ascii="Arial" w:eastAsia="Times New Roman" w:hAnsi="Arial" w:cs="Arial"/>
          <w:i/>
          <w:iCs/>
          <w:lang w:val="de-DE"/>
        </w:rPr>
        <w:t>(dieser, jener)</w:t>
      </w:r>
      <w:r w:rsidRPr="00A67F10">
        <w:rPr>
          <w:rFonts w:ascii="Arial" w:eastAsia="Times New Roman" w:hAnsi="Arial" w:cs="Arial"/>
          <w:lang w:val="de-DE"/>
        </w:rPr>
        <w:t xml:space="preserve">, negacioni </w:t>
      </w:r>
      <w:r w:rsidRPr="00A67F10">
        <w:rPr>
          <w:rFonts w:ascii="Arial" w:eastAsia="Times New Roman" w:hAnsi="Arial" w:cs="Arial"/>
          <w:i/>
          <w:iCs/>
          <w:lang w:val="de-DE"/>
        </w:rPr>
        <w:t>(kein, keine)</w:t>
      </w:r>
      <w:r w:rsidRPr="00A67F10">
        <w:rPr>
          <w:rFonts w:ascii="Arial" w:eastAsia="Times New Roman" w:hAnsi="Arial" w:cs="Arial"/>
          <w:lang w:val="de-DE"/>
        </w:rPr>
        <w:t xml:space="preserve">, neodređeni </w:t>
      </w:r>
      <w:r w:rsidRPr="00A67F10">
        <w:rPr>
          <w:rFonts w:ascii="Arial" w:eastAsia="Times New Roman" w:hAnsi="Arial" w:cs="Arial"/>
          <w:i/>
          <w:iCs/>
          <w:lang w:val="de-DE"/>
        </w:rPr>
        <w:t>(mancher, solcher, einige)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Upotreba člana u nominativu (subjekt), akuzativu i dativu (direktni i indirektni objekat), partitivnom genitivu </w:t>
      </w:r>
      <w:r w:rsidRPr="00A67F10">
        <w:rPr>
          <w:rFonts w:ascii="Arial" w:eastAsia="Times New Roman" w:hAnsi="Arial" w:cs="Arial"/>
          <w:i/>
          <w:iCs/>
          <w:lang w:val="de-DE"/>
        </w:rPr>
        <w:t>(die Hälfte des Lebens)</w:t>
      </w:r>
      <w:r w:rsidRPr="00A67F10">
        <w:rPr>
          <w:rFonts w:ascii="Arial" w:eastAsia="Times New Roman" w:hAnsi="Arial" w:cs="Arial"/>
          <w:lang w:val="de-DE"/>
        </w:rPr>
        <w:t xml:space="preserve">, posesivnom genitivu </w:t>
      </w:r>
      <w:r w:rsidRPr="00A67F10">
        <w:rPr>
          <w:rFonts w:ascii="Arial" w:eastAsia="Times New Roman" w:hAnsi="Arial" w:cs="Arial"/>
          <w:i/>
          <w:iCs/>
          <w:lang w:val="de-DE"/>
        </w:rPr>
        <w:t>(die Mutter meiner Mutter)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osnovni i redni </w:t>
      </w:r>
      <w:r w:rsidRPr="00A67F10">
        <w:rPr>
          <w:rFonts w:ascii="Arial" w:eastAsia="Times New Roman" w:hAnsi="Arial" w:cs="Arial"/>
          <w:i/>
          <w:iCs/>
          <w:lang w:val="de-DE"/>
        </w:rPr>
        <w:t>(der siebte erste; am siebten ersten)</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akuzativom </w:t>
      </w:r>
      <w:r w:rsidRPr="00A67F10">
        <w:rPr>
          <w:rFonts w:ascii="Arial" w:eastAsia="Times New Roman" w:hAnsi="Arial" w:cs="Arial"/>
          <w:i/>
          <w:iCs/>
          <w:lang w:val="de-DE"/>
        </w:rPr>
        <w:t>(Ich bin gegen dich)</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dativom </w:t>
      </w:r>
      <w:r w:rsidRPr="00A67F10">
        <w:rPr>
          <w:rFonts w:ascii="Arial" w:eastAsia="Times New Roman" w:hAnsi="Arial" w:cs="Arial"/>
          <w:i/>
          <w:iCs/>
          <w:lang w:val="de-DE"/>
        </w:rPr>
        <w:t>(Sie arbeitet bei einem Zahnarzt)</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sa dativom ili akuzatviom </w:t>
      </w:r>
      <w:r w:rsidRPr="00A67F10">
        <w:rPr>
          <w:rFonts w:ascii="Arial" w:eastAsia="Times New Roman" w:hAnsi="Arial" w:cs="Arial"/>
          <w:i/>
          <w:iCs/>
          <w:lang w:val="de-DE"/>
        </w:rPr>
        <w:t>(Er ist in der Schule. Sie kommt in die Schule)</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glagolska vremena: prezent, preterit modalnih, pomoćnih, slabih i najfrekventnijih jakih glagola, perfekt slabih i jakih glagola, futur;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glagoli sa predlozima </w:t>
      </w:r>
      <w:r w:rsidRPr="00A67F10">
        <w:rPr>
          <w:rFonts w:ascii="Arial" w:eastAsia="Times New Roman" w:hAnsi="Arial" w:cs="Arial"/>
          <w:i/>
          <w:iCs/>
          <w:lang w:val="de-DE"/>
        </w:rPr>
        <w:t>(warten auf, sich interessieren für)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Konjuktiv u funkciji izražavanja želje </w:t>
      </w:r>
      <w:r w:rsidRPr="00A67F10">
        <w:rPr>
          <w:rFonts w:ascii="Arial" w:eastAsia="Times New Roman" w:hAnsi="Arial" w:cs="Arial"/>
          <w:i/>
          <w:iCs/>
          <w:lang w:val="de-DE"/>
        </w:rPr>
        <w:t>(Ich hätte gern... Ich möchte...Ich würde gern ...)</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Veznici i veznički izrazi: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 und, oder, aber; weil, wenn, als, während, bis, obwohl, dass, ob.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nominativu, dativu i akuzativu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vreme </w:t>
      </w:r>
      <w:r w:rsidRPr="00A67F10">
        <w:rPr>
          <w:rFonts w:ascii="Arial" w:eastAsia="Times New Roman" w:hAnsi="Arial" w:cs="Arial"/>
          <w:i/>
          <w:iCs/>
          <w:lang w:val="de-DE"/>
        </w:rPr>
        <w:t>(gestern),</w:t>
      </w:r>
      <w:r w:rsidRPr="00A67F10">
        <w:rPr>
          <w:rFonts w:ascii="Arial" w:eastAsia="Times New Roman" w:hAnsi="Arial" w:cs="Arial"/>
          <w:lang w:val="de-DE"/>
        </w:rPr>
        <w:t xml:space="preserve"> mesto </w:t>
      </w:r>
      <w:r w:rsidRPr="00A67F10">
        <w:rPr>
          <w:rFonts w:ascii="Arial" w:eastAsia="Times New Roman" w:hAnsi="Arial" w:cs="Arial"/>
          <w:i/>
          <w:iCs/>
          <w:lang w:val="de-DE"/>
        </w:rPr>
        <w:t>(nebenan)</w:t>
      </w:r>
      <w:r w:rsidRPr="00A67F10">
        <w:rPr>
          <w:rFonts w:ascii="Arial" w:eastAsia="Times New Roman" w:hAnsi="Arial" w:cs="Arial"/>
          <w:lang w:val="de-DE"/>
        </w:rPr>
        <w:t xml:space="preserve">, način </w:t>
      </w:r>
      <w:r w:rsidRPr="00A67F10">
        <w:rPr>
          <w:rFonts w:ascii="Arial" w:eastAsia="Times New Roman" w:hAnsi="Arial" w:cs="Arial"/>
          <w:i/>
          <w:iCs/>
          <w:lang w:val="de-DE"/>
        </w:rPr>
        <w:t>(allein)</w:t>
      </w:r>
      <w:r w:rsidRPr="00A67F10">
        <w:rPr>
          <w:rFonts w:ascii="Arial" w:eastAsia="Times New Roman" w:hAnsi="Arial" w:cs="Arial"/>
          <w:lang w:val="de-DE"/>
        </w:rPr>
        <w:t xml:space="preserve">, količinu </w:t>
      </w:r>
      <w:r w:rsidRPr="00A67F10">
        <w:rPr>
          <w:rFonts w:ascii="Arial" w:eastAsia="Times New Roman" w:hAnsi="Arial" w:cs="Arial"/>
          <w:i/>
          <w:iCs/>
          <w:lang w:val="de-DE"/>
        </w:rPr>
        <w:t xml:space="preserve">(viel, wenig)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Izjavne rečenice, upitne rečenice; nezavisne i zavisno-složene rečenice, indirektne upitne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Red reči u rečenici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Odnos rečenica u složenoj rečenici: nezavisno složene i zavisno složene rečenice (sastavne, rastavne; subjekatske, predikatske, objekatske, vremenske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Fonetsko-fonološki sadržaji i prozodija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pravila izgovora i beleženja akcentovanih i redukovanih samoglasnika </w:t>
      </w:r>
      <w:r w:rsidRPr="00A67F10">
        <w:rPr>
          <w:rFonts w:ascii="Arial" w:eastAsia="Times New Roman" w:hAnsi="Arial" w:cs="Arial"/>
          <w:i/>
          <w:iCs/>
        </w:rPr>
        <w:t>о, а, е, я.</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Obeležja suglasničkog i samoglasničkog sistema ruskog jezika: izgovor glasova koji se beleže slovima </w:t>
      </w:r>
      <w:r w:rsidRPr="00A67F10">
        <w:rPr>
          <w:rFonts w:ascii="Arial" w:eastAsia="Times New Roman" w:hAnsi="Arial" w:cs="Arial"/>
          <w:i/>
          <w:iCs/>
        </w:rPr>
        <w:t>ж, ш, ч, щ, л</w:t>
      </w:r>
      <w:r w:rsidRPr="00A67F10">
        <w:rPr>
          <w:rFonts w:ascii="Arial" w:eastAsia="Times New Roman" w:hAnsi="Arial" w:cs="Arial"/>
        </w:rPr>
        <w:t xml:space="preserve">; izgovor i beleženje parnih tvrdih i mekih, zvučnih i bezvučnih suglasnika.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Izgovor glasova u grupama </w:t>
      </w:r>
      <w:r w:rsidRPr="00A67F10">
        <w:rPr>
          <w:rFonts w:ascii="Arial" w:eastAsia="Times New Roman" w:hAnsi="Arial" w:cs="Arial"/>
          <w:i/>
          <w:iCs/>
        </w:rPr>
        <w:t>чт, сч, зч, сш, зш, вств, стн, лнц, здн</w:t>
      </w:r>
      <w:r w:rsidRPr="00A67F10">
        <w:rPr>
          <w:rFonts w:ascii="Arial" w:eastAsia="Times New Roman" w:hAnsi="Arial" w:cs="Arial"/>
        </w:rPr>
        <w:t xml:space="preserve">; izgovor i beleženje suglasničkih grupa - asimilacija suglasnika po zvučnosti Osnovni tipovi intonacionih konstrukcija (IK1, IK2, IK3) u okviru proste i 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Intonacija izjavne i upitne rečenice sa upitnom rečju i bez 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Varijante različitih nastavaka: lokativ na </w:t>
      </w:r>
      <w:r w:rsidRPr="00A67F10">
        <w:rPr>
          <w:rFonts w:ascii="Arial" w:eastAsia="Times New Roman" w:hAnsi="Arial" w:cs="Arial"/>
          <w:b/>
          <w:bCs/>
        </w:rPr>
        <w:t>- у</w:t>
      </w:r>
      <w:r w:rsidRPr="00A67F10">
        <w:rPr>
          <w:rFonts w:ascii="Arial" w:eastAsia="Times New Roman" w:hAnsi="Arial" w:cs="Arial"/>
        </w:rPr>
        <w:t xml:space="preserve">: </w:t>
      </w:r>
      <w:r w:rsidRPr="00A67F10">
        <w:rPr>
          <w:rFonts w:ascii="Arial" w:eastAsia="Times New Roman" w:hAnsi="Arial" w:cs="Arial"/>
          <w:i/>
          <w:iCs/>
        </w:rPr>
        <w:t>о береге/на берегу, о лесе/в лесу, о крае/на краю</w:t>
      </w:r>
      <w:r w:rsidRPr="00A67F10">
        <w:rPr>
          <w:rFonts w:ascii="Arial" w:eastAsia="Times New Roman" w:hAnsi="Arial" w:cs="Arial"/>
        </w:rPr>
        <w:t xml:space="preserve">; nominativ množine na </w:t>
      </w:r>
      <w:r w:rsidRPr="00A67F10">
        <w:rPr>
          <w:rFonts w:ascii="Arial" w:eastAsia="Times New Roman" w:hAnsi="Arial" w:cs="Arial"/>
          <w:b/>
          <w:bCs/>
        </w:rPr>
        <w:t>- а, - я, - ья, - е</w:t>
      </w:r>
      <w:r w:rsidRPr="00A67F10">
        <w:rPr>
          <w:rFonts w:ascii="Arial" w:eastAsia="Times New Roman" w:hAnsi="Arial" w:cs="Arial"/>
        </w:rPr>
        <w:t xml:space="preserve">: </w:t>
      </w:r>
      <w:r w:rsidRPr="00A67F10">
        <w:rPr>
          <w:rFonts w:ascii="Arial" w:eastAsia="Times New Roman" w:hAnsi="Arial" w:cs="Arial"/>
          <w:i/>
          <w:iCs/>
        </w:rPr>
        <w:t>города, учителя, деревья, граждане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kojima se označavaju profesije ljudi, njihova nacionalna i teritorijalna pripadnost.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imenica na </w:t>
      </w:r>
      <w:r w:rsidRPr="00A67F10">
        <w:rPr>
          <w:rFonts w:ascii="Arial" w:eastAsia="Times New Roman" w:hAnsi="Arial" w:cs="Arial"/>
          <w:b/>
          <w:bCs/>
        </w:rPr>
        <w:t>- ия, - ие, - мя</w:t>
      </w:r>
      <w:r w:rsidRPr="00A67F10">
        <w:rPr>
          <w:rFonts w:ascii="Arial" w:eastAsia="Times New Roman" w:hAnsi="Arial" w:cs="Arial"/>
        </w:rPr>
        <w:t xml:space="preserve">: </w:t>
      </w:r>
      <w:r w:rsidRPr="00A67F10">
        <w:rPr>
          <w:rFonts w:ascii="Arial" w:eastAsia="Times New Roman" w:hAnsi="Arial" w:cs="Arial"/>
          <w:i/>
          <w:iCs/>
        </w:rPr>
        <w:t>история, здание, время.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Osnovno značenje i funkcija pojedinih padeža.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pluralia tantum: </w:t>
      </w:r>
      <w:r w:rsidRPr="00A67F10">
        <w:rPr>
          <w:rFonts w:ascii="Arial" w:eastAsia="Times New Roman" w:hAnsi="Arial" w:cs="Arial"/>
          <w:i/>
          <w:iCs/>
        </w:rPr>
        <w:t>каникулы, сумерки, очки, Балканы</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Nepromenljive imenice: </w:t>
      </w:r>
      <w:r w:rsidRPr="00A67F10">
        <w:rPr>
          <w:rFonts w:ascii="Arial" w:eastAsia="Times New Roman" w:hAnsi="Arial" w:cs="Arial"/>
          <w:i/>
          <w:iCs/>
        </w:rPr>
        <w:t>кино, кофе, метро, кафе</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Ruska prezimena na </w:t>
      </w:r>
      <w:r w:rsidRPr="00A67F10">
        <w:rPr>
          <w:rFonts w:ascii="Arial" w:eastAsia="Times New Roman" w:hAnsi="Arial" w:cs="Arial"/>
          <w:b/>
          <w:bCs/>
        </w:rPr>
        <w:t>- oв, - eв</w:t>
      </w:r>
      <w:r w:rsidRPr="00A67F10">
        <w:rPr>
          <w:rFonts w:ascii="Arial" w:eastAsia="Times New Roman" w:hAnsi="Arial" w:cs="Arial"/>
        </w:rPr>
        <w:t xml:space="preserve">: </w:t>
      </w:r>
      <w:r w:rsidRPr="00A67F10">
        <w:rPr>
          <w:rFonts w:ascii="Arial" w:eastAsia="Times New Roman" w:hAnsi="Arial" w:cs="Arial"/>
          <w:i/>
          <w:iCs/>
        </w:rPr>
        <w:t>Петров, Фадеев</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osnovnih imeničkih promena.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Odrične zamenice: </w:t>
      </w:r>
      <w:r w:rsidRPr="00A67F10">
        <w:rPr>
          <w:rFonts w:ascii="Arial" w:eastAsia="Times New Roman" w:hAnsi="Arial" w:cs="Arial"/>
          <w:i/>
          <w:iCs/>
        </w:rPr>
        <w:t>никто, ничто, ничей, никакой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w:t>
      </w:r>
      <w:r w:rsidRPr="00A67F10">
        <w:rPr>
          <w:rFonts w:ascii="Arial" w:eastAsia="Times New Roman" w:hAnsi="Arial" w:cs="Arial"/>
          <w:i/>
          <w:iCs/>
        </w:rPr>
        <w:t>кто - то, что - то, кто - нибудь, что - нибудь, некто, нечто, некоторый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prideva: komparativ prideva tipa: старший, младший; прост облик суперлатива: ближайший, ростейший, худший.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na </w:t>
      </w:r>
      <w:r w:rsidRPr="00A67F10">
        <w:rPr>
          <w:rFonts w:ascii="Arial" w:eastAsia="Times New Roman" w:hAnsi="Arial" w:cs="Arial"/>
          <w:b/>
          <w:bCs/>
        </w:rPr>
        <w:t>- oв, - eв, - ин</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 xml:space="preserve">ский: </w:t>
      </w:r>
      <w:r w:rsidRPr="00A67F10">
        <w:rPr>
          <w:rFonts w:ascii="Arial" w:eastAsia="Times New Roman" w:hAnsi="Arial" w:cs="Arial"/>
          <w:i/>
          <w:iCs/>
        </w:rPr>
        <w:t xml:space="preserve">братов, Игорев, мамин, пушкинский.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za označavanje prostora i vremena: </w:t>
      </w:r>
      <w:r w:rsidRPr="00A67F10">
        <w:rPr>
          <w:rFonts w:ascii="Arial" w:eastAsia="Times New Roman" w:hAnsi="Arial" w:cs="Arial"/>
          <w:i/>
          <w:iCs/>
        </w:rPr>
        <w:t xml:space="preserve">сегодняшний, здешний.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Rekcija prideva: uočavanje razlika između ruskog i maternjeg jezika: </w:t>
      </w:r>
      <w:r w:rsidRPr="00A67F10">
        <w:rPr>
          <w:rFonts w:ascii="Arial" w:eastAsia="Times New Roman" w:hAnsi="Arial" w:cs="Arial"/>
          <w:i/>
          <w:iCs/>
        </w:rPr>
        <w:t>больной чем, готовый к чему, способный к чему</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Principi promene osnovnih brojeva: 1, 2, 3, 4, 5 - 20 i 30, 40, 90, 100, 500 - 900, 1000 i njihova upotreba u najčešćim strukturama za iskazivanje količine i vremena s predlozima: </w:t>
      </w:r>
      <w:r w:rsidRPr="00A67F10">
        <w:rPr>
          <w:rFonts w:ascii="Arial" w:eastAsia="Times New Roman" w:hAnsi="Arial" w:cs="Arial"/>
          <w:i/>
          <w:iCs/>
        </w:rPr>
        <w:t>с - до, с - по, от - до, к</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w:t>
      </w:r>
      <w:r w:rsidRPr="00A67F10">
        <w:rPr>
          <w:rFonts w:ascii="Arial" w:eastAsia="Times New Roman" w:hAnsi="Arial" w:cs="Arial"/>
          <w:i/>
          <w:iCs/>
        </w:rPr>
        <w:t>первый, второй, пятый, десяты.</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Iskazivanje vremena na satu u razgovornom i službenom stilu.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broja i imenice: </w:t>
      </w:r>
      <w:r w:rsidRPr="00A67F10">
        <w:rPr>
          <w:rFonts w:ascii="Arial" w:eastAsia="Times New Roman" w:hAnsi="Arial" w:cs="Arial"/>
          <w:i/>
          <w:iCs/>
        </w:rPr>
        <w:t>один дом, два (три, четыре) дома, пять домов; одна парта, две (три, четыре) парты, пять парт; один год, два (три, четыре) года, пять лет.</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Spojevi sa imenicom </w:t>
      </w:r>
      <w:r w:rsidRPr="00A67F10">
        <w:rPr>
          <w:rFonts w:ascii="Arial" w:eastAsia="Times New Roman" w:hAnsi="Arial" w:cs="Arial"/>
          <w:b/>
          <w:bCs/>
        </w:rPr>
        <w:t xml:space="preserve">год </w:t>
      </w:r>
      <w:r w:rsidRPr="00A67F10">
        <w:rPr>
          <w:rFonts w:ascii="Arial" w:eastAsia="Times New Roman" w:hAnsi="Arial" w:cs="Arial"/>
        </w:rPr>
        <w:t xml:space="preserve">u konstrukcijama: </w:t>
      </w:r>
      <w:r w:rsidRPr="00A67F10">
        <w:rPr>
          <w:rFonts w:ascii="Arial" w:eastAsia="Times New Roman" w:hAnsi="Arial" w:cs="Arial"/>
          <w:i/>
          <w:iCs/>
        </w:rPr>
        <w:t>два, три... года тому назад, пять, шесть... лет тому назад, за десять лет</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računske radnje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Najčešće alternacije osnove u prezentu i prostom budućem vremenu. Tvorba vida pomoću prefiksa, sufiksa i osnove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značenju i upotrebi glagolskog vida i sistema glagolskih vremena: </w:t>
      </w:r>
      <w:r w:rsidRPr="00A67F10">
        <w:rPr>
          <w:rFonts w:ascii="Arial" w:eastAsia="Times New Roman" w:hAnsi="Arial" w:cs="Arial"/>
          <w:i/>
          <w:iCs/>
        </w:rPr>
        <w:t xml:space="preserve">Анна (Вова) читает… вчера читала Вера (вчера читал Дима)... завтра будет читать Мила (Толя)...я прочитала (я прочитал)... я прочитаю...ты прочитаешь.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Potencijal - građenje i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kretanja: kretanje u određenom pravcu, neodređeno kretanje i kretanje u oba pravca; obnavljanje i aktiviranje glagola kretanja obrađenih u osnovnoj školi: </w:t>
      </w:r>
      <w:r w:rsidRPr="00A67F10">
        <w:rPr>
          <w:rFonts w:ascii="Arial" w:eastAsia="Times New Roman" w:hAnsi="Arial" w:cs="Arial"/>
          <w:i/>
          <w:iCs/>
        </w:rPr>
        <w:t>идти - ходить, ехать - ездить, бежать - бегать, плыть - плавать, лететь - летать, нести - носить, вести - водить, везти - возить; receptivno usvajanje novih (manje frekventnih) glagola kretanja: gnatь - gonяtь, polzti - polzatь, katitь - katatь, taщitь - taskatь.</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kretanja </w:t>
      </w:r>
      <w:r w:rsidRPr="00A67F10">
        <w:rPr>
          <w:rFonts w:ascii="Arial" w:eastAsia="Times New Roman" w:hAnsi="Arial" w:cs="Arial"/>
          <w:i/>
          <w:iCs/>
        </w:rPr>
        <w:t>идти, ходить</w:t>
      </w:r>
      <w:r w:rsidRPr="00A67F10">
        <w:rPr>
          <w:rFonts w:ascii="Arial" w:eastAsia="Times New Roman" w:hAnsi="Arial" w:cs="Arial"/>
        </w:rPr>
        <w:t xml:space="preserve"> u prenesenim značenjima: </w:t>
      </w:r>
      <w:r w:rsidRPr="00A67F10">
        <w:rPr>
          <w:rFonts w:ascii="Arial" w:eastAsia="Times New Roman" w:hAnsi="Arial" w:cs="Arial"/>
          <w:i/>
          <w:iCs/>
        </w:rPr>
        <w:t>снег идёт; дождь идёт; часы идут; костюм тебе идёт; идёт интересный фильм; часы хорошо ходят</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zapovesti: </w:t>
      </w:r>
      <w:r w:rsidRPr="00A67F10">
        <w:rPr>
          <w:rFonts w:ascii="Arial" w:eastAsia="Times New Roman" w:hAnsi="Arial" w:cs="Arial"/>
          <w:i/>
          <w:iCs/>
        </w:rPr>
        <w:t>Читай (читайте) вслух! Дай мне игу! Давайте повторим! Подумайте об этом! Сядьте! Пошли! Смотри не опоздай! По газонам не ходить! К вечеру вы это напишите!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prilozi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Rekcija glagola: uočavanje razlika između ruskog i maternjeg jezika: </w:t>
      </w:r>
      <w:r w:rsidRPr="00A67F10">
        <w:rPr>
          <w:rFonts w:ascii="Arial" w:eastAsia="Times New Roman" w:hAnsi="Arial" w:cs="Arial"/>
          <w:i/>
          <w:iCs/>
        </w:rPr>
        <w:t>поздравить кого с чем, поблагодарить кого за что, пожертвовать кем - чем, напоминать о ком - чём, интересоваться кем - чем, привыкнуть к чему, следить за кем - чем</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i priloške odredbe za mesto, vreme, način, cilj i količinu. Poređenje priloga - građenje i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predlozi čija se upotreba razlikuje u odnosu na maternji jezik: для s genitivom, </w:t>
      </w:r>
      <w:r w:rsidRPr="00A67F10">
        <w:rPr>
          <w:rFonts w:ascii="Arial" w:eastAsia="Times New Roman" w:hAnsi="Arial" w:cs="Arial"/>
          <w:i/>
          <w:iCs/>
        </w:rPr>
        <w:t>из - за</w:t>
      </w:r>
      <w:r w:rsidRPr="00A67F10">
        <w:rPr>
          <w:rFonts w:ascii="Arial" w:eastAsia="Times New Roman" w:hAnsi="Arial" w:cs="Arial"/>
        </w:rPr>
        <w:t xml:space="preserve"> s genitivom, u odredbi odvajanja od mesta i uzroka, </w:t>
      </w:r>
      <w:r w:rsidRPr="00A67F10">
        <w:rPr>
          <w:rFonts w:ascii="Arial" w:eastAsia="Times New Roman" w:hAnsi="Arial" w:cs="Arial"/>
          <w:i/>
          <w:iCs/>
        </w:rPr>
        <w:t>из - под</w:t>
      </w:r>
      <w:r w:rsidRPr="00A67F10">
        <w:rPr>
          <w:rFonts w:ascii="Arial" w:eastAsia="Times New Roman" w:hAnsi="Arial" w:cs="Arial"/>
        </w:rPr>
        <w:t xml:space="preserve"> s genitivom u odredbi </w:t>
      </w:r>
      <w:r w:rsidRPr="00A67F10">
        <w:rPr>
          <w:rFonts w:ascii="Arial" w:eastAsia="Times New Roman" w:hAnsi="Arial" w:cs="Arial"/>
        </w:rPr>
        <w:lastRenderedPageBreak/>
        <w:t xml:space="preserve">odvajanja od mesta, </w:t>
      </w:r>
      <w:r w:rsidRPr="00A67F10">
        <w:rPr>
          <w:rFonts w:ascii="Arial" w:eastAsia="Times New Roman" w:hAnsi="Arial" w:cs="Arial"/>
          <w:i/>
          <w:iCs/>
        </w:rPr>
        <w:t>к</w:t>
      </w:r>
      <w:r w:rsidRPr="00A67F10">
        <w:rPr>
          <w:rFonts w:ascii="Arial" w:eastAsia="Times New Roman" w:hAnsi="Arial" w:cs="Arial"/>
        </w:rPr>
        <w:t xml:space="preserve"> s dativom u vremenskoj odredbi, </w:t>
      </w:r>
      <w:r w:rsidRPr="00A67F10">
        <w:rPr>
          <w:rFonts w:ascii="Arial" w:eastAsia="Times New Roman" w:hAnsi="Arial" w:cs="Arial"/>
          <w:i/>
          <w:iCs/>
        </w:rPr>
        <w:t>по</w:t>
      </w:r>
      <w:r w:rsidRPr="00A67F10">
        <w:rPr>
          <w:rFonts w:ascii="Arial" w:eastAsia="Times New Roman" w:hAnsi="Arial" w:cs="Arial"/>
        </w:rPr>
        <w:t xml:space="preserve"> s dativom u atributskoj, prostornoj i uzročnoj odredbi i sl; predlog </w:t>
      </w:r>
      <w:r w:rsidRPr="00A67F10">
        <w:rPr>
          <w:rFonts w:ascii="Arial" w:eastAsia="Times New Roman" w:hAnsi="Arial" w:cs="Arial"/>
          <w:i/>
          <w:iCs/>
        </w:rPr>
        <w:t>с</w:t>
      </w:r>
      <w:r w:rsidRPr="00A67F10">
        <w:rPr>
          <w:rFonts w:ascii="Arial" w:eastAsia="Times New Roman" w:hAnsi="Arial" w:cs="Arial"/>
        </w:rPr>
        <w:t xml:space="preserve"> sa genitivom i instrumentalom.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prosti veznici u nezavisno složenim i zavisno složenim rečenicama: </w:t>
      </w:r>
      <w:r w:rsidRPr="00A67F10">
        <w:rPr>
          <w:rFonts w:ascii="Arial" w:eastAsia="Times New Roman" w:hAnsi="Arial" w:cs="Arial"/>
          <w:i/>
          <w:iCs/>
        </w:rPr>
        <w:t>а, да, и, но, или, если, пока, что, почему, потому, что, так как, перед тем как, несмотря на то что</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koji su programom predviđeni i obrađeni u osnovnoj školi neophodno je sistematično obnavljati i dalje primenjivati u srednjoj školi u različitim varijacijama i kombinacijama. Pri tome težiti da se uočavaju sličnosti i razlike u izražavanju istih odnosa u ruskom i maternjem jeziku. U ovom razredu posebnu pažnju treba posvetiti različitim vrstama i tipovima vežbi, pre svega, rečeničnim modelima u potvrdnom, odričnom i upitnom obliku za iskazivanje sledećih odnosa: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imenskim predikatom - kopule: </w:t>
      </w:r>
      <w:r w:rsidRPr="00A67F10">
        <w:rPr>
          <w:rFonts w:ascii="Arial" w:eastAsia="Times New Roman" w:hAnsi="Arial" w:cs="Arial"/>
          <w:i/>
          <w:iCs/>
        </w:rPr>
        <w:t>быть, стать, являться</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Его отец был врачом, а он </w:t>
      </w:r>
      <w:r w:rsidRPr="00A67F10">
        <w:rPr>
          <w:rFonts w:ascii="Arial" w:eastAsia="Times New Roman" w:hAnsi="Arial" w:cs="Arial"/>
          <w:b/>
          <w:bCs/>
        </w:rPr>
        <w:t>станет</w:t>
      </w:r>
      <w:r w:rsidRPr="00A67F10">
        <w:rPr>
          <w:rFonts w:ascii="Arial" w:eastAsia="Times New Roman" w:hAnsi="Arial" w:cs="Arial"/>
          <w:i/>
          <w:iCs/>
        </w:rPr>
        <w:t xml:space="preserve"> инженером./ Это утверждение</w:t>
      </w:r>
      <w:r w:rsidRPr="00A67F10">
        <w:rPr>
          <w:rFonts w:ascii="Arial" w:eastAsia="Times New Roman" w:hAnsi="Arial" w:cs="Arial"/>
          <w:b/>
          <w:bCs/>
        </w:rPr>
        <w:t xml:space="preserve"> является </w:t>
      </w:r>
      <w:r w:rsidRPr="00A67F10">
        <w:rPr>
          <w:rFonts w:ascii="Arial" w:eastAsia="Times New Roman" w:hAnsi="Arial" w:cs="Arial"/>
          <w:i/>
          <w:iCs/>
        </w:rPr>
        <w:t>спорным</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odsustvo kopule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Его брат токарь по металу./ Она сегодня весёлая./ Он сильнее всех.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objekatski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 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Мы купили новый учебник./. Я не получил ответа / . Ученик не решил задачи.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 их поблагодарил за помощь. / Я взял эту книгу у товарища./ Ученики писали о зиме.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zavisnom rečenicom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Брат в письме сообщает, что он летом приедет к нам./ Олег написал, что в Москве стоит хорошая погода.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izraženom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Я иду туда (вниз, наверх, внутрь, домой)./ Он остался там (внизу, наверху, внутри).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Машина появилась из-за угла./ Саша сидит за первой партой./ Мы долго гуляли по городу.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izražene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Саша шёл впереди./ Книга стоит на полке./ Я пришёл раньше тебя.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Они вернулись к вечеру (к шести часам)./ Я сегодня работал с пяти до семи часов./ Мы дружим с детства.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načinski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izražene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Миша странно ведёт себя./ Он хорошо говорит по-русски./ Он пишет более красиво, чем ты./ Она поёт красивее всех.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 не приехал в срок по болезни./ Я опоздал на урок из-за тебя./ Несмотря на плохую погоду мы пошли гулять.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atributivni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atributom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 superlativu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А.С.Пушкин является величайшим русским поэтом.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zavisnom padežu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Я забыл тетрадь по русскому языку./ Это мой товарищ по школе.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Podela reči na slogove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velikih i malih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ruske rečenice u poređenju s maternjim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ruski prefiksi i sufiksi: </w:t>
      </w:r>
      <w:r w:rsidRPr="00A67F10">
        <w:rPr>
          <w:rFonts w:ascii="Arial" w:eastAsia="Times New Roman" w:hAnsi="Arial" w:cs="Arial"/>
          <w:i/>
          <w:iCs/>
        </w:rPr>
        <w:t xml:space="preserve">без -, бес -, вы -, из -, со -, при -, пере -, про -; - ация, - ение, - ик, - ист, - ка, - онок, - тель, - щик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dvojezičnih, pre svega, školskih (didaktičkih) rečnika i ovladavanje tehnikom služenja njima. Vežbe za korišćenje rečnika. Nalaženje opštestručne leksike u rečniku povezane sa opštestručnom tematikom predviđenom za nastavu ruskog jezika u srednjim stručnim školama.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determinanata: određenih, neodređenih i partitivnih članova; prisvojnih i pokaznih prideva; osnovnih i rednih brojeva; neodređenih reči; odsustvo determinanata (na primer: kod etiketiranja proizvoda - fromage de brebis, natpisa na prodavnicama i ustanovama - boulangerie, banque, naziva rubrika u štampanim medijima - faits divers, na znakovima upozorenja - entrée interdite; ispred imenici u poziciji atributa: il est boulanger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rod i broj imenica i prideva; mesto prideva petit, grand, jeune, vieux, gros, gentil, beau, joli, long, bon, mauvais; promena značenja nekih prideva u zavisnosti od mesta: un grand homme/un homme gran; un brave homme/un homme brave; poređenje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zamenice: lične nenaglašene (uključujući i zamenicu on) i naglašene; zamenice za direktni i za indirektni objekat.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glagolski načini i vremena: prezent, složeni perfekt, imperfekt, futur prvi indikativa, kao i perifrastične konstrukcije: bliski futur, progresivni prezent, bliska prošlost; </w:t>
      </w:r>
      <w:r w:rsidRPr="00A67F10">
        <w:rPr>
          <w:rFonts w:ascii="Arial" w:eastAsia="Times New Roman" w:hAnsi="Arial" w:cs="Arial"/>
          <w:i/>
          <w:iCs/>
        </w:rPr>
        <w:t>il faut que, je veux que, j’aimerais que</w:t>
      </w:r>
      <w:r w:rsidRPr="00A67F10">
        <w:rPr>
          <w:rFonts w:ascii="Arial" w:eastAsia="Times New Roman" w:hAnsi="Arial" w:cs="Arial"/>
        </w:rPr>
        <w:t xml:space="preserve"> praćeni prezentom subjunktiva glagola prve grupe </w:t>
      </w:r>
      <w:r w:rsidRPr="00A67F10">
        <w:rPr>
          <w:rFonts w:ascii="Arial" w:eastAsia="Times New Roman" w:hAnsi="Arial" w:cs="Arial"/>
          <w:i/>
          <w:iCs/>
        </w:rPr>
        <w:t>(Il faut que tu racontes ça à ton frère)</w:t>
      </w:r>
      <w:r w:rsidRPr="00A67F10">
        <w:rPr>
          <w:rFonts w:ascii="Arial" w:eastAsia="Times New Roman" w:hAnsi="Arial" w:cs="Arial"/>
        </w:rPr>
        <w:t xml:space="preserve">, kao i receptivno: </w:t>
      </w:r>
      <w:r w:rsidRPr="00A67F10">
        <w:rPr>
          <w:rFonts w:ascii="Arial" w:eastAsia="Times New Roman" w:hAnsi="Arial" w:cs="Arial"/>
          <w:i/>
          <w:iCs/>
        </w:rPr>
        <w:t>Il faut que tu fasses/ que tu ailles/ que tu sois/ que tu lises/ que tu saches/ que tu écrives</w:t>
      </w:r>
      <w:r w:rsidRPr="00A67F10">
        <w:rPr>
          <w:rFonts w:ascii="Arial" w:eastAsia="Times New Roman" w:hAnsi="Arial" w:cs="Arial"/>
        </w:rPr>
        <w:t xml:space="preserve">; prezent kondicionala: </w:t>
      </w:r>
      <w:r w:rsidRPr="00A67F10">
        <w:rPr>
          <w:rFonts w:ascii="Arial" w:eastAsia="Times New Roman" w:hAnsi="Arial" w:cs="Arial"/>
          <w:i/>
          <w:iCs/>
        </w:rPr>
        <w:t>Si mes parents me laissaient partir, je viendrais avec toi !</w:t>
      </w:r>
      <w:r w:rsidRPr="00A67F10">
        <w:rPr>
          <w:rFonts w:ascii="Arial" w:eastAsia="Times New Roman" w:hAnsi="Arial" w:cs="Arial"/>
        </w:rPr>
        <w:t xml:space="preserve"> imperativ (receptivno): </w:t>
      </w:r>
      <w:r w:rsidRPr="00A67F10">
        <w:rPr>
          <w:rFonts w:ascii="Arial" w:eastAsia="Times New Roman" w:hAnsi="Arial" w:cs="Arial"/>
          <w:i/>
          <w:iCs/>
        </w:rPr>
        <w:t xml:space="preserve">aie un peu de patience, n’ayez pas peur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najfrekventniji unipersonalni glagoli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najčešći 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kontrahovanje člana i predloga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mesto, za vreme, za način,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mesto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priloške zamenice </w:t>
      </w:r>
      <w:r w:rsidRPr="00A67F10">
        <w:rPr>
          <w:rFonts w:ascii="Arial" w:eastAsia="Times New Roman" w:hAnsi="Arial" w:cs="Arial"/>
          <w:i/>
          <w:iCs/>
        </w:rPr>
        <w:t>en</w:t>
      </w:r>
      <w:r w:rsidRPr="00A67F10">
        <w:rPr>
          <w:rFonts w:ascii="Arial" w:eastAsia="Times New Roman" w:hAnsi="Arial" w:cs="Arial"/>
        </w:rPr>
        <w:t xml:space="preserve"> i </w:t>
      </w:r>
      <w:r w:rsidRPr="00A67F10">
        <w:rPr>
          <w:rFonts w:ascii="Arial" w:eastAsia="Times New Roman" w:hAnsi="Arial" w:cs="Arial"/>
          <w:i/>
          <w:iCs/>
        </w:rPr>
        <w:t>y</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deklarativni, interogativni, eksklamativni i imperativni modalitet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afirmacija i negacija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rečenice sa prezentativima.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determinativa i imenice u rodu i broju, apokopiranje prideva uz imenicu, neodređeni determinativi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(alguno, ninguno, todo, cualquiera)</w:t>
      </w:r>
      <w:r w:rsidRPr="00A67F10">
        <w:rPr>
          <w:rFonts w:ascii="Arial" w:eastAsia="Times New Roman" w:hAnsi="Arial" w:cs="Arial"/>
        </w:rPr>
        <w:t xml:space="preserve"> u različitim značenjima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Tráeme algún libro de García Márquez.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Todas las mañanas, todo el mundo…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muchacho cualquiera…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Morfeme tipične za muški i ženski rod imenica i prideva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muchacho/muchacha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actor/actriz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trabajador/trabajadora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generoso/generosa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kao i imenice i pridevi koji nemaju morfološku oznaku roda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violinista, cantante, interesante, verde…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Oblici indikativa: sva glagoska vremena savladana u osnovnoj školi primenjivati i prepoznavati u tekstu/govoru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Pitanja sa upitnim rečima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Quién, qué, cuándo, cómo, dónde, etc.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Indirektna pitanja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¿Sabes si ha llegado?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Pregúntale si ha cogido la tarjeta.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Yo te pregundo que has comprado.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Nada, nadie, ningun (o/a), nunca, tampoco.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¿Ha venido alguien? - No, no ha venido nadie./Nadie ha venido.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No me gusta esta película. - A mí tampoco.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Promena značenja prideva u zavisnosti od pozicije uz imenicu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hombre grande/Un gran hombre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Kazivanje vremena i odredbe za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 u nedelji;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mañana, ayer, pasado/próximo, que viene, durante, después de, antes de, cuando, hace…, dentro de…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Antes de haberse ido, me dejó su dirección nueva.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¿Cuándo lo viste? Lo vi cuando regresé de viaje.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El lunes que viene, el domingo pasado. Salió hace treinta minutos… regresa dentro de una hora…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Poređenje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Más que, menos que, el/la más, tan…com.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Este libro es el más interesante que he leído.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Su última película no es tan interesante como la del año pasado.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za način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Prilozi na - mente i priloške konstrukcije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Miguel maneja el coche cuidadosamente/con mucho cuidado.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meru i količinu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Mucho, un poco de, una docena de, aproximadamente, más o menos…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¿Cuántos estudiantes han visto este programa? - Más o menos, treinta.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sa infinitivom </w:t>
      </w:r>
      <w:r w:rsidRPr="00A67F10">
        <w:rPr>
          <w:rFonts w:ascii="Arial" w:eastAsia="Times New Roman" w:hAnsi="Arial" w:cs="Arial"/>
          <w:b/>
          <w:bCs/>
        </w:rPr>
        <w:br/>
        <w:t xml:space="preserve">(sa modalnim glagolima i finalne rečenice)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Quiero viajar.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Lo hago para satisfacerte.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 osnovna pravila (sa akcentom na oblike koji ne postoje u srpskom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velikog slova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Služenje dvojezičnim rečnicima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Deveta godina učenja, za sve smerove gimnazije</w:t>
      </w:r>
      <w:r w:rsidRPr="00A67F10">
        <w:rPr>
          <w:rFonts w:ascii="Arial" w:eastAsia="Times New Roman" w:hAnsi="Arial" w:cs="Arial"/>
        </w:rPr>
        <w:br/>
        <w:t xml:space="preserve">(2 časa nedeljno / 74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Ciljevi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Ovladavanje komunikativnim veštinama i razvijanje sposobnosti i metoda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Razvijanje saznajnih i intelektualnih sposobnosti učenika, njegovih humanističkih, moralnih i estetskih stavova;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Razvijanje opštih i specifičnih strategija učenja i kritičkog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Razvijanje sposobnosti za samostalno, autonomno učenje, traženje, selekciju i sintezu informacija do kojih se dolazi samostalnim radom i pretraživanjem izvornika različitog tipa (pisani i elektronski izvori, samostalna istraživanja na terenu, intervjui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Sticanje pozitivnog odnosa prema drugim jezicima i kulturama, kao i prema sopstvenom jeziku i kulturnom nasleđu, uz uvažavanje različitosti i navikavanje na otvorenost u komunikaciji, sticanje svesti i saznanja o funkcionisanju stranog i maternjeg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Usvajanje znanja iz stranog jezika koja će učeniku/učenici omogućiti da se u usmenoj i pisanoj komunikaciji kompetentno i samosvesno sporazumeva sa ljudima iz drugih zemalja, usvoji norme verbalne i neverbalne komunikacije u skladu sa specifičnostima jezika koji uči, kao i da nastavi, u okviru formalnog obrazovanja i samostalno, učenje datog stranog jezika i drugih stranih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Nivoi opštih i pojedinačnih postignuća definisani su prema Zajedničkom evropskom referentnom okviru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 kraja četvrtog razreda gimnazije učenik/učenica treba da savlada prvi strani jezik do nivoa B1+, odnosno B2 ukoliko se radi o engleskom jeziku, a </w:t>
      </w:r>
      <w:r w:rsidRPr="00A67F10">
        <w:rPr>
          <w:rFonts w:ascii="Arial" w:eastAsia="Times New Roman" w:hAnsi="Arial" w:cs="Arial"/>
          <w:i/>
          <w:iCs/>
        </w:rPr>
        <w:t>drugi strani</w:t>
      </w:r>
      <w:r w:rsidRPr="00A67F10">
        <w:rPr>
          <w:rFonts w:ascii="Arial" w:eastAsia="Times New Roman" w:hAnsi="Arial" w:cs="Arial"/>
        </w:rPr>
        <w:t xml:space="preserve"> jezik do nivoa A2+ kod produktivnih veština (govor i pisanje), odnosno B1 ukoliko se radi o receptivnim veštinama (slušanje i čitanje).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na odgovarajući način na usmene poruke u vezi sa aktivnostima na času (govor nastavnika i drugova, audio i vizuelni materijali u nastavi), učestvujući u interakciji sa nastavnikom i drugim učenicima, spontano ili uz njihovu pomoć;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frekventne fraze i rečenice nastale u spontanoj interakciji uz otežavajuće okolnosti prirodne komunikacije i specifičnosti govorne situacije (buka na ulici, intervju licem u lice, telefonskim putem ili putem skajpa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eventualnu prethodnu pripremu, prati kraća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jednostavnija uputstva za upotrebu određenih sredstava ili predmeta bez mnogo stručnih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opšti smisao informativnih radijskih i televizijskih emisija o bliskim temama, u kojima se koristi standardni govor, razgovetan izgovor i nešto sporiji ritam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prati filmove, serije i različite druge televizijske emisije informativnog karaktera (dokumentarci, intervjui, diskusije) u kojima se obrađuju relativno bliske teme, pretežno se oslanjajući na vizuelne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može da prati govorni iskaz u kojem dominiraju standardni jezički elementi, uz ponavljanje, pojašnjavanje i preformulaciju određenih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informacije koje dobija u svakodnevnim komunikativnim situacijama o relativno poznatim i bliskim sadržajima iz svakodnevnog privatnog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glavni sadržaj pojedinačnih iskaza većeg broja govornika koji diskutuju o bliskim temama u cilju razmene informacija ili traženja i dobijanja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eventualnu pomoć razume sagovornike u većini situacija vezanih za svakodnevne aktivnosti, poput kupovine, putovanja, organizovanja slobodnog vremena, ukoliko se govori jasno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prvog slušanja određenog nepoznatog usmenog teksta (približnog trajanja 5 - 7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 vrstom usmenog teksta koji sluša, npr. poruku na telefonskoj sekretarici, meteorološki izveštaj na radiju i televiziji, razgovori u prodavnici i drugo;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 brojem sagovornika, njihovim međusobnim odnosom i namerama;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 opštim sadržajem datog usmenog teksta usmeravajući pažnju na relevantne jezičke i nejezičke elemente;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posle drugog i po potrebi narednih slušanja (ukoliko je u pitanju audio ili audio-vizuelni zapis):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 proveri prvobitno postavljene hipoteze koje se odnose na vrstu i sadržaj usmenog teksta,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 razume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 elemente koje nije u potpunosti razumeo pokušava da shvati primenjujući strategije adekvatne situaciji u kojoj se nalazi i proverava ispravnost svojih zaključaka;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 rekonstruiše nepoznato na osnovu konteksta i da zapamti, reprodukuje i kontekstualizuje u skladu sa opštim znanjima i iskustvima ključne elemente poruke.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razlikuje najučestalije vrste tekstova, poznaje njihovu standardnu strukturu i razume njihovu svrhu i ulogu;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tekstove o konkretnim i svakodnevnim temama u kojima se pojavljuju uobičajene i naučene reči, izrazi, fraze i formulacije;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stručne tekstove relativno bliske tematike u kojima se pojavljuju uobičajene reči, izrazi, fraze i formulacije;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tekstove utemeljene na činjenicama, vezane za domene njegovih opštih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ume da u tekstu o poznatoj temi pronađe, izdvoji i razume suštinsku informaciju/suštinske informacije;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 eventualnu prethodnu pripremu ili dodatna objašnjenja razume opšti sadržaj, osnovnu poruku i relevantne delove informativnih tekstova, razume opise osećanja, želja, potreba u ličnim porukama (pismima, elektronskoj korespondenciji, SMS porukama);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jednostavna uputstva i savetodavne tekstove ukoliko su pisani jasnim jezikom, bez velikog broja stručnih izraza, i/ili praćena upotrebom vizuelnih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tekstove o uobičajenim temama, pojavama i događajima, ukoliko u njima dominira standardnojezička leksika i frekventne fraze 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 pisanim prototipskim dokumentima (pismima, prospektima) i drugim tekstovima (novinskim vestima, reportažama i oglasima) pronalazi i shvata relevantne informacije;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prepoznaje osnovnu nit argumentacije u jednostavnijim tekstovima ovog tipa (npr. novinskim kolumnama ili pismima čitalaca);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 tekstovima poznate tematike i bliskog sadržaja shvata značenja nepoznatih reči na osnovu konteksta;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 kraće literarne forme u kojima dominira konkretna, frekventna i poznata leksika (konkretna poezija, kratke priče, anegdote, skečevi, humoreske, stripovi).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Učenik treba da</w:t>
      </w:r>
      <w:r w:rsidRPr="00A67F10">
        <w:rPr>
          <w:rFonts w:ascii="Arial" w:eastAsia="Times New Roman" w:hAnsi="Arial" w:cs="Arial"/>
          <w:lang w:val="de-DE"/>
        </w:rPr>
        <w:t xml:space="preserve"> prilagođavajući svoj govor komunikativnoj situaciji, u vremenskom trajanju od tri do pet minuta, na strukturisani način: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koristi ciljni jezik kao jezik komunikacije u učionici kako sa nastavnikom tako i sa ostalim učenicima radeći u paru, grupi ili plenumu;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tečno govori o sebi i svom okruženju, o događajima u sadašnjosti, prošlosti i budućnosti u svom okruženju i izvan njega;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izrazi svoje utiske, osećanja i argumentovano mišljenje i stavove u vezi sa programom i predviđenim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vodi rutinske dijaloge bez većeg napora, pod uslovom da sagovornik sarađuje, postavlja pitanja, odgovara, razmenjuje mišljenje o temama vezanim za svakodnevnicu i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opiše događaje, saopšti sadržaj neke knjige ili filma prenoseći svoje utiske i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izloži unapred pripremljenu kraću prezentaciju na određenu temu (iz domena ličnog interesovanja ili struke), istakne značaj određenih iskaza prigodnom gestikom i mimikom ili naglašavanjem i intonacijom.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razložan i jednostavan način piše o raznovrsnim temama iz svog područja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jednostavnom i vezanom tekstu opiše osećanja i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opiše detaljno neku osobu ili neki stvarni ili izmišljeni događaj;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vodi beleške i piše lična pisma da bi tražio ili preneo informacije od trenutne važnosti;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napravi kraći rezime na osnovu pročitanih/ preslušanih tekstova o bliskim temama, o tome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primi i napiše jednostavnu poruku saopštavajući na pregledan način ono što smatra bitnim;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kraća formalna pisma (pisma čitalaca, prijave za prakse, stipendije ili omladinske poslove, osnovna poslovna korespodencija) i popunjava formulare i upitnike;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elektronske poruke, SMS poruke, učestvuje u diskusijama na blogu.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okviru polja svog interesovanja, znanja i iskustva, prepoznaje i razume sličnosti i razlike u pogledu kulturnih i svakodnevnih navika (verbalna i neverbalna komunikacija), običaja, mentaliteta i institucija koje postoje između naše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prepoznaje i razume najčešće prisutne kulturne modele svakodnevnog života zemlje i zemalja čiji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reaguje na formalnost govorne situacije;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koristi najfrekventije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adekvatno reaguje na pragmatičke funkcije govornih činova u ciljnom jeziku različite od onih u L1 (stepen formalnosti, ljubaznosti, kao i paralingvistička sredstva: gest, mimika, prostorni odnosi među govornicima,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svim vidovima moderne komunikacije (elektronske poruke, sms poruke, diskusije na blogu ili forumu, društvene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sve dosad navedene strategije razvoja komunikativnih kompetencija primenjujući jezik struke u skladu sa nivoom znanja jezika i potrebama.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Učenik treba da</w:t>
      </w:r>
      <w:r w:rsidRPr="00A67F10">
        <w:rPr>
          <w:rFonts w:ascii="Arial" w:eastAsia="Times New Roman" w:hAnsi="Arial" w:cs="Arial"/>
        </w:rPr>
        <w:t xml:space="preserve"> u situaciji kada posreduje između osoba (vršnjaka i odraslih) koji ne mogu da se sporazumevaju, u neformalnim situacijama, sažimajući i delom prevodeći: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usmeno prenosi suštinu poruke sa maternjeg na strani jezik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 prenosi poruke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kraćeg teksta audio ili vizuelnog zapisa i kraće interakcije;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pisanog ili usmenog teksta,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odgovarajući kompenzacione strategije radi prevazilaženja teškoća koje se javljaju, na primer, prevodi ili prenosi sadržaj uz upotrebu perifraza, parafraza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rečnike, posebno jednojezične, za pismeno prenošenje poruka uz konsultacije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društvenom smeru: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formalnim, ali bliskim situacijama (npr. poseta školi u inostranstvu, ili dolazak gostiju iz inostranstva i slično), konsekutivno usmeno prevodi kraće tekstove (pozdravni govor, upoznavanja itd.), pod uslovom da se za to pripremao, da se osobe čije reči prevodi izražavaju sporije, da koriste jednostavnije iskaze i prave česte pauze.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Napomena: Tematske oblasti se prožimaju i iste su u sva četiri razreda gimnazije. Autori udžbenika i nastavnici obrađuju ih u skladu sa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(organizacija vremena, poslova, slobodno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rada (perspektive i obrazovni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Generacijske razlike, vršnjačke i druge socijalne grupe; rodna ravnopravnost;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Interesantne životne priče i događaji;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Živi svet i zaštita čovekove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Naučna dostignuća, moderne tehnologije i svet kompjutera (rasprostranjenost, primena, korist i negativne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Mediji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Hrana i zdravlje (navike u ishrani, karakteristična jela i pića u zemljama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Potrošačko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Sportovi i sportske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Poznati gradovi i njihove znamenitosti, regioni i zemlje u kojima se govori ciljni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Evropa i zajednički život naroda;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Regionalne specifičnosti jezika (dijalekti, narečja);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i dela slavnih ljudi (iz sveta nauke, kulture, sporta, muzike i drugo).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srednje škole uvodi se malo novih gramatičkih sadržaja imajući u vidu potrebu da se znanja i veštine učenika, stečeni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osveste i sistematizuju, tako da predstavljaju čvrstu osnovu za dalje učenje;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utvrde i automatizuju, tako da ih učenici spontano, i bez većih grešaka (koje bi dovele do zabune ili onemogućile sporazumevanje), receptivno i produktivno koriste u komunikaciji.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Brojive i nebrojive imenice: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friends, parties; food (beans, cereals, coffee, cheess, etc.), abstract (happiness, time, money)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Složenice: </w:t>
      </w:r>
      <w:r w:rsidRPr="00A67F10">
        <w:rPr>
          <w:rFonts w:ascii="Arial" w:eastAsia="Times New Roman" w:hAnsi="Arial" w:cs="Arial"/>
          <w:i/>
          <w:iCs/>
        </w:rPr>
        <w:t>acid rain, solar energy, video conferencing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Kvantifikatori: </w:t>
      </w:r>
      <w:r w:rsidRPr="00A67F10">
        <w:rPr>
          <w:rFonts w:ascii="Arial" w:eastAsia="Times New Roman" w:hAnsi="Arial" w:cs="Arial"/>
          <w:i/>
          <w:iCs/>
        </w:rPr>
        <w:t>much, many, a lot of, few, a few, little, a little, some, too much, too many</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Neodređeni i određeni član; nulti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stanja: </w:t>
      </w:r>
      <w:r w:rsidRPr="00A67F10">
        <w:rPr>
          <w:rFonts w:ascii="Arial" w:eastAsia="Times New Roman" w:hAnsi="Arial" w:cs="Arial"/>
          <w:i/>
          <w:iCs/>
        </w:rPr>
        <w:t>agree, hate, understand, want, 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Modali: </w:t>
      </w:r>
      <w:r w:rsidRPr="00A67F10">
        <w:rPr>
          <w:rFonts w:ascii="Arial" w:eastAsia="Times New Roman" w:hAnsi="Arial" w:cs="Arial"/>
          <w:i/>
          <w:iCs/>
        </w:rPr>
        <w:t>should, must, have to; needn’t; can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gerunda i infinitiva: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hate getting up early; I want to go out;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remember posting his birthday card;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remember to post his birthday card.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Frazalni glagoli; </w:t>
      </w:r>
      <w:r w:rsidRPr="00A67F10">
        <w:rPr>
          <w:rFonts w:ascii="Arial" w:eastAsia="Times New Roman" w:hAnsi="Arial" w:cs="Arial"/>
          <w:i/>
          <w:iCs/>
        </w:rPr>
        <w:t xml:space="preserve">cut down, cut off, cut out; get ahead, get about, get away with; come across, come back, come up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Sadašnja vremena (Present Simple, Present Continuous, Present Perfect)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Prošla vremena (Past Simple, Past Continuous, Past Perfect); konstrukcija </w:t>
      </w:r>
      <w:r w:rsidRPr="00A67F10">
        <w:rPr>
          <w:rFonts w:ascii="Arial" w:eastAsia="Times New Roman" w:hAnsi="Arial" w:cs="Arial"/>
          <w:i/>
          <w:iCs/>
        </w:rPr>
        <w:t xml:space="preserve">used 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Načini izražavanja budućnosti </w:t>
      </w:r>
      <w:r w:rsidRPr="00A67F10">
        <w:rPr>
          <w:rFonts w:ascii="Arial" w:eastAsia="Times New Roman" w:hAnsi="Arial" w:cs="Arial"/>
          <w:i/>
          <w:iCs/>
        </w:rPr>
        <w:t xml:space="preserve">(going to, will </w:t>
      </w:r>
      <w:r w:rsidRPr="00A67F10">
        <w:rPr>
          <w:rFonts w:ascii="Arial" w:eastAsia="Times New Roman" w:hAnsi="Arial" w:cs="Arial"/>
        </w:rPr>
        <w:t>- predictions, Present continuous</w:t>
      </w:r>
      <w:r w:rsidRPr="00A67F10">
        <w:rPr>
          <w:rFonts w:ascii="Arial" w:eastAsia="Times New Roman" w:hAnsi="Arial" w:cs="Arial"/>
          <w:i/>
          <w:iCs/>
        </w:rPr>
        <w:t xml:space="preserve">, going to for plans and intentions)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Pasiv osnovnih glagolskih vremena (Present Simple, Present Perfect, Past Simple, Future Simple)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Nulti, prvi i drugi kondicional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Indirektni govor: iskazne rečenice; molbe i naredbe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Razlika između </w:t>
      </w:r>
      <w:r w:rsidRPr="00A67F10">
        <w:rPr>
          <w:rFonts w:ascii="Arial" w:eastAsia="Times New Roman" w:hAnsi="Arial" w:cs="Arial"/>
          <w:i/>
          <w:iCs/>
        </w:rPr>
        <w:t>boring, bored; interested, interesting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Građenje prideva od imenica: </w:t>
      </w:r>
      <w:r w:rsidRPr="00A67F10">
        <w:rPr>
          <w:rFonts w:ascii="Arial" w:eastAsia="Times New Roman" w:hAnsi="Arial" w:cs="Arial"/>
          <w:i/>
          <w:iCs/>
        </w:rPr>
        <w:t>arrogance-arrogant, romanc - romantic, culture - cultural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Konstrukcije </w:t>
      </w:r>
      <w:r w:rsidRPr="00A67F10">
        <w:rPr>
          <w:rFonts w:ascii="Arial" w:eastAsia="Times New Roman" w:hAnsi="Arial" w:cs="Arial"/>
          <w:i/>
          <w:iCs/>
        </w:rPr>
        <w:t xml:space="preserve">too good /expensive; not good enough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prideva: </w:t>
      </w:r>
      <w:r w:rsidRPr="00A67F10">
        <w:rPr>
          <w:rFonts w:ascii="Arial" w:eastAsia="Times New Roman" w:hAnsi="Arial" w:cs="Arial"/>
          <w:i/>
          <w:iCs/>
        </w:rPr>
        <w:t>fond of, good at, disgusted with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glagola: </w:t>
      </w:r>
      <w:r w:rsidRPr="00A67F10">
        <w:rPr>
          <w:rFonts w:ascii="Arial" w:eastAsia="Times New Roman" w:hAnsi="Arial" w:cs="Arial"/>
          <w:i/>
          <w:iCs/>
        </w:rPr>
        <w:t xml:space="preserve">train for, speak to, work for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 izrazima: </w:t>
      </w:r>
      <w:r w:rsidRPr="00A67F10">
        <w:rPr>
          <w:rFonts w:ascii="Arial" w:eastAsia="Times New Roman" w:hAnsi="Arial" w:cs="Arial"/>
          <w:i/>
          <w:iCs/>
        </w:rPr>
        <w:t>go for a ride/swim, on the contrary, in my opinion, in connecttion with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Kompleksne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Relativne klauze: </w:t>
      </w:r>
      <w:r w:rsidRPr="00A67F10">
        <w:rPr>
          <w:rFonts w:ascii="Arial" w:eastAsia="Times New Roman" w:hAnsi="Arial" w:cs="Arial"/>
          <w:i/>
          <w:iCs/>
        </w:rPr>
        <w:t>who, that, which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Vremenske klauze: </w:t>
      </w:r>
      <w:r w:rsidRPr="00A67F10">
        <w:rPr>
          <w:rFonts w:ascii="Arial" w:eastAsia="Times New Roman" w:hAnsi="Arial" w:cs="Arial"/>
          <w:i/>
          <w:iCs/>
        </w:rPr>
        <w:t>when, while, until, before, after, as soon as where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Uzročne: </w:t>
      </w:r>
      <w:r w:rsidRPr="00A67F10">
        <w:rPr>
          <w:rFonts w:ascii="Arial" w:eastAsia="Times New Roman" w:hAnsi="Arial" w:cs="Arial"/>
          <w:i/>
          <w:iCs/>
        </w:rPr>
        <w:t>because, since, as, for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Posledične: </w:t>
      </w:r>
      <w:r w:rsidRPr="00A67F10">
        <w:rPr>
          <w:rFonts w:ascii="Arial" w:eastAsia="Times New Roman" w:hAnsi="Arial" w:cs="Arial"/>
          <w:i/>
          <w:iCs/>
        </w:rPr>
        <w:t>so that, (in order) 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Namerne: </w:t>
      </w:r>
      <w:r w:rsidRPr="00A67F10">
        <w:rPr>
          <w:rFonts w:ascii="Arial" w:eastAsia="Times New Roman" w:hAnsi="Arial" w:cs="Arial"/>
          <w:i/>
          <w:iCs/>
        </w:rPr>
        <w:t>so, so... that, such... that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Kondicionalne: </w:t>
      </w:r>
      <w:r w:rsidRPr="00A67F10">
        <w:rPr>
          <w:rFonts w:ascii="Arial" w:eastAsia="Times New Roman" w:hAnsi="Arial" w:cs="Arial"/>
          <w:i/>
          <w:iCs/>
        </w:rPr>
        <w:t xml:space="preserve">if, unless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Dopusne: </w:t>
      </w:r>
      <w:r w:rsidRPr="00A67F10">
        <w:rPr>
          <w:rFonts w:ascii="Arial" w:eastAsia="Times New Roman" w:hAnsi="Arial" w:cs="Arial"/>
          <w:i/>
          <w:iCs/>
        </w:rPr>
        <w:t>although, while, whereas</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w:t>
      </w:r>
      <w:r w:rsidRPr="00A67F10">
        <w:rPr>
          <w:rFonts w:ascii="Arial" w:eastAsia="Times New Roman" w:hAnsi="Arial" w:cs="Arial"/>
          <w:i/>
          <w:iCs/>
        </w:rPr>
        <w:t>complemento oggetto</w:t>
      </w:r>
      <w:r w:rsidRPr="00A67F10">
        <w:rPr>
          <w:rFonts w:ascii="Arial" w:eastAsia="Times New Roman" w:hAnsi="Arial" w:cs="Arial"/>
        </w:rPr>
        <w:t xml:space="preserve"> i indirektnog objekta </w:t>
      </w:r>
      <w:r w:rsidRPr="00A67F10">
        <w:rPr>
          <w:rFonts w:ascii="Arial" w:eastAsia="Times New Roman" w:hAnsi="Arial" w:cs="Arial"/>
          <w:i/>
          <w:iCs/>
        </w:rPr>
        <w:t xml:space="preserve">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w:t>
      </w:r>
      <w:r w:rsidRPr="00A67F10">
        <w:rPr>
          <w:rFonts w:ascii="Arial" w:eastAsia="Times New Roman" w:hAnsi="Arial" w:cs="Arial"/>
          <w:i/>
          <w:iCs/>
        </w:rPr>
        <w:t>Compro il libro a Luigi. Glielo compro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Pokazne zamenice </w:t>
      </w:r>
      <w:r w:rsidRPr="00A67F10">
        <w:rPr>
          <w:rFonts w:ascii="Arial" w:eastAsia="Times New Roman" w:hAnsi="Arial" w:cs="Arial"/>
          <w:i/>
          <w:iCs/>
        </w:rPr>
        <w:t xml:space="preserve">(questo,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chi? che?/che cosa?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Neodređene zamenice pridevi </w:t>
      </w:r>
      <w:r w:rsidRPr="00A67F10">
        <w:rPr>
          <w:rFonts w:ascii="Arial" w:eastAsia="Times New Roman" w:hAnsi="Arial" w:cs="Arial"/>
          <w:i/>
          <w:iCs/>
        </w:rPr>
        <w:t xml:space="preserve">(niente/nulla, nessuno, qualcosa, qualcuno, qualche, alcuni)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w:t>
      </w:r>
      <w:r w:rsidRPr="00A67F10">
        <w:rPr>
          <w:rFonts w:ascii="Arial" w:eastAsia="Times New Roman" w:hAnsi="Arial" w:cs="Arial"/>
          <w:i/>
          <w:iCs/>
        </w:rPr>
        <w:t xml:space="preserve">(che, cui, il quale/la quale)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w:t>
      </w:r>
      <w:r w:rsidRPr="00A67F10">
        <w:rPr>
          <w:rFonts w:ascii="Arial" w:eastAsia="Times New Roman" w:hAnsi="Arial" w:cs="Arial"/>
          <w:i/>
          <w:iCs/>
        </w:rPr>
        <w:t>Maria è bellisima.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w:t>
      </w:r>
      <w:r w:rsidRPr="00A67F10">
        <w:rPr>
          <w:rFonts w:ascii="Arial" w:eastAsia="Times New Roman" w:hAnsi="Arial" w:cs="Arial"/>
          <w:i/>
          <w:iCs/>
        </w:rPr>
        <w:t>questo, quello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Glavni brojevi.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da, in, con, su, per, tra, fra</w:t>
      </w:r>
      <w:r w:rsidRPr="00A67F10">
        <w:rPr>
          <w:rFonts w:ascii="Arial" w:eastAsia="Times New Roman" w:hAnsi="Arial" w:cs="Arial"/>
        </w:rPr>
        <w:t xml:space="preserve">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dentro, fuori, sotto, sopra, davanti dietro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w:t>
      </w:r>
      <w:r w:rsidRPr="00A67F10">
        <w:rPr>
          <w:rFonts w:ascii="Arial" w:eastAsia="Times New Roman" w:hAnsi="Arial" w:cs="Arial"/>
          <w:i/>
          <w:iCs/>
        </w:rPr>
        <w:t>(Imperativo)</w:t>
      </w:r>
      <w:r w:rsidRPr="00A67F10">
        <w:rPr>
          <w:rFonts w:ascii="Arial" w:eastAsia="Times New Roman" w:hAnsi="Arial" w:cs="Arial"/>
        </w:rPr>
        <w:t xml:space="preserve">, zapovedni način.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Fa’ presto! Non tornare tardi! Non andate via senza di me. Prego Signora, entri! Mi dia un etto di prosciutto e tre tosette, per favore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w:t>
      </w:r>
      <w:r w:rsidRPr="00A67F10">
        <w:rPr>
          <w:rFonts w:ascii="Arial" w:eastAsia="Times New Roman" w:hAnsi="Arial" w:cs="Arial"/>
          <w:i/>
          <w:iCs/>
        </w:rPr>
        <w:t>(Passato Prossimo)</w:t>
      </w:r>
      <w:r w:rsidRPr="00A67F10">
        <w:rPr>
          <w:rFonts w:ascii="Arial" w:eastAsia="Times New Roman" w:hAnsi="Arial" w:cs="Arial"/>
        </w:rPr>
        <w:t xml:space="preserve">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Ho comprato un chilo di pesche.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Sono andata alla stazione.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w:t>
      </w:r>
      <w:r w:rsidRPr="00A67F10">
        <w:rPr>
          <w:rFonts w:ascii="Arial" w:eastAsia="Times New Roman" w:hAnsi="Arial" w:cs="Arial"/>
          <w:i/>
          <w:iCs/>
        </w:rPr>
        <w:t>volere, dovere, potere, sapere</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Sono dovuto andare dal dentista.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w:t>
      </w:r>
      <w:r w:rsidRPr="00A67F10">
        <w:rPr>
          <w:rFonts w:ascii="Arial" w:eastAsia="Times New Roman" w:hAnsi="Arial" w:cs="Arial"/>
          <w:i/>
          <w:iCs/>
        </w:rPr>
        <w:t xml:space="preserve">(Condizionale Presente)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Noi tormeremo a casa alle cinque.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C’era una volta un re e viveva in un castello.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Sono arrivato alla stayione quando il treno era già partito.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Penso che Maria debba studiare di più.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Marco entrò e vide il computer acceso. Ma nella stanza non c’era nessuno.</w:t>
      </w:r>
      <w:r w:rsidRPr="00A67F10">
        <w:rPr>
          <w:rFonts w:ascii="Arial" w:eastAsia="Times New Roman" w:hAnsi="Arial" w:cs="Arial"/>
        </w:rPr>
        <w:t xml:space="preserve"> (samo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w:t>
      </w:r>
      <w:r w:rsidRPr="00A67F10">
        <w:rPr>
          <w:rFonts w:ascii="Arial" w:eastAsia="Times New Roman" w:hAnsi="Arial" w:cs="Arial"/>
          <w:i/>
          <w:iCs/>
        </w:rPr>
        <w:t>bene, male, molto, poco, troppo, meno, più</w:t>
      </w:r>
      <w:r w:rsidRPr="00A67F10">
        <w:rPr>
          <w:rFonts w:ascii="Arial" w:eastAsia="Times New Roman" w:hAnsi="Arial" w:cs="Arial"/>
        </w:rPr>
        <w:t xml:space="preserve">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a </w:t>
      </w:r>
      <w:r w:rsidRPr="00A67F10">
        <w:rPr>
          <w:rFonts w:ascii="Arial" w:eastAsia="Times New Roman" w:hAnsi="Arial" w:cs="Arial"/>
          <w:i/>
          <w:iCs/>
        </w:rPr>
        <w:t>destra, a sinistra, dritto, davanti, dietro, sotto, sopra, su, giù</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w:t>
      </w:r>
      <w:r w:rsidRPr="00A67F10">
        <w:rPr>
          <w:rFonts w:ascii="Arial" w:eastAsia="Times New Roman" w:hAnsi="Arial" w:cs="Arial"/>
          <w:i/>
          <w:iCs/>
        </w:rPr>
        <w:t>quando?, come?, perché? dove?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w:t>
      </w:r>
      <w:r w:rsidRPr="00A67F10">
        <w:rPr>
          <w:rFonts w:ascii="Arial" w:eastAsia="Times New Roman" w:hAnsi="Arial" w:cs="Arial"/>
          <w:i/>
          <w:iCs/>
        </w:rPr>
        <w:t>mente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Vlastite i zajedničke (u oblicima jednine i množine: </w:t>
      </w:r>
      <w:r w:rsidRPr="00A67F10">
        <w:rPr>
          <w:rFonts w:ascii="Arial" w:eastAsia="Times New Roman" w:hAnsi="Arial" w:cs="Arial"/>
          <w:i/>
          <w:iCs/>
        </w:rPr>
        <w:t>Bild - Bilder, Kopf - Köpfe, Frau - Frauen</w:t>
      </w:r>
      <w:r w:rsidRPr="00A67F10">
        <w:rPr>
          <w:rFonts w:ascii="Arial" w:eastAsia="Times New Roman" w:hAnsi="Arial" w:cs="Arial"/>
        </w:rPr>
        <w:t xml:space="preserve">), sa odgovarajućim rodom. </w:t>
      </w:r>
      <w:r w:rsidRPr="00A67F10">
        <w:rPr>
          <w:rFonts w:ascii="Arial" w:eastAsia="Times New Roman" w:hAnsi="Arial" w:cs="Arial"/>
          <w:lang w:val="de-DE"/>
        </w:rPr>
        <w:t xml:space="preserve">Izvedene sufiksacijom: </w:t>
      </w:r>
      <w:r w:rsidRPr="00A67F10">
        <w:rPr>
          <w:rFonts w:ascii="Arial" w:eastAsia="Times New Roman" w:hAnsi="Arial" w:cs="Arial"/>
          <w:i/>
          <w:iCs/>
          <w:lang w:val="de-DE"/>
        </w:rPr>
        <w:t>Faulheit, Bildung</w:t>
      </w:r>
      <w:r w:rsidRPr="00A67F10">
        <w:rPr>
          <w:rFonts w:ascii="Arial" w:eastAsia="Times New Roman" w:hAnsi="Arial" w:cs="Arial"/>
          <w:lang w:val="de-DE"/>
        </w:rPr>
        <w:t xml:space="preserve">. Izvedene prefiksacijom: </w:t>
      </w:r>
      <w:r w:rsidRPr="00A67F10">
        <w:rPr>
          <w:rFonts w:ascii="Arial" w:eastAsia="Times New Roman" w:hAnsi="Arial" w:cs="Arial"/>
          <w:i/>
          <w:iCs/>
          <w:lang w:val="de-DE"/>
        </w:rPr>
        <w:t>Ausbildung.</w:t>
      </w:r>
      <w:r w:rsidRPr="00A67F10">
        <w:rPr>
          <w:rFonts w:ascii="Arial" w:eastAsia="Times New Roman" w:hAnsi="Arial" w:cs="Arial"/>
          <w:lang w:val="de-DE"/>
        </w:rPr>
        <w:t xml:space="preserve"> Složenice: </w:t>
      </w:r>
      <w:r w:rsidRPr="00A67F10">
        <w:rPr>
          <w:rFonts w:ascii="Arial" w:eastAsia="Times New Roman" w:hAnsi="Arial" w:cs="Arial"/>
          <w:i/>
          <w:iCs/>
          <w:lang w:val="de-DE"/>
        </w:rPr>
        <w:t>Sommerferien, Jugendliebe, Tomatensuppe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Izvedeni sufiksacijom od glagola i imenica: </w:t>
      </w:r>
      <w:r w:rsidRPr="00A67F10">
        <w:rPr>
          <w:rFonts w:ascii="Arial" w:eastAsia="Times New Roman" w:hAnsi="Arial" w:cs="Arial"/>
          <w:i/>
          <w:iCs/>
          <w:lang w:val="de-DE"/>
        </w:rPr>
        <w:t>fehlerfrei, liebevoll, sprachlos, trinkbar</w:t>
      </w:r>
      <w:r w:rsidRPr="00A67F10">
        <w:rPr>
          <w:rFonts w:ascii="Arial" w:eastAsia="Times New Roman" w:hAnsi="Arial" w:cs="Arial"/>
          <w:lang w:val="de-DE"/>
        </w:rPr>
        <w:t xml:space="preserve">. Složeni: </w:t>
      </w:r>
      <w:r w:rsidRPr="00A67F10">
        <w:rPr>
          <w:rFonts w:ascii="Arial" w:eastAsia="Times New Roman" w:hAnsi="Arial" w:cs="Arial"/>
          <w:i/>
          <w:iCs/>
          <w:lang w:val="de-DE"/>
        </w:rPr>
        <w:t>steinreich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Pridevska promena - jaka, slaba, mešovita (receptivno i produktivno)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Komparativ i superlativ (pravilna tvorba i glavni izuzeci: </w:t>
      </w:r>
      <w:r w:rsidRPr="00A67F10">
        <w:rPr>
          <w:rFonts w:ascii="Arial" w:eastAsia="Times New Roman" w:hAnsi="Arial" w:cs="Arial"/>
          <w:i/>
          <w:iCs/>
          <w:lang w:val="de-DE"/>
        </w:rPr>
        <w:t>groß - größer, teuer - teurer</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Pridevi sa predlozima: </w:t>
      </w:r>
      <w:r w:rsidRPr="00A67F10">
        <w:rPr>
          <w:rFonts w:ascii="Arial" w:eastAsia="Times New Roman" w:hAnsi="Arial" w:cs="Arial"/>
          <w:i/>
          <w:iCs/>
          <w:lang w:val="de-DE"/>
        </w:rPr>
        <w:t>zufrieden mit, reich an</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Određeni </w:t>
      </w:r>
      <w:r w:rsidRPr="00A67F10">
        <w:rPr>
          <w:rFonts w:ascii="Arial" w:eastAsia="Times New Roman" w:hAnsi="Arial" w:cs="Arial"/>
          <w:i/>
          <w:iCs/>
          <w:lang w:val="de-DE"/>
        </w:rPr>
        <w:t>(der, die, das)</w:t>
      </w:r>
      <w:r w:rsidRPr="00A67F10">
        <w:rPr>
          <w:rFonts w:ascii="Arial" w:eastAsia="Times New Roman" w:hAnsi="Arial" w:cs="Arial"/>
          <w:lang w:val="de-DE"/>
        </w:rPr>
        <w:t xml:space="preserve">, neodređeni </w:t>
      </w:r>
      <w:r w:rsidRPr="00A67F10">
        <w:rPr>
          <w:rFonts w:ascii="Arial" w:eastAsia="Times New Roman" w:hAnsi="Arial" w:cs="Arial"/>
          <w:i/>
          <w:iCs/>
          <w:lang w:val="de-DE"/>
        </w:rPr>
        <w:t>(ein, eine)</w:t>
      </w:r>
      <w:r w:rsidRPr="00A67F10">
        <w:rPr>
          <w:rFonts w:ascii="Arial" w:eastAsia="Times New Roman" w:hAnsi="Arial" w:cs="Arial"/>
          <w:lang w:val="de-DE"/>
        </w:rPr>
        <w:t xml:space="preserve">, nulti, prisvojni </w:t>
      </w:r>
      <w:r w:rsidRPr="00A67F10">
        <w:rPr>
          <w:rFonts w:ascii="Arial" w:eastAsia="Times New Roman" w:hAnsi="Arial" w:cs="Arial"/>
          <w:i/>
          <w:iCs/>
          <w:lang w:val="de-DE"/>
        </w:rPr>
        <w:t>(mein, dein)</w:t>
      </w:r>
      <w:r w:rsidRPr="00A67F10">
        <w:rPr>
          <w:rFonts w:ascii="Arial" w:eastAsia="Times New Roman" w:hAnsi="Arial" w:cs="Arial"/>
          <w:lang w:val="de-DE"/>
        </w:rPr>
        <w:t xml:space="preserve">, pokazni </w:t>
      </w:r>
      <w:r w:rsidRPr="00A67F10">
        <w:rPr>
          <w:rFonts w:ascii="Arial" w:eastAsia="Times New Roman" w:hAnsi="Arial" w:cs="Arial"/>
          <w:i/>
          <w:iCs/>
          <w:lang w:val="de-DE"/>
        </w:rPr>
        <w:t>(dieser, jener)</w:t>
      </w:r>
      <w:r w:rsidRPr="00A67F10">
        <w:rPr>
          <w:rFonts w:ascii="Arial" w:eastAsia="Times New Roman" w:hAnsi="Arial" w:cs="Arial"/>
          <w:lang w:val="de-DE"/>
        </w:rPr>
        <w:t xml:space="preserve">, negacioni </w:t>
      </w:r>
      <w:r w:rsidRPr="00A67F10">
        <w:rPr>
          <w:rFonts w:ascii="Arial" w:eastAsia="Times New Roman" w:hAnsi="Arial" w:cs="Arial"/>
          <w:i/>
          <w:iCs/>
          <w:lang w:val="de-DE"/>
        </w:rPr>
        <w:t>(kein, keine)</w:t>
      </w:r>
      <w:r w:rsidRPr="00A67F10">
        <w:rPr>
          <w:rFonts w:ascii="Arial" w:eastAsia="Times New Roman" w:hAnsi="Arial" w:cs="Arial"/>
          <w:lang w:val="de-DE"/>
        </w:rPr>
        <w:t xml:space="preserve">, neodređeni </w:t>
      </w:r>
      <w:r w:rsidRPr="00A67F10">
        <w:rPr>
          <w:rFonts w:ascii="Arial" w:eastAsia="Times New Roman" w:hAnsi="Arial" w:cs="Arial"/>
          <w:i/>
          <w:iCs/>
          <w:lang w:val="de-DE"/>
        </w:rPr>
        <w:t>(mancher, solcher, einige)</w:t>
      </w:r>
      <w:r w:rsidRPr="00A67F10">
        <w:rPr>
          <w:rFonts w:ascii="Arial" w:eastAsia="Times New Roman" w:hAnsi="Arial" w:cs="Arial"/>
          <w:lang w:val="de-DE"/>
        </w:rPr>
        <w:t xml:space="preserve">. Upotreba člana u nominativu (subjekt), akuzativu i dativu (direktni i indirektni objekat), partitivnom genitivu </w:t>
      </w:r>
      <w:r w:rsidRPr="00A67F10">
        <w:rPr>
          <w:rFonts w:ascii="Arial" w:eastAsia="Times New Roman" w:hAnsi="Arial" w:cs="Arial"/>
          <w:i/>
          <w:iCs/>
          <w:lang w:val="de-DE"/>
        </w:rPr>
        <w:t>(die Hälfte des Lebens)</w:t>
      </w:r>
      <w:r w:rsidRPr="00A67F10">
        <w:rPr>
          <w:rFonts w:ascii="Arial" w:eastAsia="Times New Roman" w:hAnsi="Arial" w:cs="Arial"/>
          <w:lang w:val="de-DE"/>
        </w:rPr>
        <w:t xml:space="preserve">, posesivnom genitivu </w:t>
      </w:r>
      <w:r w:rsidRPr="00A67F10">
        <w:rPr>
          <w:rFonts w:ascii="Arial" w:eastAsia="Times New Roman" w:hAnsi="Arial" w:cs="Arial"/>
          <w:i/>
          <w:iCs/>
          <w:lang w:val="de-DE"/>
        </w:rPr>
        <w:t>(die Mutter meiner Mutter)</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Osnovni i redni </w:t>
      </w:r>
      <w:r w:rsidRPr="00A67F10">
        <w:rPr>
          <w:rFonts w:ascii="Arial" w:eastAsia="Times New Roman" w:hAnsi="Arial" w:cs="Arial"/>
          <w:i/>
          <w:iCs/>
          <w:lang w:val="de-DE"/>
        </w:rPr>
        <w:t>(der siebte erste; am siebten ersten)</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Predlozi sa genitivom </w:t>
      </w:r>
      <w:r w:rsidRPr="00A67F10">
        <w:rPr>
          <w:rFonts w:ascii="Arial" w:eastAsia="Times New Roman" w:hAnsi="Arial" w:cs="Arial"/>
          <w:i/>
          <w:iCs/>
          <w:lang w:val="de-DE"/>
        </w:rPr>
        <w:t>(Er liest während der Pause)</w:t>
      </w:r>
      <w:r w:rsidRPr="00A67F10">
        <w:rPr>
          <w:rFonts w:ascii="Arial" w:eastAsia="Times New Roman" w:hAnsi="Arial" w:cs="Arial"/>
          <w:lang w:val="de-DE"/>
        </w:rPr>
        <w:t xml:space="preserve">, akuzativom </w:t>
      </w:r>
      <w:r w:rsidRPr="00A67F10">
        <w:rPr>
          <w:rFonts w:ascii="Arial" w:eastAsia="Times New Roman" w:hAnsi="Arial" w:cs="Arial"/>
          <w:i/>
          <w:iCs/>
          <w:lang w:val="de-DE"/>
        </w:rPr>
        <w:t>(Ich bin gegen dich)</w:t>
      </w:r>
      <w:r w:rsidRPr="00A67F10">
        <w:rPr>
          <w:rFonts w:ascii="Arial" w:eastAsia="Times New Roman" w:hAnsi="Arial" w:cs="Arial"/>
          <w:lang w:val="de-DE"/>
        </w:rPr>
        <w:t xml:space="preserve">, dativom </w:t>
      </w:r>
      <w:r w:rsidRPr="00A67F10">
        <w:rPr>
          <w:rFonts w:ascii="Arial" w:eastAsia="Times New Roman" w:hAnsi="Arial" w:cs="Arial"/>
          <w:i/>
          <w:iCs/>
          <w:lang w:val="de-DE"/>
        </w:rPr>
        <w:t>(Sie arbeitet bei einem Zahnarzt)</w:t>
      </w:r>
      <w:r w:rsidRPr="00A67F10">
        <w:rPr>
          <w:rFonts w:ascii="Arial" w:eastAsia="Times New Roman" w:hAnsi="Arial" w:cs="Arial"/>
          <w:lang w:val="de-DE"/>
        </w:rPr>
        <w:t xml:space="preserve">. Predlozi sa dativom ili akuzatviom </w:t>
      </w:r>
      <w:r w:rsidRPr="00A67F10">
        <w:rPr>
          <w:rFonts w:ascii="Arial" w:eastAsia="Times New Roman" w:hAnsi="Arial" w:cs="Arial"/>
          <w:i/>
          <w:iCs/>
          <w:lang w:val="de-DE"/>
        </w:rPr>
        <w:t>(Er ist in der Schule. Sie kommt in die Schule)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Partikule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Upotreba osnovnih partikula (receptivno i produktivno) </w:t>
      </w:r>
      <w:r w:rsidRPr="00A67F10">
        <w:rPr>
          <w:rFonts w:ascii="Arial" w:eastAsia="Times New Roman" w:hAnsi="Arial" w:cs="Arial"/>
          <w:i/>
          <w:iCs/>
          <w:lang w:val="de-DE"/>
        </w:rPr>
        <w:t xml:space="preserve">Was machstu denn da? Das kann ich aber nicht. Sag mal! Wenn ich ihn doch gefragt hätte.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Glagolska vremena: prezent, preterit, perfekt i futur slabih i jakih glagola. </w:t>
      </w:r>
      <w:r w:rsidRPr="00A67F10">
        <w:rPr>
          <w:rFonts w:ascii="Arial" w:eastAsia="Times New Roman" w:hAnsi="Arial" w:cs="Arial"/>
          <w:lang w:val="de-DE"/>
        </w:rPr>
        <w:t xml:space="preserve">Glagoli sa predlozima </w:t>
      </w:r>
      <w:r w:rsidRPr="00A67F10">
        <w:rPr>
          <w:rFonts w:ascii="Arial" w:eastAsia="Times New Roman" w:hAnsi="Arial" w:cs="Arial"/>
          <w:i/>
          <w:iCs/>
          <w:lang w:val="de-DE"/>
        </w:rPr>
        <w:t>(warten auf, sich interessieren für)</w:t>
      </w:r>
      <w:r w:rsidRPr="00A67F10">
        <w:rPr>
          <w:rFonts w:ascii="Arial" w:eastAsia="Times New Roman" w:hAnsi="Arial" w:cs="Arial"/>
          <w:lang w:val="de-DE"/>
        </w:rPr>
        <w:t xml:space="preserve">. Pasiv prezenta i preterita (raceptivno i produktivno). Konjuktiv u funkciji izražavanja želje, učtive molbe i uslovljenosti </w:t>
      </w:r>
      <w:r w:rsidRPr="00A67F10">
        <w:rPr>
          <w:rFonts w:ascii="Arial" w:eastAsia="Times New Roman" w:hAnsi="Arial" w:cs="Arial"/>
          <w:i/>
          <w:iCs/>
          <w:lang w:val="de-DE"/>
        </w:rPr>
        <w:t>(Ich hätte gern... Ich möchte...Ich würde gern ...Könnte ich..... Wenn ich ..... wäre)</w:t>
      </w:r>
      <w:r w:rsidRPr="00A67F10">
        <w:rPr>
          <w:rFonts w:ascii="Arial" w:eastAsia="Times New Roman" w:hAnsi="Arial" w:cs="Arial"/>
          <w:lang w:val="de-DE"/>
        </w:rPr>
        <w:t xml:space="preserve"> Modalni i osnovni modaliteti glagola, infinitivske konstrukcije </w:t>
      </w:r>
      <w:r w:rsidRPr="00A67F10">
        <w:rPr>
          <w:rFonts w:ascii="Arial" w:eastAsia="Times New Roman" w:hAnsi="Arial" w:cs="Arial"/>
          <w:i/>
          <w:iCs/>
          <w:lang w:val="de-DE"/>
        </w:rPr>
        <w:t xml:space="preserve">(Ich hoffe, dich wiederzusehen./Er hat Gelegenheit, viele Sportler kennen zu lernen.)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Veznici i veznički izrazi</w:t>
      </w:r>
      <w:r w:rsidRPr="00A67F10">
        <w:rPr>
          <w:rFonts w:ascii="Arial" w:eastAsia="Times New Roman" w:hAnsi="Arial" w:cs="Arial"/>
          <w:lang w:val="de-DE"/>
        </w:rPr>
        <w:t xml:space="preserve">: </w:t>
      </w:r>
      <w:r w:rsidRPr="00A67F10">
        <w:rPr>
          <w:rFonts w:ascii="Arial" w:eastAsia="Times New Roman" w:hAnsi="Arial" w:cs="Arial"/>
          <w:i/>
          <w:iCs/>
          <w:lang w:val="de-DE"/>
        </w:rPr>
        <w:t>und, oder, aber; denn, deshalb, trotzdem; weil, wenn, als, während, bis, obwohl;</w:t>
      </w:r>
      <w:r w:rsidRPr="00A67F10">
        <w:rPr>
          <w:rFonts w:ascii="Arial" w:eastAsia="Times New Roman" w:hAnsi="Arial" w:cs="Arial"/>
          <w:lang w:val="de-DE"/>
        </w:rPr>
        <w:t xml:space="preserve"> dvojni veznici: </w:t>
      </w:r>
      <w:r w:rsidRPr="00A67F10">
        <w:rPr>
          <w:rFonts w:ascii="Arial" w:eastAsia="Times New Roman" w:hAnsi="Arial" w:cs="Arial"/>
          <w:i/>
          <w:iCs/>
          <w:lang w:val="de-DE"/>
        </w:rPr>
        <w:t>weder … noch, sowohl ... als auch, zwar ... aber, nicht nur .... sondern auch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Lične zamenice</w:t>
      </w:r>
      <w:r w:rsidRPr="00A67F10">
        <w:rPr>
          <w:rFonts w:ascii="Arial" w:eastAsia="Times New Roman" w:hAnsi="Arial" w:cs="Arial"/>
        </w:rPr>
        <w:t xml:space="preserve"> u nominativu, dativu i akuzativu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Prilozi</w:t>
      </w:r>
      <w:r w:rsidRPr="00A67F10">
        <w:rPr>
          <w:rFonts w:ascii="Arial" w:eastAsia="Times New Roman" w:hAnsi="Arial" w:cs="Arial"/>
          <w:lang w:val="de-DE"/>
        </w:rPr>
        <w:t xml:space="preserve"> za vreme </w:t>
      </w:r>
      <w:r w:rsidRPr="00A67F10">
        <w:rPr>
          <w:rFonts w:ascii="Arial" w:eastAsia="Times New Roman" w:hAnsi="Arial" w:cs="Arial"/>
          <w:i/>
          <w:iCs/>
          <w:lang w:val="de-DE"/>
        </w:rPr>
        <w:t>(gestern)</w:t>
      </w:r>
      <w:r w:rsidRPr="00A67F10">
        <w:rPr>
          <w:rFonts w:ascii="Arial" w:eastAsia="Times New Roman" w:hAnsi="Arial" w:cs="Arial"/>
          <w:lang w:val="de-DE"/>
        </w:rPr>
        <w:t xml:space="preserve">, mesto </w:t>
      </w:r>
      <w:r w:rsidRPr="00A67F10">
        <w:rPr>
          <w:rFonts w:ascii="Arial" w:eastAsia="Times New Roman" w:hAnsi="Arial" w:cs="Arial"/>
          <w:i/>
          <w:iCs/>
          <w:lang w:val="de-DE"/>
        </w:rPr>
        <w:t>(nebenan)</w:t>
      </w:r>
      <w:r w:rsidRPr="00A67F10">
        <w:rPr>
          <w:rFonts w:ascii="Arial" w:eastAsia="Times New Roman" w:hAnsi="Arial" w:cs="Arial"/>
          <w:lang w:val="de-DE"/>
        </w:rPr>
        <w:t xml:space="preserve">, način </w:t>
      </w:r>
      <w:r w:rsidRPr="00A67F10">
        <w:rPr>
          <w:rFonts w:ascii="Arial" w:eastAsia="Times New Roman" w:hAnsi="Arial" w:cs="Arial"/>
          <w:i/>
          <w:iCs/>
          <w:lang w:val="de-DE"/>
        </w:rPr>
        <w:t>(allein)</w:t>
      </w:r>
      <w:r w:rsidRPr="00A67F10">
        <w:rPr>
          <w:rFonts w:ascii="Arial" w:eastAsia="Times New Roman" w:hAnsi="Arial" w:cs="Arial"/>
          <w:lang w:val="de-DE"/>
        </w:rPr>
        <w:t xml:space="preserve">, količinu </w:t>
      </w:r>
      <w:r w:rsidRPr="00A67F10">
        <w:rPr>
          <w:rFonts w:ascii="Arial" w:eastAsia="Times New Roman" w:hAnsi="Arial" w:cs="Arial"/>
          <w:i/>
          <w:iCs/>
          <w:lang w:val="de-DE"/>
        </w:rPr>
        <w:t>(viel, wenig)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Izjavne rečenice, upitne rečenice; nezavisne i zavisno-složene rečenice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Odnos rečenica u složenoj rečenici: nezavisno složene i zavisno složene rečenice (sastavne, rastavne; subjekatske, predikatske, objekatske, vremenske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Fonetsko-fonološki sadržaji i prozodija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pravila izgovora i beleženja akcentovanih i redukovanih samoglasnika </w:t>
      </w:r>
      <w:r w:rsidRPr="00A67F10">
        <w:rPr>
          <w:rFonts w:ascii="Arial" w:eastAsia="Times New Roman" w:hAnsi="Arial" w:cs="Arial"/>
          <w:i/>
          <w:iCs/>
        </w:rPr>
        <w:t>о, а, е, 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Obeležja suglasničkog i samoglasničkog sistema ruskog jezika: izgovor glasova koji se beleže slovima </w:t>
      </w:r>
      <w:r w:rsidRPr="00A67F10">
        <w:rPr>
          <w:rFonts w:ascii="Arial" w:eastAsia="Times New Roman" w:hAnsi="Arial" w:cs="Arial"/>
          <w:i/>
          <w:iCs/>
        </w:rPr>
        <w:t>ж, ш, ч, щ, л</w:t>
      </w:r>
      <w:r w:rsidRPr="00A67F10">
        <w:rPr>
          <w:rFonts w:ascii="Arial" w:eastAsia="Times New Roman" w:hAnsi="Arial" w:cs="Arial"/>
        </w:rPr>
        <w:t xml:space="preserve">; izgovor i beleženje parnih tvrdih i mekih, zvučnih i bezvučnih suglasnika.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Izgovor glasova u grupama </w:t>
      </w:r>
      <w:r w:rsidRPr="00A67F10">
        <w:rPr>
          <w:rFonts w:ascii="Arial" w:eastAsia="Times New Roman" w:hAnsi="Arial" w:cs="Arial"/>
          <w:i/>
          <w:iCs/>
        </w:rPr>
        <w:t>чт, сч, зч, сш, зш, вств, стн, лнц, здн</w:t>
      </w:r>
      <w:r w:rsidRPr="00A67F10">
        <w:rPr>
          <w:rFonts w:ascii="Arial" w:eastAsia="Times New Roman" w:hAnsi="Arial" w:cs="Arial"/>
        </w:rPr>
        <w:t xml:space="preserve">; izgovor i beleženje suglasničkih grupa - asimilacija suglasnika po zvučnosti Osnovni tipovi intonacionih konstrukcija (IK1, IK2, IK3) u okviru proste i 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Intonacija izjavne i upitne rečenice sa upitnom rečju i bez 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Varijante različitih nastavaka: lokativ na </w:t>
      </w:r>
      <w:r w:rsidRPr="00A67F10">
        <w:rPr>
          <w:rFonts w:ascii="Arial" w:eastAsia="Times New Roman" w:hAnsi="Arial" w:cs="Arial"/>
          <w:b/>
          <w:bCs/>
        </w:rPr>
        <w:t>- у</w:t>
      </w:r>
      <w:r w:rsidRPr="00A67F10">
        <w:rPr>
          <w:rFonts w:ascii="Arial" w:eastAsia="Times New Roman" w:hAnsi="Arial" w:cs="Arial"/>
        </w:rPr>
        <w:t xml:space="preserve">: </w:t>
      </w:r>
      <w:r w:rsidRPr="00A67F10">
        <w:rPr>
          <w:rFonts w:ascii="Arial" w:eastAsia="Times New Roman" w:hAnsi="Arial" w:cs="Arial"/>
          <w:i/>
          <w:iCs/>
        </w:rPr>
        <w:t>о береге/на берегу, о лесе/в лесу, о крае/на краю</w:t>
      </w:r>
      <w:r w:rsidRPr="00A67F10">
        <w:rPr>
          <w:rFonts w:ascii="Arial" w:eastAsia="Times New Roman" w:hAnsi="Arial" w:cs="Arial"/>
        </w:rPr>
        <w:t xml:space="preserve">; nominativ množine na </w:t>
      </w:r>
      <w:r w:rsidRPr="00A67F10">
        <w:rPr>
          <w:rFonts w:ascii="Arial" w:eastAsia="Times New Roman" w:hAnsi="Arial" w:cs="Arial"/>
          <w:b/>
          <w:bCs/>
        </w:rPr>
        <w:t>- а, - я, - ья, - е</w:t>
      </w:r>
      <w:r w:rsidRPr="00A67F10">
        <w:rPr>
          <w:rFonts w:ascii="Arial" w:eastAsia="Times New Roman" w:hAnsi="Arial" w:cs="Arial"/>
        </w:rPr>
        <w:t xml:space="preserve">: </w:t>
      </w:r>
      <w:r w:rsidRPr="00A67F10">
        <w:rPr>
          <w:rFonts w:ascii="Arial" w:eastAsia="Times New Roman" w:hAnsi="Arial" w:cs="Arial"/>
          <w:i/>
          <w:iCs/>
        </w:rPr>
        <w:t>города, учителя, деревья, граждане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kojima se označavaju profesije ljudi, njihova nacionalna i teritorijalna pripadnost.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imenica na </w:t>
      </w:r>
      <w:r w:rsidRPr="00A67F10">
        <w:rPr>
          <w:rFonts w:ascii="Arial" w:eastAsia="Times New Roman" w:hAnsi="Arial" w:cs="Arial"/>
          <w:b/>
          <w:bCs/>
        </w:rPr>
        <w:t>- ия, - ие, - мя</w:t>
      </w:r>
      <w:r w:rsidRPr="00A67F10">
        <w:rPr>
          <w:rFonts w:ascii="Arial" w:eastAsia="Times New Roman" w:hAnsi="Arial" w:cs="Arial"/>
        </w:rPr>
        <w:t xml:space="preserve">: </w:t>
      </w:r>
      <w:r w:rsidRPr="00A67F10">
        <w:rPr>
          <w:rFonts w:ascii="Arial" w:eastAsia="Times New Roman" w:hAnsi="Arial" w:cs="Arial"/>
          <w:i/>
          <w:iCs/>
        </w:rPr>
        <w:t>история, здание, время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Osnovno značenje i funkcija pojedinih padeža.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pluralia tantum: </w:t>
      </w:r>
      <w:r w:rsidRPr="00A67F10">
        <w:rPr>
          <w:rFonts w:ascii="Arial" w:eastAsia="Times New Roman" w:hAnsi="Arial" w:cs="Arial"/>
          <w:i/>
          <w:iCs/>
        </w:rPr>
        <w:t>каникулы, сумерки, очки, Балканы</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Nepromenljive imenice: </w:t>
      </w:r>
      <w:r w:rsidRPr="00A67F10">
        <w:rPr>
          <w:rFonts w:ascii="Arial" w:eastAsia="Times New Roman" w:hAnsi="Arial" w:cs="Arial"/>
          <w:i/>
          <w:iCs/>
        </w:rPr>
        <w:t>кино, кофе, метро, кафе</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Ruska prezimena na </w:t>
      </w:r>
      <w:r w:rsidRPr="00A67F10">
        <w:rPr>
          <w:rFonts w:ascii="Arial" w:eastAsia="Times New Roman" w:hAnsi="Arial" w:cs="Arial"/>
          <w:b/>
          <w:bCs/>
        </w:rPr>
        <w:t>- oв, - eв</w:t>
      </w:r>
      <w:r w:rsidRPr="00A67F10">
        <w:rPr>
          <w:rFonts w:ascii="Arial" w:eastAsia="Times New Roman" w:hAnsi="Arial" w:cs="Arial"/>
        </w:rPr>
        <w:t xml:space="preserve">: </w:t>
      </w:r>
      <w:r w:rsidRPr="00A67F10">
        <w:rPr>
          <w:rFonts w:ascii="Arial" w:eastAsia="Times New Roman" w:hAnsi="Arial" w:cs="Arial"/>
          <w:i/>
          <w:iCs/>
        </w:rPr>
        <w:t>Петров, Фадеев</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sistematizacija osnovnih imeničkih promena.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Odrične zamenice: </w:t>
      </w:r>
      <w:r w:rsidRPr="00A67F10">
        <w:rPr>
          <w:rFonts w:ascii="Arial" w:eastAsia="Times New Roman" w:hAnsi="Arial" w:cs="Arial"/>
          <w:i/>
          <w:iCs/>
        </w:rPr>
        <w:t>никто, ничто, ничей, никакой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w:t>
      </w:r>
      <w:r w:rsidRPr="00A67F10">
        <w:rPr>
          <w:rFonts w:ascii="Arial" w:eastAsia="Times New Roman" w:hAnsi="Arial" w:cs="Arial"/>
          <w:i/>
          <w:iCs/>
        </w:rPr>
        <w:t>кто - то, что - то, кто - нибудь, что - нибудь, некто, нечто, некоторый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prideva: komparativ prideva tipa: </w:t>
      </w:r>
      <w:r w:rsidRPr="00A67F10">
        <w:rPr>
          <w:rFonts w:ascii="Arial" w:eastAsia="Times New Roman" w:hAnsi="Arial" w:cs="Arial"/>
          <w:i/>
          <w:iCs/>
        </w:rPr>
        <w:t>старший, младший; прост облик суперлатива: ближайший, ростейший, худший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na </w:t>
      </w:r>
      <w:r w:rsidRPr="00A67F10">
        <w:rPr>
          <w:rFonts w:ascii="Arial" w:eastAsia="Times New Roman" w:hAnsi="Arial" w:cs="Arial"/>
          <w:b/>
          <w:bCs/>
        </w:rPr>
        <w:t>- oв, - eв, - ин</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 xml:space="preserve">ский: </w:t>
      </w:r>
      <w:r w:rsidRPr="00A67F10">
        <w:rPr>
          <w:rFonts w:ascii="Arial" w:eastAsia="Times New Roman" w:hAnsi="Arial" w:cs="Arial"/>
          <w:i/>
          <w:iCs/>
        </w:rPr>
        <w:t>братов, Игорев, мамин, пушкинский.</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za označavanje prostora i vremena: сегодняшний, здешний.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Rekcija prideva: uočavanje razlika između ruskog i maternjeg jezika: </w:t>
      </w:r>
      <w:r w:rsidRPr="00A67F10">
        <w:rPr>
          <w:rFonts w:ascii="Arial" w:eastAsia="Times New Roman" w:hAnsi="Arial" w:cs="Arial"/>
          <w:i/>
          <w:iCs/>
        </w:rPr>
        <w:t>больной чем, готовый к чему, способный к чему</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Principi promene osnovnih brojeva: 1, 2, 3, 4, 5 - 20 i 30, 40, 90, 100, 500 - 900, 1000 i njihova upotreba u najčešćim strukturama za iskazivanje količine i vremena s predlozima: </w:t>
      </w:r>
      <w:r w:rsidRPr="00A67F10">
        <w:rPr>
          <w:rFonts w:ascii="Arial" w:eastAsia="Times New Roman" w:hAnsi="Arial" w:cs="Arial"/>
          <w:i/>
          <w:iCs/>
        </w:rPr>
        <w:t>с - до, с - по, от - до, к</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w:t>
      </w:r>
      <w:r w:rsidRPr="00A67F10">
        <w:rPr>
          <w:rFonts w:ascii="Arial" w:eastAsia="Times New Roman" w:hAnsi="Arial" w:cs="Arial"/>
          <w:i/>
          <w:iCs/>
        </w:rPr>
        <w:t>первый, второй, пятый, десятый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vremena na satu u razgovornom i službenom stilu.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Slaganje broja i imenice: </w:t>
      </w:r>
      <w:r w:rsidRPr="00A67F10">
        <w:rPr>
          <w:rFonts w:ascii="Arial" w:eastAsia="Times New Roman" w:hAnsi="Arial" w:cs="Arial"/>
          <w:i/>
          <w:iCs/>
        </w:rPr>
        <w:t>один дом, два (три, четыре) дома, пять домов; одна парта, две (три, четыре) парты, пятьпарт; один год, два (три, четыре) года, пять лет</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Spojevi sa imenicom </w:t>
      </w:r>
      <w:r w:rsidRPr="00A67F10">
        <w:rPr>
          <w:rFonts w:ascii="Arial" w:eastAsia="Times New Roman" w:hAnsi="Arial" w:cs="Arial"/>
          <w:b/>
          <w:bCs/>
        </w:rPr>
        <w:t>год</w:t>
      </w:r>
      <w:r w:rsidRPr="00A67F10">
        <w:rPr>
          <w:rFonts w:ascii="Arial" w:eastAsia="Times New Roman" w:hAnsi="Arial" w:cs="Arial"/>
        </w:rPr>
        <w:t xml:space="preserve"> u konstrukcijama: </w:t>
      </w:r>
      <w:r w:rsidRPr="00A67F10">
        <w:rPr>
          <w:rFonts w:ascii="Arial" w:eastAsia="Times New Roman" w:hAnsi="Arial" w:cs="Arial"/>
          <w:i/>
          <w:iCs/>
        </w:rPr>
        <w:t>два, три... года тому назад, пять, шесть... лет тому назад, за десять лет</w:t>
      </w:r>
      <w:r w:rsidRPr="00A67F10">
        <w:rPr>
          <w:rFonts w:ascii="Arial" w:eastAsia="Times New Roman" w:hAnsi="Arial" w:cs="Arial"/>
        </w:rPr>
        <w:t xml:space="preserv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računske radnje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Najčešće alternacije osnove u prezentu i prostom budućem vremenu. Tvorba vida pomoću prefiksa, sufiksa i osnove.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značenju i upotrebi glagolskog vida i sistema glagolskih vremena: </w:t>
      </w:r>
      <w:r w:rsidRPr="00A67F10">
        <w:rPr>
          <w:rFonts w:ascii="Arial" w:eastAsia="Times New Roman" w:hAnsi="Arial" w:cs="Arial"/>
          <w:i/>
          <w:iCs/>
        </w:rPr>
        <w:t xml:space="preserve">Анна (Вова) читает… вчера читала Вера (вчера читал Дима)... завтра будет читать Мила (Толя)...я прочитала (я прочитал)... я прочитаю...ты прочитаешь.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Potencijal - građenje i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kretanja: kretanje u određenom pravcu, neodređeno kretanje i kretanje u oba pravca; obnavljanje i aktiviranje glagola kretanja obrađenih u osnovnoj školi: </w:t>
      </w:r>
      <w:r w:rsidRPr="00A67F10">
        <w:rPr>
          <w:rFonts w:ascii="Arial" w:eastAsia="Times New Roman" w:hAnsi="Arial" w:cs="Arial"/>
          <w:i/>
          <w:iCs/>
        </w:rPr>
        <w:t>идти - ходить, ехать - ездить, бежать - бегать, плыть - плавать, лететь - летать, нести - носить, вести - водить, везти - возить</w:t>
      </w:r>
      <w:r w:rsidRPr="00A67F10">
        <w:rPr>
          <w:rFonts w:ascii="Arial" w:eastAsia="Times New Roman" w:hAnsi="Arial" w:cs="Arial"/>
        </w:rPr>
        <w:t xml:space="preserve">; рецептивно усвајање нових (manje frekventnih) glagola kretanja: </w:t>
      </w:r>
      <w:r w:rsidRPr="00A67F10">
        <w:rPr>
          <w:rFonts w:ascii="Arial" w:eastAsia="Times New Roman" w:hAnsi="Arial" w:cs="Arial"/>
          <w:i/>
          <w:iCs/>
        </w:rPr>
        <w:t>гнать - гонять, ползти - ползать, катить - катать, тащить - таскать.</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kretanja </w:t>
      </w:r>
      <w:r w:rsidRPr="00A67F10">
        <w:rPr>
          <w:rFonts w:ascii="Arial" w:eastAsia="Times New Roman" w:hAnsi="Arial" w:cs="Arial"/>
          <w:i/>
          <w:iCs/>
        </w:rPr>
        <w:t>идти, ходить</w:t>
      </w:r>
      <w:r w:rsidRPr="00A67F10">
        <w:rPr>
          <w:rFonts w:ascii="Arial" w:eastAsia="Times New Roman" w:hAnsi="Arial" w:cs="Arial"/>
        </w:rPr>
        <w:t xml:space="preserve"> u prenesenim značenjima: </w:t>
      </w:r>
      <w:r w:rsidRPr="00A67F10">
        <w:rPr>
          <w:rFonts w:ascii="Arial" w:eastAsia="Times New Roman" w:hAnsi="Arial" w:cs="Arial"/>
          <w:i/>
          <w:iCs/>
        </w:rPr>
        <w:t>снег идёт; дождь идёт; часы идут; костюм тебе идёт; идёт интересный фильм; часы хорошо ходят</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zapovesti: </w:t>
      </w:r>
      <w:r w:rsidRPr="00A67F10">
        <w:rPr>
          <w:rFonts w:ascii="Arial" w:eastAsia="Times New Roman" w:hAnsi="Arial" w:cs="Arial"/>
          <w:i/>
          <w:iCs/>
        </w:rPr>
        <w:t>Читай (читайте) вслух! Дай мне игу! Давайте повторим! Подумайте об этом! Сядьте! Пошли! Смотри не опоздай! По газонам не ходить! К вечеру вы это напишите!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prilozi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Rekcija glagola: uočavanje razlika između ruskog i maternjeg jezika: </w:t>
      </w:r>
      <w:r w:rsidRPr="00A67F10">
        <w:rPr>
          <w:rFonts w:ascii="Arial" w:eastAsia="Times New Roman" w:hAnsi="Arial" w:cs="Arial"/>
          <w:i/>
          <w:iCs/>
        </w:rPr>
        <w:t>поздравить кого с чем, поблагодарить кого за что, пожертвовать кем - чем, напоминать о ком - чём, интересоваться кем-чем, привыкнуть к чему, следить за кем - чем</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i priloške odredbe za mesto, vreme, način, cilj i količinu. Poređenje priloga - građenje i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predlozi čija se upotreba razlikuje u odnosu na maternji jezik: </w:t>
      </w:r>
      <w:r w:rsidRPr="00A67F10">
        <w:rPr>
          <w:rFonts w:ascii="Arial" w:eastAsia="Times New Roman" w:hAnsi="Arial" w:cs="Arial"/>
          <w:i/>
          <w:iCs/>
        </w:rPr>
        <w:t>для</w:t>
      </w:r>
      <w:r w:rsidRPr="00A67F10">
        <w:rPr>
          <w:rFonts w:ascii="Arial" w:eastAsia="Times New Roman" w:hAnsi="Arial" w:cs="Arial"/>
        </w:rPr>
        <w:t xml:space="preserve"> s genitivom, </w:t>
      </w:r>
      <w:r w:rsidRPr="00A67F10">
        <w:rPr>
          <w:rFonts w:ascii="Arial" w:eastAsia="Times New Roman" w:hAnsi="Arial" w:cs="Arial"/>
          <w:i/>
          <w:iCs/>
        </w:rPr>
        <w:t>из - за</w:t>
      </w:r>
      <w:r w:rsidRPr="00A67F10">
        <w:rPr>
          <w:rFonts w:ascii="Arial" w:eastAsia="Times New Roman" w:hAnsi="Arial" w:cs="Arial"/>
        </w:rPr>
        <w:t xml:space="preserve"> s genitivom, u odredbi odvajanja od mesta i uzroka, </w:t>
      </w:r>
      <w:r w:rsidRPr="00A67F10">
        <w:rPr>
          <w:rFonts w:ascii="Arial" w:eastAsia="Times New Roman" w:hAnsi="Arial" w:cs="Arial"/>
          <w:i/>
          <w:iCs/>
        </w:rPr>
        <w:t>из - под</w:t>
      </w:r>
      <w:r w:rsidRPr="00A67F10">
        <w:rPr>
          <w:rFonts w:ascii="Arial" w:eastAsia="Times New Roman" w:hAnsi="Arial" w:cs="Arial"/>
        </w:rPr>
        <w:t xml:space="preserve"> s genitivom u odredbi odvajanja od mesta, </w:t>
      </w:r>
      <w:r w:rsidRPr="00A67F10">
        <w:rPr>
          <w:rFonts w:ascii="Arial" w:eastAsia="Times New Roman" w:hAnsi="Arial" w:cs="Arial"/>
          <w:i/>
          <w:iCs/>
        </w:rPr>
        <w:t>к</w:t>
      </w:r>
      <w:r w:rsidRPr="00A67F10">
        <w:rPr>
          <w:rFonts w:ascii="Arial" w:eastAsia="Times New Roman" w:hAnsi="Arial" w:cs="Arial"/>
        </w:rPr>
        <w:t xml:space="preserve"> s dativom u vremenskoj odredbi, </w:t>
      </w:r>
      <w:r w:rsidRPr="00A67F10">
        <w:rPr>
          <w:rFonts w:ascii="Arial" w:eastAsia="Times New Roman" w:hAnsi="Arial" w:cs="Arial"/>
          <w:i/>
          <w:iCs/>
        </w:rPr>
        <w:t>по</w:t>
      </w:r>
      <w:r w:rsidRPr="00A67F10">
        <w:rPr>
          <w:rFonts w:ascii="Arial" w:eastAsia="Times New Roman" w:hAnsi="Arial" w:cs="Arial"/>
        </w:rPr>
        <w:t xml:space="preserve"> s dativom u atributskoj, prostornoj i uzročnoj odredbi i sl; predlog </w:t>
      </w:r>
      <w:r w:rsidRPr="00A67F10">
        <w:rPr>
          <w:rFonts w:ascii="Arial" w:eastAsia="Times New Roman" w:hAnsi="Arial" w:cs="Arial"/>
          <w:i/>
          <w:iCs/>
        </w:rPr>
        <w:t>с</w:t>
      </w:r>
      <w:r w:rsidRPr="00A67F10">
        <w:rPr>
          <w:rFonts w:ascii="Arial" w:eastAsia="Times New Roman" w:hAnsi="Arial" w:cs="Arial"/>
        </w:rPr>
        <w:t xml:space="preserve"> sa genitivom i instrumentalom.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Najfrekventniji prosti veznici u nezavisno složenim i zavisno složenim rečenicama</w:t>
      </w:r>
      <w:r w:rsidRPr="00A67F10">
        <w:rPr>
          <w:rFonts w:ascii="Arial" w:eastAsia="Times New Roman" w:hAnsi="Arial" w:cs="Arial"/>
          <w:i/>
          <w:iCs/>
        </w:rPr>
        <w:t>: а, да, и, но, или, если, пока, что, почему, потому, что, так как, перед тем как, несмотря на то что</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koji su programom predviđeni i obrađeni u osnovnoj školi neophodno je sistematično obnavljati i dalje primenjivati u srednjoj školi u različitim varijacijama i kombinacijama. Pri tome težiti da se uočavaju sličnosti i razlike u izražavanju istih odnosa u ruskom i maternjem jeziku. U ovom razredu posebnu pažnju treba posvetiti različitim vrstama i tipovima vežbi, pre svega, rečeničnim modelima u potvrdnom, odričnom i upitnom obliku za iskazivanje sledećih odnosa: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imenskim predikatom - kopule: </w:t>
      </w:r>
      <w:r w:rsidRPr="00A67F10">
        <w:rPr>
          <w:rFonts w:ascii="Arial" w:eastAsia="Times New Roman" w:hAnsi="Arial" w:cs="Arial"/>
          <w:i/>
          <w:iCs/>
        </w:rPr>
        <w:t>быть, стать, являться</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Его отец был врачом, а он станет инженером.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Это утверждение является спорным.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odsustvo kopule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Его брат токарь по металу./ Она сегодня весёлая./ Он сильнее всех.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objekatski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 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Мы купили новый учебник./ Я не получил ответа./ Ученик не решил задачи;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indirektnim objektom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Он их поблагодарил за помощь./ Я взял эту книгу у товарища./ Ученики писали о зиме;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zavisnom rečenicom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Брат в письме сообщает, что он летом приедет к нам. / Олег написал, что в Москве стоит хорошая погода;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izraženom prilogom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Я иду туда (вниз, наверх, внутрь, домой)./ Он остался там (внизу, наверху, внутри;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Машина появилась из-за угла. / Саша сидит за первой партой./ Мы долго гуляли по городу;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izražene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Саша шёл впереди./ Книга стоит на полке./ Я пришёл раньше тебя;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Они вернулись к вечеру (к шести часам)./ Я сегодня работал с пяти до семи часов./ Мы дружим с детства;</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načinski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izražene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Миша странно ведёт себя. / Он хорошо говорит по-русски./ Он пишет более красиво, чем ты./ Она поёт красивее всех;</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Он не приехал в срок по болезни./ Я опоздал на урок из - за тебя./ Несмотря на плохую погоду мы пошли гулять;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atributivni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atributom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 superlativu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А.С.Пушкин является величайшим русским поэтом.</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zavisnom padežu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Я забыл тетрадь по русскому языку./ Это мой товарищ по школе.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Podela reči na slogove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Pisanje velikih i malih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ruske rečenice u poređenju s maternjim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ruski prefiksi i sufiksi: </w:t>
      </w:r>
      <w:r w:rsidRPr="00A67F10">
        <w:rPr>
          <w:rFonts w:ascii="Arial" w:eastAsia="Times New Roman" w:hAnsi="Arial" w:cs="Arial"/>
          <w:i/>
          <w:iCs/>
        </w:rPr>
        <w:t>без -, бес -, вы -, из -, со -, при -, пере -, про -; -ация, - ение, - ик, - ист, - ка, - онок, - тель, - щик.</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dvojezičnih, pre svega, školskih (didaktičkih) rečnika i ovladavanje tehnikom služenja njima. Vežbe za korišćenje rečnika. Nalaženje opštestručne leksike u rečniku povezane sa opštestručnom tematikom predviđenom za nastavu ruskog jezika u srednjim stručnim školama.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upotreba determinanata: određenih, neodređenih i partitivnih članova; prisvojnih i pokaznih prideva; osnovnih, rednih i aproksimativnih brojeva; neodređenih reči; odsustvo determinanata (na primer: kod etiketiranja proizvoda - </w:t>
      </w:r>
      <w:r w:rsidRPr="00A67F10">
        <w:rPr>
          <w:rFonts w:ascii="Arial" w:eastAsia="Times New Roman" w:hAnsi="Arial" w:cs="Arial"/>
          <w:i/>
          <w:iCs/>
        </w:rPr>
        <w:t>fromage de brebis</w:t>
      </w:r>
      <w:r w:rsidRPr="00A67F10">
        <w:rPr>
          <w:rFonts w:ascii="Arial" w:eastAsia="Times New Roman" w:hAnsi="Arial" w:cs="Arial"/>
        </w:rPr>
        <w:t xml:space="preserve">, natpisa na prodavnicama i ustanovama - </w:t>
      </w:r>
      <w:r w:rsidRPr="00A67F10">
        <w:rPr>
          <w:rFonts w:ascii="Arial" w:eastAsia="Times New Roman" w:hAnsi="Arial" w:cs="Arial"/>
          <w:i/>
          <w:iCs/>
        </w:rPr>
        <w:t>boulangerie, banque</w:t>
      </w:r>
      <w:r w:rsidRPr="00A67F10">
        <w:rPr>
          <w:rFonts w:ascii="Arial" w:eastAsia="Times New Roman" w:hAnsi="Arial" w:cs="Arial"/>
        </w:rPr>
        <w:t xml:space="preserve">, naziva rubrika u štampanim medijima - </w:t>
      </w:r>
      <w:r w:rsidRPr="00A67F10">
        <w:rPr>
          <w:rFonts w:ascii="Arial" w:eastAsia="Times New Roman" w:hAnsi="Arial" w:cs="Arial"/>
          <w:i/>
          <w:iCs/>
        </w:rPr>
        <w:t>faits divers</w:t>
      </w:r>
      <w:r w:rsidRPr="00A67F10">
        <w:rPr>
          <w:rFonts w:ascii="Arial" w:eastAsia="Times New Roman" w:hAnsi="Arial" w:cs="Arial"/>
        </w:rPr>
        <w:t xml:space="preserve">, na znakovima upozorenja - </w:t>
      </w:r>
      <w:r w:rsidRPr="00A67F10">
        <w:rPr>
          <w:rFonts w:ascii="Arial" w:eastAsia="Times New Roman" w:hAnsi="Arial" w:cs="Arial"/>
          <w:i/>
          <w:iCs/>
        </w:rPr>
        <w:t>entrée interdite</w:t>
      </w:r>
      <w:r w:rsidRPr="00A67F10">
        <w:rPr>
          <w:rFonts w:ascii="Arial" w:eastAsia="Times New Roman" w:hAnsi="Arial" w:cs="Arial"/>
        </w:rPr>
        <w:t xml:space="preserve">; ispred imenice u poziciji atributa: </w:t>
      </w:r>
      <w:r w:rsidRPr="00A67F10">
        <w:rPr>
          <w:rFonts w:ascii="Arial" w:eastAsia="Times New Roman" w:hAnsi="Arial" w:cs="Arial"/>
          <w:i/>
          <w:iCs/>
        </w:rPr>
        <w:t>il est boulanger</w:t>
      </w:r>
      <w:r w:rsidRPr="00A67F10">
        <w:rPr>
          <w:rFonts w:ascii="Arial" w:eastAsia="Times New Roman" w:hAnsi="Arial" w:cs="Arial"/>
        </w:rPr>
        <w:t xml:space="preserv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rod i broj imenica i prideva; mesto prideva </w:t>
      </w:r>
      <w:r w:rsidRPr="00A67F10">
        <w:rPr>
          <w:rFonts w:ascii="Arial" w:eastAsia="Times New Roman" w:hAnsi="Arial" w:cs="Arial"/>
          <w:i/>
          <w:iCs/>
        </w:rPr>
        <w:t>petit, grand, jeune, vieux, gros, gentil, beau, joli, long, bon, mauvais</w:t>
      </w:r>
      <w:r w:rsidRPr="00A67F10">
        <w:rPr>
          <w:rFonts w:ascii="Arial" w:eastAsia="Times New Roman" w:hAnsi="Arial" w:cs="Arial"/>
        </w:rPr>
        <w:t xml:space="preserve">; promena značenja nekih prideva u zavisnosti od mesta: </w:t>
      </w:r>
      <w:r w:rsidRPr="00A67F10">
        <w:rPr>
          <w:rFonts w:ascii="Arial" w:eastAsia="Times New Roman" w:hAnsi="Arial" w:cs="Arial"/>
          <w:i/>
          <w:iCs/>
        </w:rPr>
        <w:t>un grand homme/un homme grand; un brave homme/un homme brave</w:t>
      </w:r>
      <w:r w:rsidRPr="00A67F10">
        <w:rPr>
          <w:rFonts w:ascii="Arial" w:eastAsia="Times New Roman" w:hAnsi="Arial" w:cs="Arial"/>
        </w:rPr>
        <w:t xml:space="preserve">; poređenje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zamenice: lične nenaglašene (uključujući i zamenicu </w:t>
      </w:r>
      <w:r w:rsidRPr="00A67F10">
        <w:rPr>
          <w:rFonts w:ascii="Arial" w:eastAsia="Times New Roman" w:hAnsi="Arial" w:cs="Arial"/>
          <w:i/>
          <w:iCs/>
        </w:rPr>
        <w:t>on</w:t>
      </w:r>
      <w:r w:rsidRPr="00A67F10">
        <w:rPr>
          <w:rFonts w:ascii="Arial" w:eastAsia="Times New Roman" w:hAnsi="Arial" w:cs="Arial"/>
        </w:rPr>
        <w:t xml:space="preserve">) i naglašene; zamenice za direktni i za indirektni objekat; pokazne i prisvojne; upitne i neodređene.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glagolski načini i vremena: prezent, složeni perfekt, imperfekt, pluskvamperfekt, futur prvi indikativa, kao i perifrastične konstrukcije: bliski futur, bliska prošlost, radnja u toku </w:t>
      </w:r>
      <w:r w:rsidRPr="00A67F10">
        <w:rPr>
          <w:rFonts w:ascii="Arial" w:eastAsia="Times New Roman" w:hAnsi="Arial" w:cs="Arial"/>
          <w:i/>
          <w:iCs/>
        </w:rPr>
        <w:t>être en train de ...; il faut que, je veux que, j’aimerais que</w:t>
      </w:r>
      <w:r w:rsidRPr="00A67F10">
        <w:rPr>
          <w:rFonts w:ascii="Arial" w:eastAsia="Times New Roman" w:hAnsi="Arial" w:cs="Arial"/>
        </w:rPr>
        <w:t xml:space="preserve"> praćeni prezentom subjunktiva glagola prve grupe </w:t>
      </w:r>
      <w:r w:rsidRPr="00A67F10">
        <w:rPr>
          <w:rFonts w:ascii="Arial" w:eastAsia="Times New Roman" w:hAnsi="Arial" w:cs="Arial"/>
          <w:i/>
          <w:iCs/>
        </w:rPr>
        <w:t>(Il faut que tu racontes ça à ton frère)</w:t>
      </w:r>
      <w:r w:rsidRPr="00A67F10">
        <w:rPr>
          <w:rFonts w:ascii="Arial" w:eastAsia="Times New Roman" w:hAnsi="Arial" w:cs="Arial"/>
        </w:rPr>
        <w:t xml:space="preserve">, kao i receptivno: </w:t>
      </w:r>
      <w:r w:rsidRPr="00A67F10">
        <w:rPr>
          <w:rFonts w:ascii="Arial" w:eastAsia="Times New Roman" w:hAnsi="Arial" w:cs="Arial"/>
          <w:i/>
          <w:iCs/>
        </w:rPr>
        <w:t>Il faut que tu fasses/ que tu ailles/ que tu sois/ que tu lises/ que tu saches/ que tu écrives</w:t>
      </w:r>
      <w:r w:rsidRPr="00A67F10">
        <w:rPr>
          <w:rFonts w:ascii="Arial" w:eastAsia="Times New Roman" w:hAnsi="Arial" w:cs="Arial"/>
        </w:rPr>
        <w:t xml:space="preserve">; prezent i perfekt kondicionala: </w:t>
      </w:r>
      <w:r w:rsidRPr="00A67F10">
        <w:rPr>
          <w:rFonts w:ascii="Arial" w:eastAsia="Times New Roman" w:hAnsi="Arial" w:cs="Arial"/>
          <w:i/>
          <w:iCs/>
        </w:rPr>
        <w:t>Si mes parents me laissaient partir, je viendrais avec toi !Si j’avais su, je serais venue plus tôt;</w:t>
      </w:r>
      <w:r w:rsidRPr="00A67F10">
        <w:rPr>
          <w:rFonts w:ascii="Arial" w:eastAsia="Times New Roman" w:hAnsi="Arial" w:cs="Arial"/>
        </w:rPr>
        <w:t xml:space="preserve"> imperativ (receptivno): </w:t>
      </w:r>
      <w:r w:rsidRPr="00A67F10">
        <w:rPr>
          <w:rFonts w:ascii="Arial" w:eastAsia="Times New Roman" w:hAnsi="Arial" w:cs="Arial"/>
          <w:i/>
          <w:iCs/>
        </w:rPr>
        <w:t>aie un peu de patience, n’ayez pas peur; sois sage!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particip prezenta i gerundiv;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frekventni unipersonalni glagoli i konstrukcije.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najčešći predlozi; predložni izrazi par rapport </w:t>
      </w:r>
      <w:r w:rsidRPr="00A67F10">
        <w:rPr>
          <w:rFonts w:ascii="Arial" w:eastAsia="Times New Roman" w:hAnsi="Arial" w:cs="Arial"/>
          <w:i/>
          <w:iCs/>
        </w:rPr>
        <w:t>à, à côté de, au lieu de, à l’occasion de, à l’aide de; malgré</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kontrahovanje člana i predloga.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mesto, za vreme, za način,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alors</w:t>
      </w:r>
      <w:r w:rsidRPr="00A67F10">
        <w:rPr>
          <w:rFonts w:ascii="Arial" w:eastAsia="Times New Roman" w:hAnsi="Arial" w:cs="Arial"/>
        </w:rPr>
        <w:t xml:space="preserve"> - za iskazivanje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priloški izraz </w:t>
      </w:r>
      <w:r w:rsidRPr="00A67F10">
        <w:rPr>
          <w:rFonts w:ascii="Arial" w:eastAsia="Times New Roman" w:hAnsi="Arial" w:cs="Arial"/>
          <w:i/>
          <w:iCs/>
        </w:rPr>
        <w:t>quand même</w:t>
      </w:r>
      <w:r w:rsidRPr="00A67F10">
        <w:rPr>
          <w:rFonts w:ascii="Arial" w:eastAsia="Times New Roman" w:hAnsi="Arial" w:cs="Arial"/>
        </w:rPr>
        <w:t xml:space="preserve"> - za iskazivanje koncesije;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mesto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priloške zamenice </w:t>
      </w:r>
      <w:r w:rsidRPr="00A67F10">
        <w:rPr>
          <w:rFonts w:ascii="Arial" w:eastAsia="Times New Roman" w:hAnsi="Arial" w:cs="Arial"/>
          <w:i/>
          <w:iCs/>
        </w:rPr>
        <w:t>en</w:t>
      </w:r>
      <w:r w:rsidRPr="00A67F10">
        <w:rPr>
          <w:rFonts w:ascii="Arial" w:eastAsia="Times New Roman" w:hAnsi="Arial" w:cs="Arial"/>
        </w:rPr>
        <w:t xml:space="preserve"> i </w:t>
      </w:r>
      <w:r w:rsidRPr="00A67F10">
        <w:rPr>
          <w:rFonts w:ascii="Arial" w:eastAsia="Times New Roman" w:hAnsi="Arial" w:cs="Arial"/>
          <w:i/>
          <w:iCs/>
        </w:rPr>
        <w:t>y</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deklarativni, interogativni, eksklamativni i imperativni modalitet;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afirmacija i negacija; aktiv i pasiv;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rečenice sa prezentativima;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naglašavanje rečeničnih delova pomoću formule </w:t>
      </w:r>
      <w:r w:rsidRPr="00A67F10">
        <w:rPr>
          <w:rFonts w:ascii="Arial" w:eastAsia="Times New Roman" w:hAnsi="Arial" w:cs="Arial"/>
          <w:i/>
          <w:iCs/>
        </w:rPr>
        <w:t>c’est... qui i c’est ... que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Osnovni tipovi složenih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koordinirane rečenice sa veznicima et, ou, mais, car, ni i prilozima/priloškim izrazima c’est pourquoi, donc, puis, pourtant, par contre, par conséquent, au contraire;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zavisne rečenice: relativne sa zamenicama qui, que, où i dont; komparativne sa veznicima/vezničkim izrazima comme, autant .... que, le même ... que, plus ... que, moins ... que; vremenske sa veznicima/vezničkim izrazima quand, avant que/avant de+infinitiv, chaque fois que, pendant que, après que, depuis que; uzročne sa veznicima parce que i puisque; (receptivno) koncesivne i opozitivne sa veznicima bien que i alors que; finalne sa veznicima pour que/pour+infinitiv i afin que/afin de+infinitiv; hipotetične sa veznikom si (verovatni, mogući i irealni potencijal); rečenice sa que u funkciji objekta (npr. Nous espérons que tu réussiras ton examen); slaganje vremena u objekatskim rečenicama.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Slaganje determinativa i imenice u rodu i broju, apokopiranje prideva uz imenicu, neodređeni determinativi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(alguno, ninguno, todo, cualquiera) </w:t>
      </w:r>
      <w:r w:rsidRPr="00A67F10">
        <w:rPr>
          <w:rFonts w:ascii="Arial" w:eastAsia="Times New Roman" w:hAnsi="Arial" w:cs="Arial"/>
        </w:rPr>
        <w:t xml:space="preserve">u različitim značenjima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i/>
          <w:iCs/>
          <w:lang w:val="de-DE"/>
        </w:rPr>
        <w:t xml:space="preserve">Tráeme algún libro de García Márquez.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Todas las mañanas, todo el mundo…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Un muchacho cualquiera…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Morfeme tipične za muški i ženski rod imenica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muchacho/muchacha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actor/actriz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trabajador/trabajadora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generoso/generosa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kao i imenice i pridevi koji nemaju morfološku oznaku 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i/>
          <w:iCs/>
          <w:lang w:val="de-DE"/>
        </w:rPr>
        <w:t xml:space="preserve">violinista, cantante, interesante, verde…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Oblici indikativa: sva glagoska vremena savladana u osnovnoj školi primenjivati i prepoznavati u tekstu.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Oblici subjunktiva: prezent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(izražavanje želja, osećanja, mišljenja, verovatnoće)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participa sa subjektom i pasivnim konstrukcijama.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sa upitnim rečima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Quién, qué, cuándo, cómo, dónde, etc.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Indirektna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Sabes si ha llegado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Pregúntale si ha cogido la tarjeta.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Yo te pregundo que has comprado.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Negacija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Nada, nadie, ningun (o/a), nunca, tampoco.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Ha venido alguien ? - No, no ha venido nadie./ Nadie ha venido.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No me gusta esta película. - A mí tambien.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Hipotetične rečenice (prvi tip)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Si me visitas el verano que viene, te llevaré a la playa.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želje, volje, namere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infinitivom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subjunktivom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Me gustaría conocer a este actor. Me gustaría que tú conozcas a mi hermana mayor. Hay que luchar contra la polución del aire y del agua. Es necesario que luchemos… ¿ Qué quieren Ustedes que haga ? El trabaja mucho para que sus hijos tengan una vida major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Promena značenja prideva u zavisnosti od pozicije uz imenicu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Un hombre grande / Un gran hombre.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Kazivanje vremena i odredbe za vreme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Dani u nedelji, mañana, ayer, pasado/próximo, que viene, durante, después de, antes de, cuando, hace…, dentro de…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Antes de haberse ido, me dejó su dirección nueva.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Cuándo lo viste ? Lo vi cuando regresé de viaje.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El lunes que viene, El domingo pasado, Salió hacetreinta minutos… regresa dentro de una hora…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Poređenje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Más que, menos que, el/la más, tan…como,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Este libro es el más interesante que he leído. Su última película no es tan interesante como la del año pasado.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za način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Prilozi na - mente i priloške konstrukcije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Miguel maneja el coche cuidadosamente/con mucho cuidado.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meru i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Mucho, un poco de, una docena de, aproximadamente, más o menos…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Cuántos estudiantes han visto este programa ? - Más o menos, treinta.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 Zavisna rečenica u indikativu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Mientras vivíamos en Madrid, estudiaba español. ¿ Crees (estás segura, piensas) que aprobaremos el examen.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zavisna rečenica u subjunktivu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subjunktiva prezenta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(vremenske i finalne rečenice).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ser + participio pasado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 casa fue construida en 1984.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w:t>
      </w:r>
      <w:r w:rsidRPr="00A67F10">
        <w:rPr>
          <w:rFonts w:ascii="Arial" w:eastAsia="Times New Roman" w:hAnsi="Arial" w:cs="Arial"/>
          <w:i/>
          <w:iCs/>
          <w:lang w:val="de-DE"/>
        </w:rPr>
        <w:t>pasiva refleja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Se venden libros aquí.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Interpunkcija - osnovna pravila (sa akcentom na oblike koji ne postoje u srpskom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Pisanje velikog slova.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Služenje dvojezičnim rečnicima. </w:t>
      </w:r>
    </w:p>
    <w:p w:rsidR="00A67F10" w:rsidRPr="00A67F10" w:rsidRDefault="00A67F10" w:rsidP="00A67F10">
      <w:pPr>
        <w:spacing w:after="0" w:line="240" w:lineRule="auto"/>
        <w:jc w:val="center"/>
        <w:rPr>
          <w:rFonts w:ascii="Arial" w:eastAsia="Times New Roman" w:hAnsi="Arial" w:cs="Arial"/>
          <w:sz w:val="28"/>
          <w:szCs w:val="28"/>
          <w:lang w:val="de-DE"/>
        </w:rPr>
      </w:pPr>
      <w:r w:rsidRPr="00A67F10">
        <w:rPr>
          <w:rFonts w:ascii="Arial" w:eastAsia="Times New Roman" w:hAnsi="Arial" w:cs="Arial"/>
          <w:sz w:val="28"/>
          <w:szCs w:val="28"/>
          <w:lang w:val="de-DE"/>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Oblici nastave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Predmet se realizuje kroz sledeće oblike nastave: komunikativna nastava stranih jezika uz primenu tehnika rada u grupama i parovima, dodatnih sredstava u nastavi (AV materijali, IT, igre, autentični materijali, itd.), kao i uz primenu principa nastave zasnovane na složenim </w:t>
      </w:r>
      <w:r w:rsidRPr="00A67F10">
        <w:rPr>
          <w:rFonts w:ascii="Arial" w:eastAsia="Times New Roman" w:hAnsi="Arial" w:cs="Arial"/>
          <w:lang w:val="de-DE"/>
        </w:rPr>
        <w:lastRenderedPageBreak/>
        <w:t xml:space="preserve">zadacima koji ne moraju biti isključivo jezičke prirode (task - based language teaching; enseñanza por tareas, handlungsorientierter FSU).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Mesto realizacije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se realizuje u učionici ili odgovarajućem kabinetu.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Preporuke za realizaciju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Slušanje i reagovanje na naloge i/ili zadatke u vezi sa tekstom namenjenim razvoju i proveri razumevanja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 u parovima, malim i velikim grupama (mini-dijalozi, igra po ulogama, simulacije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Manualne aktivnosti (izrada panoa, zidnih novina, postera za učionicu ili roditelje, prezentacije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Debate i diskusije primerene uzrastu (N.B. debate predstavljaju unapred pripremljene argumentovane monologe sa ograničenim trajanjem, dok su diskusije spontanije i nepripremljene interakcije na određenu temu);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Rešavanje "tekućih problema" u razredu, tj. dogovori i mini-projekti;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Obimniji projekti koji se rade u učionici i van nje u trajanju od nekoliko nedelja do čitavog polugodišta uz konkretno vidljive i merljive proizvode i rezultate;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prvom razredu zastupljeni su gramatički sadržaji koji su već obrađivani u osnovnoj školi, posebno oni predviđeni u materijalima koji opisuju nivoe A1 i A2 na osnovu deskriptora Zajedničkog evropskog okvira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Gramatička građa predviđena Programom za prvi razred srednje škole dobija svoj smisao tek kada se dovede u vezu sa datim komunikativnim funkcijama i temama, i to u sklopu jezičkih aktivnosti razumevanja (usmenog) govora i pisanog teksta, usmenog i pismenog izražavanja i medijacije;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Polazište za posmatranje i uvežbavanje jezičkih zakonitosti jesu usmeni i pisani tekstovi različitih vrsta, dužine i stepena težine; koriste se, takođe, izolovani iskazi, pod uslovom da su kontekstualizovani i da imaju komunikativnu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 razredu planira se izrada dva pismena zadatka.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KORELACIJA SA DRUGIM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maternji jezik, istorija, istorija umetnosti, sociologija, filozofija, muzičko i likovno obrazovanje, informatika.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LATINSKI JEZIK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Cilj nastave latinskog jezika je osposobljavanje učenika da pravilno čitaju i pišu reči, kraće rečenice i jednostavne prilagođene tekstove; ovladavanje i primena znanja o jeziku; razumevanje, prevođenje i interpretacija teksta; prepoznavanje uticaja latinskog jezika na uobličenje leksike i frazeologije u savremenim jezicima i uočavanje značaja kulturnog nasleđa antičke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latinskog jezika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tačno primenjuju pravila izgovora i naglašavanja;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tačno primenjuju pravila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uoče specifičnosti izgovora i pravopisa u latinskom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samostalno određuju vrste reči i razlikuju nominalne i verbalne kategorije;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pravilno čitaju i određuju osnovne funkcije reči u sintagmama/rečenicama;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morfološki analiziraju rečenicu;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upoređuju i povezuju gramatiku maternjeg i latinskog, odnosno stranog i latinskog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samostalno ili uz pomoć nastavnika sastavljaju kratke rečenice, popunjavaju tekst ili povezuju delove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samostalno koriste dvojezične rečnike;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pomoć rečnika ili nastavnika prevode jednostavne rečenice ili kratak tekst sa latinskog na maternji jezik i obratno;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jednostavan tekst, samostalno ili uz pomoć nastavnika izdvajaju bitno u rečenici ili tekstu;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iskazuju svoj utisak o tekstu, pozivajući se na sam tekst, i interpretiraju ga svojim rečima (na srpskom) referirajući na situacije iz okruženja, kao i na druga iskustva i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usvajaju određeni fond reči i izraza relevantan za buduće obrazovanje i bolje razumevanje terminologije u svim domenima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prepoznaju i razumeju na osnovu latinskih reči i izraza značenje reči u maternjem i drugim jezicima;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prepoznaju povezanost prošlosti i sadašnjosti uočavajući sličnosti i razlike u kulturama;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prepoznaju tekovine i značaj antičke civilizacije;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citiraju i upotrebljavaju jednostavne izreke u konkretnim situacijama. </w:t>
      </w:r>
    </w:p>
    <w:p w:rsidR="00A67F10" w:rsidRPr="00A67F10" w:rsidRDefault="00A67F10" w:rsidP="00A67F10">
      <w:pPr>
        <w:spacing w:after="0" w:line="240" w:lineRule="auto"/>
        <w:jc w:val="center"/>
        <w:rPr>
          <w:rFonts w:ascii="Arial" w:eastAsia="Times New Roman" w:hAnsi="Arial" w:cs="Arial"/>
          <w:b/>
          <w:bCs/>
          <w:sz w:val="29"/>
          <w:szCs w:val="29"/>
        </w:rPr>
      </w:pPr>
      <w:bookmarkStart w:id="114" w:name="str_37"/>
      <w:bookmarkEnd w:id="114"/>
      <w:r w:rsidRPr="00A67F10">
        <w:rPr>
          <w:rFonts w:ascii="Arial" w:eastAsia="Times New Roman" w:hAnsi="Arial" w:cs="Arial"/>
          <w:b/>
          <w:bCs/>
          <w:sz w:val="29"/>
          <w:szCs w:val="29"/>
        </w:rPr>
        <w:lastRenderedPageBreak/>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Latinski jezik i njegova rasprostranjenost. Abeceda. Izgovor. Naglasak. Vrste reči i njihova promena. Kategorije nominalne i verbalne promene.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Imenske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a - deklinacija imenica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o - deklinacija imenica i prideva muškog i srednjeg roda.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 deklinacija imenica i prideva muškog, ženskog i srednjeg roda konsonantskih i vokalske osnove.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 u - deklinacija.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 e - deklinacija.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Najvažniji izuzeci u deklinaciji.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Komparacija prideva. </w:t>
      </w:r>
      <w:r w:rsidRPr="00A67F10">
        <w:rPr>
          <w:rFonts w:ascii="Arial" w:eastAsia="Times New Roman" w:hAnsi="Arial" w:cs="Arial"/>
        </w:rPr>
        <w:t xml:space="preserve">Supletivna i opisna komparacija.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Zamenice: lične, prisvojne, povratne, pokazne, odnosne, upitne.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osnovni i redni.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Indikativ vremena prezentske osnove aktiva i pasiva glagola I-IV konjugacije i glagola III konjugacije na - io. Indikativ vremena prezentske osnove glagola esse. Indikativ vremena perfekatske osnove glagola I-IV konjugacije, glagola III konjugacije na - io i glagola esse. Particip perfekta pasiva. Indikativ vremena složenih s participom perfekta pasiva i glagolom esse.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prezenta i futura aktiva glagola svih konjugacija i imperativ prezenta i futura glagola esse.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Nepromenljive vrste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tvorba i komparacija.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Pismeni zadaci:</w:t>
      </w:r>
      <w:r w:rsidRPr="00A67F10">
        <w:rPr>
          <w:rFonts w:ascii="Arial" w:eastAsia="Times New Roman" w:hAnsi="Arial" w:cs="Arial"/>
        </w:rPr>
        <w:t xml:space="preserve"> u prvom polugodištu predviđen je programom jedan kontrolni zadatak (test), u drugom polugodištu dva pismena zadatka (prevod rečenica sa latinskog na srpski jezik i obratno).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Lektira: Grimal, Pjer: Rimska civilizacija (u prevodu) </w:t>
      </w:r>
    </w:p>
    <w:p w:rsidR="00A67F10" w:rsidRPr="00A67F10" w:rsidRDefault="00A67F10" w:rsidP="00A67F10">
      <w:pPr>
        <w:spacing w:after="0" w:line="240" w:lineRule="auto"/>
        <w:jc w:val="center"/>
        <w:rPr>
          <w:rFonts w:ascii="Arial" w:eastAsia="Times New Roman" w:hAnsi="Arial" w:cs="Arial"/>
          <w:b/>
          <w:bCs/>
          <w:sz w:val="29"/>
          <w:szCs w:val="29"/>
        </w:rPr>
      </w:pPr>
      <w:bookmarkStart w:id="115" w:name="str_38"/>
      <w:bookmarkEnd w:id="115"/>
      <w:r w:rsidRPr="00A67F10">
        <w:rPr>
          <w:rFonts w:ascii="Arial" w:eastAsia="Times New Roman" w:hAnsi="Arial" w:cs="Arial"/>
          <w:b/>
          <w:bCs/>
          <w:sz w:val="29"/>
          <w:szCs w:val="29"/>
        </w:rPr>
        <w:t>ISTORIJA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istorije je sticanje humanističkog obrazovanja i razvijanje istorijske svesti; razumevanje istorijskog prostora i vremena, istorijskih događaja, pojava i procesa i uloge istaknutih ličnosti; razvijanje individualnog i nacionalnog identiteta; sticanje i proširivanje znanja, razvijanje veština i formiranje stavova neophodnih za razumevanje savremenog sveta (u nacionalnom, regionalnom, evropskom i globalnom okviru); unapređivanje funkcionalnih veština i kompetencija neophodnih za život u savremenom društvu (istraživačkih veština, kritičkog i kreativnog mišljenja, sposobnosti izražavanja i obrazlaganja sopstvenih stavova, razumevanja multikulturalnosti, razvijanje tolerancije i kulture argumentovanog dijaloga); osposobljavanje za efikasno korišćenje informaciono-komunikacionih tehnologija; razvijanje svesti o potrebi stalnog usavršavanja i svesti o važnosti negovanja kulturno-istorijske baštine.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istorije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i prošire znanja o nacionalnoj i opštoj istoriji (političkoj, ekonomskoj, društvenoj, kulturnoj...), da razumeju uzroke i posledice istorijskih događaja, pojava i procesa, i ulogu istaknutih ličnosti u razvoju ljudskog društva;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poseduju svest o povezanosti pojava iz prošlosti sa pojavama iz sadašnjosti;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da nacionalna istorija predstavlja sastavni deo regionalne, evropske i globalne istorije;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istraživački duh i kritički odnos prema prošlosti samostalnom analizom različitih istorijskih izvora i literature i pronalaženjem i sistematizovanjem stečenih informacija;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za pronalaženje, prikupljanje i korišćenje informacija datih u različitim simboličkim modalitetima (istorijske karte, grafikoni, tabele...) i njihovo povezivanje sa prethodnim istorijskim znanjem;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prepoznaju različita tumačenja istih istorijskih događaja;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povezuju stečena znanja i veštine sa sadržajima srodnih nastavnih predmeta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za primenu stečenih znanja i praktičnih veština u svakodnevnom životu;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unapređuju veštine neophodne za individualni i timski rad (komunikativnost, obrazlaganje sopstvenih stavova, argumentovani dijalog...)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odgovornost, sistematičnost, preciznost i pozitivni stav prema učenju;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razvijaju svest o kvalitetu stečenog znanja i potrebi stalnog usavršavanja. </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16" w:name="str_39"/>
      <w:bookmarkEnd w:id="116"/>
      <w:r w:rsidRPr="00A67F10">
        <w:rPr>
          <w:rFonts w:ascii="Arial" w:eastAsia="Times New Roman" w:hAnsi="Arial" w:cs="Arial"/>
          <w:b/>
          <w:bCs/>
          <w:sz w:val="29"/>
          <w:szCs w:val="29"/>
          <w:lang w:val="de-DE"/>
        </w:rPr>
        <w:t xml:space="preserve">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gimnazija društveno-jezičkog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UVOD U ISTORIJU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Istorija kao nauka i nastavni predmet; odnos istorije prema drugim naukama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Istorijski izvori, računanje vremena, istorijska razdoblja (periodizacija)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PRAISTORIJSKA ZAJEDNICA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ljudi u starijem i mlađem kamenom i u metalnom dobu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Verske predstave i počeci likovnih umetnosti u praistorijskim zajednicama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Praistorijska nalazišta i kulture na centralnom Balkanu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tema: STARI VEK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Opšte odlike Starog veka (vreme, prostor i narodi; struktura društva, verovanja, kultura)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Stari istok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Opšte osobine istorije Starog istoka (hronološki, geografski i etnički okviri, društveno ustrojstvo)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Egipat: Staro, Srednje i Novo carstvo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Države Mesopotamije, Male Azije i Bliskog istoka (Levanta)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Pismenost, kultura i pravo naroda Starog istoka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Religije naroda Starog istoka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Stara Grčka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Najstarija istorija Grčke (doseljavanje Grka na Balkan, minojski Krit, mikenska Grčka, Trojanski rat)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Od Mikenskog ka Homerskom dobu. Dorska i jonska seoba, društveni poredak u IX i VIII veku pre n. 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Nastanak polisa, grčka kolonizacija, promene društvenog i državnog uređenja od VIII do VI veka pre n. 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Sparta: osobenosti uređenja i života (Likurg, Peloponeski savez)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Atina: najstarija istorija, društvene borbe, reforme, nastanak i razvoj demokratije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Grčko-persijski ratovi. Početak i tok, njihov uticaj na društvene i privredne odnose u polisima, Delski savez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Periklovo doba, Atinski pomorski savez, Peloponeski rat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Kultura starih Grka (religija, mitovi, nauka, umetnost)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Kriza polisa i uspon Makedonije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Aleksandrova osvajanja i helenističke monarhije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Helenistička kultura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Stari Rim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Najstarija istorija Rima (stanovništvo Italije, osnivanje Rima, doba kraljeva)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Doba republike (osnivanje republike, društveno i državno uređenje)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osvajanja u Italiji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osvajanja u Sredozemlju (punski ratovi i ratovi s helenističkim monarhijama)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Kriza republike i početak građanskih ratova (reforme braće Grah, Marije i Sula)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Prvi i Drugi trijumvirat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kultura u doba republike (religija, nauka i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Avgustov principat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Rimsko carstvo od I do 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Dominat. Reforme Dioklecijana i Konstantina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kultura u razdoblju od I do IV veka (religija, nauka i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Pojava i širenje hrišćanstva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Rimske provincije na Balkanskom poluostrvu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IV tema: POZNA ANTIKA I RANI SREDNJI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Podela Rimskog carstva. Opadanje i propast Zapadnog carstva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Seoba naroda i stvaranje "varvarskih" država na zapadu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Istočno carstvo, IV-VI vek. Justinijanova obnova - Kultura ranovizantijskog doba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Avarski pohodi i naseljavanje Slovena na Balkanu </w:t>
      </w:r>
    </w:p>
    <w:p w:rsidR="00A67F10" w:rsidRPr="00A67F10" w:rsidRDefault="00A67F10" w:rsidP="00A67F10">
      <w:pPr>
        <w:spacing w:after="0" w:line="240" w:lineRule="auto"/>
        <w:jc w:val="center"/>
        <w:rPr>
          <w:rFonts w:ascii="Arial" w:eastAsia="Times New Roman" w:hAnsi="Arial" w:cs="Arial"/>
          <w:b/>
          <w:bCs/>
          <w:sz w:val="29"/>
          <w:szCs w:val="29"/>
        </w:rPr>
      </w:pPr>
      <w:bookmarkStart w:id="117" w:name="str_40"/>
      <w:bookmarkEnd w:id="117"/>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UVOD U ISTORIJU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Istorija kao nauka i nastavni predmet; odnos istorije prema drugim naukama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Istorijski izvori, računanje vremena, istorijska razdoblja (periodizacija)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PRAISTORIJSKA ZAJEDNICA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ljudi u starijem i mlađem kamenom i u metalnom dobu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Verske predstave i počeci likovnih umetnosti u praistorijskim zajednicama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Praistorijska nalazišta i kulture na centralnom Balkanu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tema: STARI VEK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Opšte odlike Starog veka (vreme, prostor i narodi; struktura društva, verovanja, kultura)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Stari istok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Opšte osobine istorije Starog istoka (hronološki, geografski i etnički okviri, društveno ustrojstvo)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Egipat: Staro, Srednje i Novo carstvo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Države Mesopotamije, Male Azije i Bliskog istoka (Levanta)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Pismenost, kultura i pravo naroda Starog istoka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Religije naroda Starog istoka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Stara Grčka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Najstarija istorija Grčke (doseljavanje Grka na Balkan, minojski Krit, mikenska Grčka, Trojanski rat)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Od Mikenskog ka Homerskom dobu. Dorska i jonska seoba, društveni poredak u IH i VIII veku pre n. 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Nastanak polisa, grčka kolonizacija, promene društvenog i državnog uređenja od VIII do VI veka pre n. 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Sparta: osobenosti uređenja i života (Likurg, Peloponeski savez)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Atina: najstarija istorija, društvene borbe, reforme, nastanak i razvoj demokratije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Grčko-persijski ratovi. Početak i tok, njihov uticaj na društvene i privredne odnose u polisima, Delski savez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Periklovo doba, Atinski pomorski savez, Peloponeski rat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Kultura starih Grka (religija, mitovi, nauka, umetnost)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Kriza polisa i uspon Makedonije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Aleksandrova osvajanja i helenističke monarhije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Helenistička kultura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xml:space="preserve">Stari Rim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Najstarija istorija Rima (stanovništvo Italije, osnivanje Rima, doba kraljeva)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Doba republike (osnivanje republike, društveno i državno uređenje)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osvajanja u Italiji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osvajanja u Sredozemlju (punski ratovi i ratovi s helenističkim monarhijama)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Kriza republike i početak građanskih ratova (reforme braće Grah, Marije i Sula)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Prvi i Drugi trijumvirat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kultura u doba republike (religija, nauka i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Avgustov principat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Rimsko carstvo od I do 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Dominat. Reforme Dioklecijana i Konstantina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Rimska kultura u razdoblju od I do IV veka (religija, nauka i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Pojava i širenje hrišćanstva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Rimske provincije na Balkanskom poluostrvu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 tema: POZNA ANTIKA I RANI SREDNJI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Podela Rimskog carstva. Opadanje i propast Zapadnog carstva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Seoba naroda i stvaranje "varvarskih" država na zapadu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Franačka država i ujedinjenje zapadne Evrope pod Karlom Velikim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Nastanak feudalnog društva u zapadnoj Evropi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ranog srednjeg veka u zapadnoj Evropi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Vizantijsko carstvo, IV-VI vek. Justinijanova obnova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ranovizantijskog doba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Avarski pohodi i naseljavanje Slovena na Balkanu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Pokrštavanje Srba i njihova rana pismenost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 i srpske države do kraja XII veka. Odnosi sa Vizantijom, Bugarima i Ugrima </w:t>
      </w:r>
    </w:p>
    <w:p w:rsidR="00A67F10" w:rsidRPr="00A67F10" w:rsidRDefault="00A67F10" w:rsidP="00A67F10">
      <w:pPr>
        <w:spacing w:after="0" w:line="240" w:lineRule="auto"/>
        <w:jc w:val="center"/>
        <w:rPr>
          <w:rFonts w:ascii="Arial" w:eastAsia="Times New Roman" w:hAnsi="Arial" w:cs="Arial"/>
          <w:b/>
          <w:bCs/>
          <w:sz w:val="29"/>
          <w:szCs w:val="29"/>
        </w:rPr>
      </w:pPr>
      <w:bookmarkStart w:id="118" w:name="str_41"/>
      <w:bookmarkEnd w:id="118"/>
      <w:r w:rsidRPr="00A67F10">
        <w:rPr>
          <w:rFonts w:ascii="Arial" w:eastAsia="Times New Roman" w:hAnsi="Arial" w:cs="Arial"/>
          <w:b/>
          <w:bCs/>
          <w:sz w:val="29"/>
          <w:szCs w:val="29"/>
        </w:rPr>
        <w:t>GEOGRAFIJA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geografije u gimnaziji je razvoj geografskog logičkog mišljenja i sticanje novih znanja, veština i stavova iz oblasti fizičke i društvene geografije, geografije sveta i nacionalne geografije Srbije (geografskim pojmovima, pojavama, procesima i zakonitostima), neophodnim za razumevanje savremene svetske stvarnosti i razvoj moralnih vrednosti, tolerancije, poštovanja i pripadnosti multietničkom, multijezičkom i multikulturalnom svetu.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geografije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predmet i metode proučavanja prirodno-geografskih i društveno-geografskih pojava, procesa, objekata i zakonitosti i njihovo delovanje na geografsku sredinu;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prepoznaju i funkcionalno koristi korelaciju između geografije i drugih prirodnih i društvenih nauka;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stiču nova znanja o zakonitostima razvoja geografske sredine kao rezultatu delovanja prirodnih i društvenih pojava i procesa;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stiču kvalitetna znanja o prirodi, stanovništvu, naseljenosti i privredi Srbije i njenom položaju, mestu i ulozi u savremenom svetu;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aktuelnu i kompleksnu geografsku stvarnost savremenog sveta i razvija vrednosne stavove neophodne za život i rad;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osećanja socijalne pripadnosti sopstvenoj naciji i kulturi i doprinosi očuvanju i negovanju nacionalnog i multikulturalnog identiteta;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saradnju i solidarnost između pripadnika različitih socijalnih, etničkih i kulturnih grupa;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analiziraju i primenjuje nove informaciono-komunikacione tehnologije u geografiji i uočava njihovu važnost u geografskim saznanjima;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svest o značaju održivog razvoja, zaštiti i očuvanju prirodne i životne (društvene) sredine;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unapređuju veštine i sposobnosti za pronalaženje, analizu, primenu i saopštavanje geografskih činjenica i zakonitosti;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unapređuju veštine aktivnog, funkcionalnog i kooperativnog učenja i razvija motivaciju za samostalno učenje;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sposobnosti za učenje i obrazovanje tokom celog života i uključivanje u međunarodne i profesionalne procese.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19" w:name="str_42"/>
      <w:bookmarkEnd w:id="119"/>
      <w:r w:rsidRPr="00A67F10">
        <w:rPr>
          <w:rFonts w:ascii="Arial" w:eastAsia="Times New Roman" w:hAnsi="Arial" w:cs="Arial"/>
          <w:b/>
          <w:bCs/>
          <w:sz w:val="29"/>
          <w:szCs w:val="29"/>
          <w:lang w:val="de-DE"/>
        </w:rPr>
        <w:t xml:space="preserve">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FIZIČKA GEOGRAFIJA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Uvodni čas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I UVOD U FIZIČKU GEOGRAFIJU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Uvod u geografiju: razvoj geografske misli kroz razvoj ljudskog društva.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Fizička geografija - predmet, podela i zadatak proučavanja: kratak pregled istorije fizičke geografije; veze sa srodnim naukama.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II OPŠTE FIZIČKO-GEOGRAFSKE ODLIKE ZEMLJE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1. Zemlja u kosmosu: savremene hipoteze o postanku Zemlje i Sunčevog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Geografske posledice Zemljinog oblika i njenih kretanja: posledice rotacije i revolucije.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III UNUTRAŠNJA GRAĐA ZEMLJE I GEOLOŠKI RAZVOJ ZEMLJINE KORE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Zemljine sfere: unutrašnje geosfere: jezgro, omotač jezgra; zemljina kora (litosfera): metode upoznavanja Zemljine unutrašnjosti; spoljašnje sfere: atmosfera, hidrosfera, biosfera.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Zemljina kora: mineralna građa Zemljine kore; minerali i njihove osobine.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Stene: magmatske, sedimentne i metamorfne stene; rude i mineralni resursi.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Geološki razvoj Zemljine kore: kratak pregled po erama, periodima i epohama.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IV RELJEF ZEMLJINE POVRŠINE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Reljef litosfere: morfostrukture; unutrašnje sile (pojam); epirogeni pokreti - postanak kontinenata i okeanskih basena.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Orogeni pokreti - vertikalni i horizontalni: rasedanje - stvaranje gromadnih planina i kotlina; nabiranje - stvaranje venčanih planina; osnovni oblici reljefa: planine i ravnice.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Vulkanizam: elementi vulkana; vulkanski oblici reljefa, tipovi vulkana; vulkanske zone na Zemlji.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Zemljotresi: podela zemljotresa; jačina zemljotresa; zemljotresi - najstrašnije prirodne katastrofe; trusne zone na Zemlji; trusna područja u Srbiji, metode predviđanja zemljotresa.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Oblici reljefa nastali radom spoljašnjih sila: morfoskulpture: pojam spoljašnjih sila, raspadanje stena, denudacija.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Rečna erozija (rad tekućih voda): oblici reljefa nastali radom rečne erozije; tipovi dolina; akumulativni rečni oblici.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7. Kraška erozija: površinski kraški oblici; podzemni kraški oblici reljefa; Dinarski kras.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8. Glacijalna erozija: erozivni i akumulativni oblici reljefa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9. Eolska erozija: erozivni i akumulativni oblici reljefa.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10. Abrazija: abrazioni oblici reljefa; tipovi morskih obala.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 ATMOSFERA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Atmosfera: struktura atmosfere i sastav vazduha.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Klimatski elementi: temperatura vazduha; zagrevanje i hlađenje vazduha; merenje temperature vazduha; dnevni i godišnji tok; termički gradijent i temperaturna inverzija (pojmovi); geografski raspored temperature - izotermne karte.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Vazdušni pritisak: merenje vazdušnog pritiska; cikloni i anticikloni; opšta cirkulacija atmosfere.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Vetar: planetarni, periodični (monsuni) i lokalni vetrovi.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Vlažnost vazduha i trajanje sunčevog sjaja: isparavanje, vlažnost vazduha; magle i oblaci (tipovi oblaka); trajanje sunčevog sjaja (insolacija).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Padavine: niske (rosa, slana, inje i poledica) i visoke padavine (kiša, sneg i grad); merenje padavina; godišnje sume padavina; geografski raspored padavina na Zemlji - izohijetne karte.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Vreme: pojam vremena u meteorološkom smislu; vazdušne mase i vazdušni frontovi; meteorološke stanice; prognoza vremena; nagle promene vremena - atmosferske nepogode.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Klima: osnovni klimatski pojasevi i tipovi na Zemlji; pojmovi - mikroklima i klima gradova.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Čovek i klima: uticaj ljudske delatnosti na promenu (zagađivanje) vazduha i kolebanje klimata; otopljavanje klimata ("efekat staklene bašte"), kisele kiše, uništavanje ozonskog omotača: uzroci i posledice.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 HIDROSFERA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Svetsko more: horizontalna podela (mora, zalivi, moreuzi); reljef dna okeanskih basena.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Hemijske i fizičke osobine morske vode: slanost (salinitet), temperatura, providnost, boja, svetlucanje.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Kretanje morske vode: talasi, morske struje, plima i oseka.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Značaj mora: more kolevka života i neiscrpni izvor slatke vode i energije, ogroman rezervoar hrane i najbogatiji "rudnik" sveta; saobraćajni značaj mora: zaštita svetskog mora. Vode na kopnu: podzemne vode; izdan i izvori; termo-mineralne vode (klasifikacija i značaj); korišćenje podzemnih voda i neophodnost njihove zaštite.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Reke: osnovni elementi vodotoka; rečni sistem, rečni sliv i rečna mreža.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Osnovne hidrološke karakteristike reka: promene vodostaja i proticaja na rekama; rečni režimi; vodne snage; korišćenje i značaj vodotoka; zaštita od zagađivanja.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Jezera: način postanka; klasifikacija (podela) jezera, živi svet jezera; značaj jezera i njihova zaštita.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Led na kopnu: snežna granica i stalni sneg; lavine; postanak lednika i njihovi tipovi; savremeno geografsko rasprostiranje lednika; značaj lednika - klimatski i ekonomski.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VII BIOSFERA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Biljni i životinjski svet: uticaj prirodnih i društvenih činilaca na rasprostranjenje biljnog i životinjskog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Zemljište: osnovni tipovi tla; zaštita zemljišta od erozije, zagađivanja, zaslanjivanja, uništavanja.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Rasprostranjenje biljnih zajednica i životinjskog sveta na Zemlji: geografski raspored biljnih zajednica i životinjskog sveta (horizontalno i vertikalno rasprostranjenje); zaštita šuma i pojedinih retkih biljnih i životinjskih vrsta.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VIII FIZIČKO-GEOGRAFSKE ZAKONITOSTI U GEOGRAFSKOM OMOTAČU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Fizičko-geografski (prirodno-teritorijalni) kompleksi: prirodni pojasevi i zone - najkrupniji i najsloženiji prirodno-teritorijalni kompleksi na Zemlji; zone hladnog, umerenog i žarkog pojasa.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Osnovne fizičko-geografske zakonitosti u geografskom omotaču: zonalnost, integralnost (jedinstvo), ritmičnost (periodičnost), kruženje materije i energije; zaštita prirodno-teorijskih kompleksa.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Prirodna sredina i čovek. Vidovi uticaja čoveka na prirodu; uloga prirodne sredine u razvoju društva: prirodni resursi Zemlje (rezerve, obnavljanje, korišćenje i zaštita). </w:t>
      </w:r>
    </w:p>
    <w:p w:rsidR="00A67F10" w:rsidRPr="00A67F10" w:rsidRDefault="00A67F10" w:rsidP="00A67F10">
      <w:pPr>
        <w:spacing w:after="0" w:line="240" w:lineRule="auto"/>
        <w:jc w:val="center"/>
        <w:rPr>
          <w:rFonts w:ascii="Arial" w:eastAsia="Times New Roman" w:hAnsi="Arial" w:cs="Arial"/>
          <w:b/>
          <w:bCs/>
          <w:sz w:val="29"/>
          <w:szCs w:val="29"/>
        </w:rPr>
      </w:pPr>
      <w:bookmarkStart w:id="120" w:name="str_43"/>
      <w:bookmarkEnd w:id="120"/>
      <w:r w:rsidRPr="00A67F10">
        <w:rPr>
          <w:rFonts w:ascii="Arial" w:eastAsia="Times New Roman" w:hAnsi="Arial" w:cs="Arial"/>
          <w:b/>
          <w:bCs/>
          <w:sz w:val="29"/>
          <w:szCs w:val="29"/>
        </w:rPr>
        <w:t xml:space="preserve">BIOLOGIJA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biologije je da učenici razviju biološku, opštu naučnu i jezičku pismenost, da razviju sposobnosti, veštine i stavove korisne u svakodnevnom životu, da razviju motivaciju za učenje i interesovanja za biologiju kao nauku uz primenu koncepta održivog razvoja, etičnosti i prava budućih generacija na očuvanu životnu sredinu.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biologije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usvoje nastavne sadržaje biologije sa naučnog aspekta kao osnov za akademsko obrazovanje i profesionalni razvoj;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opšte zakonitosti koje vladaju u prirodi i prihvate ih kao osnov za formiranje sopstvenih i opštih normi ponašanja prema okolini u kojoj žive;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sposobnost integrativnog-multidisciplinarnog pristupa nastavnim sadržajima;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sposobnosti posmatranja, uočavanja, upoređivanja i analiziranja;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 logičkog, kritičkog mišljenja, zaključivanja i rešavanja problema;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naučnu pismenost, sposobnost za pisanu i verbalnu komunikaciju na maternjem jeziku u biologiji kao nauci;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razviju sposobnost korišćenja informacionih tehnologija;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 pronalaženja, prikupljanja i analize bioloških materijala i podataka;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 za samostalno istraživanje;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 za rad u timu, samovrednovanje, samostalno prezentovanje rezultata rada i vršnjačko učenje;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prihvate da su očuvanje prirode i zaštita životne sredine, poštovanje i čuvanje nacionalne i svetske kulturne baštine, odgovorno korišćenje prirodnih resursa i zaštita životinja njihovi prioritetni zadaci;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svest o važnosti zdravlja i praktikuju zdrave stilove života;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tolerantno, humano ponašanje bez obzira na nacionalne, religijske, polne i druge razlike među ljudima;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osposobe se za samostalno i celoživotno učenje.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bookmarkStart w:id="121" w:name="str_44"/>
      <w:bookmarkEnd w:id="121"/>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13 vežbi)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OSNOVI CITOLOGIJE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Biologija ćelije. Hemijski sastav ćelije, organska i neorganska jedinjenja koja učestvuju u izgradnji ćelija.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Prokariotska i eukariotska ćelija.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Ćelijska membrana. Građa ćelijske membrane.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Jedro. Građa i uloga jedra. Membrana jedra i plazma jedra. Hromozomi, hromatin (organizacija hromatina, DNK, histoni, RNK, nehistonski proteini). Jedarce.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Ćelijske organele. Citoplazma. Ribozomi. Polizomi. Citoplazmatične membrane (endoplazmatične mreže, goldžijev sistem, lizozomi, specifične granule). Plastidi. Mitohondrije. Centrozom. Citoskelet.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Razlike između ćelija jednoćelijskih i višećelijskih organizama. Razlike između biljne i životinjske ćelije.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Ciklus ćelije. Deoba ćelije: amitoza, mitoza i mejoza.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Vežba: Metode i tehnike mikroskopiranja.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mitoze i mejoze na trajnim i privremenim preparatima.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Izrada privremenog mikroskopskog preparata.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Virusi. Poreklo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PROKARIOTA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Domen bakterija </w:t>
      </w:r>
      <w:r w:rsidRPr="00A67F10">
        <w:rPr>
          <w:rFonts w:ascii="Arial" w:eastAsia="Times New Roman" w:hAnsi="Arial" w:cs="Arial"/>
          <w:i/>
          <w:iCs/>
        </w:rPr>
        <w:t>(Bacteria)</w:t>
      </w:r>
      <w:r w:rsidRPr="00A67F10">
        <w:rPr>
          <w:rFonts w:ascii="Arial" w:eastAsia="Times New Roman" w:hAnsi="Arial" w:cs="Arial"/>
        </w:rPr>
        <w:t xml:space="preserve">. Opšte odlike bakterija - građa i hemijski sastav bakterijske ćelije. Promet materija u bakteriji. Oblici i razmnožavanje. Sistematika. Filogenija i rasprostranjenost. Bakterije izazivači bolesti biljaka, životinja i ljudi.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modrozelene bakterije </w:t>
      </w:r>
      <w:r w:rsidRPr="00A67F10">
        <w:rPr>
          <w:rFonts w:ascii="Arial" w:eastAsia="Times New Roman" w:hAnsi="Arial" w:cs="Arial"/>
          <w:i/>
          <w:iCs/>
        </w:rPr>
        <w:t>(Cyanobacteria)</w:t>
      </w:r>
      <w:r w:rsidRPr="00A67F10">
        <w:rPr>
          <w:rFonts w:ascii="Arial" w:eastAsia="Times New Roman" w:hAnsi="Arial" w:cs="Arial"/>
        </w:rPr>
        <w:t xml:space="preserve">. Opšte odlike - građa i razmnožavanje. Sistematika. Filogenija i rasprostranjenost. Značaj modrozelenih bakterija u prirodi.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EUKARIOTA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MORFOLOGIJA, SISTEMATIKA I FILOGENIJA ALGI I GLJIVA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morfologije i sistematike i njihov značaj. </w:t>
      </w:r>
      <w:r w:rsidRPr="00A67F10">
        <w:rPr>
          <w:rFonts w:ascii="Arial" w:eastAsia="Times New Roman" w:hAnsi="Arial" w:cs="Arial"/>
          <w:lang w:val="de-DE"/>
        </w:rPr>
        <w:t xml:space="preserve">Taksonomske kategorije. Metode sistematike. Botanička nomenklatura. </w:t>
      </w:r>
      <w:r w:rsidRPr="00A67F10">
        <w:rPr>
          <w:rFonts w:ascii="Arial" w:eastAsia="Times New Roman" w:hAnsi="Arial" w:cs="Arial"/>
        </w:rPr>
        <w:t xml:space="preserve">Principi filogenetske sistematike. Pregled viših taksona.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osnovni principi i metode determinacije biljaka.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Razdeo crvene alge </w:t>
      </w:r>
      <w:r w:rsidRPr="00A67F10">
        <w:rPr>
          <w:rFonts w:ascii="Arial" w:eastAsia="Times New Roman" w:hAnsi="Arial" w:cs="Arial"/>
          <w:i/>
          <w:iCs/>
        </w:rPr>
        <w:t>(Rhodophyta)</w:t>
      </w:r>
      <w:r w:rsidRPr="00A67F10">
        <w:rPr>
          <w:rFonts w:ascii="Arial" w:eastAsia="Times New Roman" w:hAnsi="Arial" w:cs="Arial"/>
        </w:rPr>
        <w:t xml:space="preserve">. Opšte odlike - građa, oblici i razmnožavanje. </w:t>
      </w:r>
      <w:r w:rsidRPr="00A67F10">
        <w:rPr>
          <w:rFonts w:ascii="Arial" w:eastAsia="Times New Roman" w:hAnsi="Arial" w:cs="Arial"/>
          <w:lang w:val="de-DE"/>
        </w:rPr>
        <w:t xml:space="preserve">Sistematika, rasprostranjenost i značaj crvenih algi.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Razdeo zelene alge </w:t>
      </w:r>
      <w:r w:rsidRPr="00A67F10">
        <w:rPr>
          <w:rFonts w:ascii="Arial" w:eastAsia="Times New Roman" w:hAnsi="Arial" w:cs="Arial"/>
          <w:i/>
          <w:iCs/>
          <w:lang w:val="de-DE"/>
        </w:rPr>
        <w:t>(Chlorophyta)</w:t>
      </w:r>
      <w:r w:rsidRPr="00A67F10">
        <w:rPr>
          <w:rFonts w:ascii="Arial" w:eastAsia="Times New Roman" w:hAnsi="Arial" w:cs="Arial"/>
          <w:lang w:val="de-DE"/>
        </w:rPr>
        <w:t xml:space="preserve">. </w:t>
      </w:r>
      <w:r w:rsidRPr="00A67F10">
        <w:rPr>
          <w:rFonts w:ascii="Arial" w:eastAsia="Times New Roman" w:hAnsi="Arial" w:cs="Arial"/>
        </w:rPr>
        <w:t xml:space="preserve">Opšte odlike - građa, oblici i razmnožavanje. Sistematika, rasprostranjenost i značaj zelenih algi u prirodi.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Razdeo euglenoidne alge </w:t>
      </w:r>
      <w:r w:rsidRPr="00A67F10">
        <w:rPr>
          <w:rFonts w:ascii="Arial" w:eastAsia="Times New Roman" w:hAnsi="Arial" w:cs="Arial"/>
          <w:i/>
          <w:iCs/>
        </w:rPr>
        <w:t>(Euglenophyta)</w:t>
      </w:r>
      <w:r w:rsidRPr="00A67F10">
        <w:rPr>
          <w:rFonts w:ascii="Arial" w:eastAsia="Times New Roman" w:hAnsi="Arial" w:cs="Arial"/>
        </w:rPr>
        <w:t xml:space="preserve">. </w:t>
      </w:r>
      <w:r w:rsidRPr="00A67F10">
        <w:rPr>
          <w:rFonts w:ascii="Arial" w:eastAsia="Times New Roman" w:hAnsi="Arial" w:cs="Arial"/>
          <w:lang w:val="de-DE"/>
        </w:rPr>
        <w:t xml:space="preserve">Opšte odlike na primeru zelene euglene. Rasprostranjenost i značaj.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Razdeo mrke alge (</w:t>
      </w:r>
      <w:r w:rsidRPr="00A67F10">
        <w:rPr>
          <w:rFonts w:ascii="Arial" w:eastAsia="Times New Roman" w:hAnsi="Arial" w:cs="Arial"/>
          <w:i/>
          <w:iCs/>
          <w:lang w:val="de-DE"/>
        </w:rPr>
        <w:t>Phaeophyta)</w:t>
      </w:r>
      <w:r w:rsidRPr="00A67F10">
        <w:rPr>
          <w:rFonts w:ascii="Arial" w:eastAsia="Times New Roman" w:hAnsi="Arial" w:cs="Arial"/>
          <w:lang w:val="de-DE"/>
        </w:rPr>
        <w:t xml:space="preserve">. Opšte odlike - građa i razmnožavanje. Sistematika, rasprostranjenost i značaj mrkih algi.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Razdeo silikatne alge </w:t>
      </w:r>
      <w:r w:rsidRPr="00A67F10">
        <w:rPr>
          <w:rFonts w:ascii="Arial" w:eastAsia="Times New Roman" w:hAnsi="Arial" w:cs="Arial"/>
          <w:i/>
          <w:iCs/>
          <w:lang w:val="de-DE"/>
        </w:rPr>
        <w:t>(Bacillariophyta)</w:t>
      </w:r>
      <w:r w:rsidRPr="00A67F10">
        <w:rPr>
          <w:rFonts w:ascii="Arial" w:eastAsia="Times New Roman" w:hAnsi="Arial" w:cs="Arial"/>
          <w:lang w:val="de-DE"/>
        </w:rPr>
        <w:t xml:space="preserve">. </w:t>
      </w:r>
      <w:r w:rsidRPr="00A67F10">
        <w:rPr>
          <w:rFonts w:ascii="Arial" w:eastAsia="Times New Roman" w:hAnsi="Arial" w:cs="Arial"/>
        </w:rPr>
        <w:t xml:space="preserve">Opšte odlike - građa ćelije i razmnožavanje. Sistematika, rasprostranjenost i značaj dijatomeja.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determinacija nekih algi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CARSTVO GLJIVA (UKLJUČUJUĆI I LIŠAJEVE)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Opšte odlike gljiva - građa i razmnožavanje. Sistematika. Filogenija. i rasprostranjenost. Značaj gljiva u prirodi i privredi. Gljive kao izazivači bolesti kultivisanih biljaka, domaćih životinja i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odlike lišajeva (razdeo </w:t>
      </w:r>
      <w:r w:rsidRPr="00A67F10">
        <w:rPr>
          <w:rFonts w:ascii="Arial" w:eastAsia="Times New Roman" w:hAnsi="Arial" w:cs="Arial"/>
          <w:i/>
          <w:iCs/>
        </w:rPr>
        <w:t>Lichenes</w:t>
      </w:r>
      <w:r w:rsidRPr="00A67F10">
        <w:rPr>
          <w:rFonts w:ascii="Arial" w:eastAsia="Times New Roman" w:hAnsi="Arial" w:cs="Arial"/>
        </w:rPr>
        <w:t xml:space="preserve">) - komponente lišajeva, građa i razmnožavanje. Sistematika. Filogenija i rasprostranjenost. Značaj lišajeva u prirodi i privredi.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determinacija lišajeva iz najbliže okoline.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 MORFOLOGIJA, SISTEMATIKA I FILOGENIJA BILJAKA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Biljna tkiva. Tvorna tkiva (meristemi). Pokorična, mehanička, apsorpciona, fotosintetička i provodna tkiva. Provodni snopići. Tkiva za magacioniranje, provetravanje i izlučivanje.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Morfologija vegetativnih organa. Koren, delovi, oblici, anatomska građa i metamorfoze. Izdanak, kratki i dugi, pupoljak. Stablo, oblici, grananje, koegzistentnost u građi, metamorfoze, anatomska građa (primarna i sekundarna). </w:t>
      </w:r>
      <w:r w:rsidRPr="00A67F10">
        <w:rPr>
          <w:rFonts w:ascii="Arial" w:eastAsia="Times New Roman" w:hAnsi="Arial" w:cs="Arial"/>
        </w:rPr>
        <w:t xml:space="preserve">List, delovi, oblici, obod liske, složeni listovi, nervatura, anatomska građa, metamorfoze.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vegetativnih biljnih organa na svežem botaničkom materijalu.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riniofite </w:t>
      </w:r>
      <w:r w:rsidRPr="00A67F10">
        <w:rPr>
          <w:rFonts w:ascii="Arial" w:eastAsia="Times New Roman" w:hAnsi="Arial" w:cs="Arial"/>
          <w:i/>
          <w:iCs/>
        </w:rPr>
        <w:t>(Rhyniophyta)</w:t>
      </w:r>
      <w:r w:rsidRPr="00A67F10">
        <w:rPr>
          <w:rFonts w:ascii="Arial" w:eastAsia="Times New Roman" w:hAnsi="Arial" w:cs="Arial"/>
        </w:rPr>
        <w:t xml:space="preserve">. Opšte odlike na primeru rinije.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mahovine </w:t>
      </w:r>
      <w:r w:rsidRPr="00A67F10">
        <w:rPr>
          <w:rFonts w:ascii="Arial" w:eastAsia="Times New Roman" w:hAnsi="Arial" w:cs="Arial"/>
          <w:i/>
          <w:iCs/>
        </w:rPr>
        <w:t>(Bryophyta)</w:t>
      </w:r>
      <w:r w:rsidRPr="00A67F10">
        <w:rPr>
          <w:rFonts w:ascii="Arial" w:eastAsia="Times New Roman" w:hAnsi="Arial" w:cs="Arial"/>
        </w:rPr>
        <w:t xml:space="preserve">. Opšte odlike - građa, razmnožavanje i razviće. Sistematika. Filogenija i rasprostranjenost. Značaj mahovina u prirodi.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determinacija mahovina iz najbliže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prečice </w:t>
      </w:r>
      <w:r w:rsidRPr="00A67F10">
        <w:rPr>
          <w:rFonts w:ascii="Arial" w:eastAsia="Times New Roman" w:hAnsi="Arial" w:cs="Arial"/>
          <w:i/>
          <w:iCs/>
        </w:rPr>
        <w:t>(Lycopodiophyta)</w:t>
      </w:r>
      <w:r w:rsidRPr="00A67F10">
        <w:rPr>
          <w:rFonts w:ascii="Arial" w:eastAsia="Times New Roman" w:hAnsi="Arial" w:cs="Arial"/>
        </w:rPr>
        <w:t xml:space="preserve">. Fosilne prečice. Odlike na primeru asteroksilona. Opšte odlike recentnih prečica - građa, razmnožavanje i razviće. Sistematika. Filogenija i rasprostranjenost.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rastavići </w:t>
      </w:r>
      <w:r w:rsidRPr="00A67F10">
        <w:rPr>
          <w:rFonts w:ascii="Arial" w:eastAsia="Times New Roman" w:hAnsi="Arial" w:cs="Arial"/>
          <w:i/>
          <w:iCs/>
        </w:rPr>
        <w:t>(Equisetophyta)</w:t>
      </w:r>
      <w:r w:rsidRPr="00A67F10">
        <w:rPr>
          <w:rFonts w:ascii="Arial" w:eastAsia="Times New Roman" w:hAnsi="Arial" w:cs="Arial"/>
        </w:rPr>
        <w:t xml:space="preserve">. Opšte odlike - građa i razmnožavanje. Sistematika. Filogenija, rasprostranjenost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paprati </w:t>
      </w:r>
      <w:r w:rsidRPr="00A67F10">
        <w:rPr>
          <w:rFonts w:ascii="Arial" w:eastAsia="Times New Roman" w:hAnsi="Arial" w:cs="Arial"/>
          <w:i/>
          <w:iCs/>
        </w:rPr>
        <w:t>(Polypodiophyta)</w:t>
      </w:r>
      <w:r w:rsidRPr="00A67F10">
        <w:rPr>
          <w:rFonts w:ascii="Arial" w:eastAsia="Times New Roman" w:hAnsi="Arial" w:cs="Arial"/>
        </w:rPr>
        <w:t xml:space="preserve">. Opšte odlike - građa (koren, stablo i list), razmnožavanje i razviće. Sistematika. Filogenija, rasprostranjenost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determinacija paprati iz najbliže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golosemenice </w:t>
      </w:r>
      <w:r w:rsidRPr="00A67F10">
        <w:rPr>
          <w:rFonts w:ascii="Arial" w:eastAsia="Times New Roman" w:hAnsi="Arial" w:cs="Arial"/>
          <w:i/>
          <w:iCs/>
        </w:rPr>
        <w:t>(Pinophyta)</w:t>
      </w:r>
      <w:r w:rsidRPr="00A67F10">
        <w:rPr>
          <w:rFonts w:ascii="Arial" w:eastAsia="Times New Roman" w:hAnsi="Arial" w:cs="Arial"/>
        </w:rPr>
        <w:t xml:space="preserve">. Klasa izumrlih semenih paprati </w:t>
      </w:r>
      <w:r w:rsidRPr="00A67F10">
        <w:rPr>
          <w:rFonts w:ascii="Arial" w:eastAsia="Times New Roman" w:hAnsi="Arial" w:cs="Arial"/>
          <w:i/>
          <w:iCs/>
        </w:rPr>
        <w:t>(Lyginopteriodopsida)</w:t>
      </w:r>
      <w:r w:rsidRPr="00A67F10">
        <w:rPr>
          <w:rFonts w:ascii="Arial" w:eastAsia="Times New Roman" w:hAnsi="Arial" w:cs="Arial"/>
        </w:rPr>
        <w:t xml:space="preserve"> - odlike na liginopterisu.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Klasa cikasa </w:t>
      </w:r>
      <w:r w:rsidRPr="00A67F10">
        <w:rPr>
          <w:rFonts w:ascii="Arial" w:eastAsia="Times New Roman" w:hAnsi="Arial" w:cs="Arial"/>
          <w:i/>
          <w:iCs/>
        </w:rPr>
        <w:t>(Cucadopsida)</w:t>
      </w:r>
      <w:r w:rsidRPr="00A67F10">
        <w:rPr>
          <w:rFonts w:ascii="Arial" w:eastAsia="Times New Roman" w:hAnsi="Arial" w:cs="Arial"/>
        </w:rPr>
        <w:t xml:space="preserve">. Odlike. Rasprostranjenost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Klasa gingkoa </w:t>
      </w:r>
      <w:r w:rsidRPr="00A67F10">
        <w:rPr>
          <w:rFonts w:ascii="Arial" w:eastAsia="Times New Roman" w:hAnsi="Arial" w:cs="Arial"/>
          <w:i/>
          <w:iCs/>
        </w:rPr>
        <w:t>(Gingkopsida)</w:t>
      </w:r>
      <w:r w:rsidRPr="00A67F10">
        <w:rPr>
          <w:rFonts w:ascii="Arial" w:eastAsia="Times New Roman" w:hAnsi="Arial" w:cs="Arial"/>
        </w:rPr>
        <w:t xml:space="preserve">. Odlike. Rasprostranjenost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Klasa četinara </w:t>
      </w:r>
      <w:r w:rsidRPr="00A67F10">
        <w:rPr>
          <w:rFonts w:ascii="Arial" w:eastAsia="Times New Roman" w:hAnsi="Arial" w:cs="Arial"/>
          <w:i/>
          <w:iCs/>
        </w:rPr>
        <w:t>(Pinopsida)</w:t>
      </w:r>
      <w:r w:rsidRPr="00A67F10">
        <w:rPr>
          <w:rFonts w:ascii="Arial" w:eastAsia="Times New Roman" w:hAnsi="Arial" w:cs="Arial"/>
        </w:rPr>
        <w:t xml:space="preserve">. Opšte odlike - koren, stablo, list, reproduktivni organi, oprašivanje i oplođenje. Seme. Ciklus razvića. Sistematika. Filogenija golosemenica.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Vežba: determinacija četinara iz najbliže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Razdeo skrivenosemenice </w:t>
      </w:r>
      <w:r w:rsidRPr="00A67F10">
        <w:rPr>
          <w:rFonts w:ascii="Arial" w:eastAsia="Times New Roman" w:hAnsi="Arial" w:cs="Arial"/>
          <w:i/>
          <w:iCs/>
        </w:rPr>
        <w:t>(Magnoliophyta)</w:t>
      </w:r>
      <w:r w:rsidRPr="00A67F10">
        <w:rPr>
          <w:rFonts w:ascii="Arial" w:eastAsia="Times New Roman" w:hAnsi="Arial" w:cs="Arial"/>
        </w:rPr>
        <w:t xml:space="preserve">. Reproduktivni organi: cvet (građa, simetrija, oprašivanje i oplođenje), cvasti (vrste), seme i plod (vrste plodova, rasejavanje plodova i semena).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reproduktivnih biljnih organa na svežem botaničkom materijalu.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Odlike dikotila i monokotila. Sistematika.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Klasa dikotila </w:t>
      </w:r>
      <w:r w:rsidRPr="00A67F10">
        <w:rPr>
          <w:rFonts w:ascii="Arial" w:eastAsia="Times New Roman" w:hAnsi="Arial" w:cs="Arial"/>
          <w:i/>
          <w:iCs/>
        </w:rPr>
        <w:t>(Magnoliopsida)</w:t>
      </w:r>
      <w:r w:rsidRPr="00A67F10">
        <w:rPr>
          <w:rFonts w:ascii="Arial" w:eastAsia="Times New Roman" w:hAnsi="Arial" w:cs="Arial"/>
        </w:rPr>
        <w:t xml:space="preserve">. Familije: ljutića, bukava, breza, kupusa, ruža, boba, pomoćnica, usnatica i glavočika. Filogenija, rasprostranjenost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determinacija rodova dikotila iz familija koje su izučavane.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Klasa monokotila </w:t>
      </w:r>
      <w:r w:rsidRPr="00A67F10">
        <w:rPr>
          <w:rFonts w:ascii="Arial" w:eastAsia="Times New Roman" w:hAnsi="Arial" w:cs="Arial"/>
          <w:i/>
          <w:iCs/>
        </w:rPr>
        <w:t>(Liliopsida)</w:t>
      </w:r>
      <w:r w:rsidRPr="00A67F10">
        <w:rPr>
          <w:rFonts w:ascii="Arial" w:eastAsia="Times New Roman" w:hAnsi="Arial" w:cs="Arial"/>
        </w:rPr>
        <w:t xml:space="preserve">. Familije: ljiljana, šaševa i trava. Filogenija, rasprostranjenost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determinacija rodova monokotila iz familija koje su izučavane.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bookmarkStart w:id="122" w:name="str_45"/>
      <w:bookmarkEnd w:id="122"/>
      <w:r w:rsidRPr="00A67F10">
        <w:rPr>
          <w:rFonts w:ascii="Arial" w:eastAsia="Times New Roman" w:hAnsi="Arial" w:cs="Arial"/>
          <w:b/>
          <w:bCs/>
          <w:sz w:val="29"/>
          <w:szCs w:val="29"/>
        </w:rPr>
        <w:t>MATEMATIKA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matematike u gimnaziji jeste: da učenici usvoje elementarne matematičke kompetencije (znanja, veštine i vrednosne stavove) koje su potrebne za shvatanje pojava i zakonitosti u prirodi i društvu i koje će da osposobe učenike za primenu usvojenih matematičkih znanja (u rešavanju raznovrsnih zadataka iz životne prakse) i za uspešno nastavljanje matematičkog obrazovanja i za samoobrazovanje; kao i da doprinose razvijanju mentalnih sposobnosti, formiranju naučnog pogleda na svet i svestranom razvitku ličnosti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matematike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logičko i apstraktno mišljenje;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sposobnosti jasnog i preciznog izražavanja i korišćenja osnovnog matematičko-logičkog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sposobnosti određivanja i procene kvantitativnih veličina i njihovog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razlikuju geometrijske objekte i njihove uzajamne odnose i transformacije;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funkcionalne zavisnosti, njihovo predstavljanje i primenu;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sistematičnost, urednost, preciznost, temeljnost, istrajnost, kritičnost u radu, kreativnost; razvijaju radne navike i sposobnosti za samostalni i grupni rad; formiraju sistem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stiču znanja i veštine korisne za transfer u druge predmete i razvijaju sposobnosti za pravilno korišćenje stručne literature;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formiraju svest o univerzalnosti i primeni matematičkog načina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budu podstaknuti za stručni razvoj i usavršavanje u skladu sa individualnim sposobnostima i potrebama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razvijaju sposobnosti potrebne za rešavanje problema i novih situacija u procesu rada i svakodnevnom životu.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REDOVNA NASTAVA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Utvrđena su tri modela nastavnih planova i programa matematike za gimnazije: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M1 (4 + 4 + 4 + 4 = 16) - za opšti tip gimnazije;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M2 (4 + 3 + 2 + 2 = 11) - za društveno-jezički smer gimnazije;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M3 (4 + 5 + 5 + 4 =18) - za prirodno-matematički smer gimnazije;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I razred u sva tri modela program je isti. </w:t>
      </w:r>
    </w:p>
    <w:p w:rsidR="00A67F10" w:rsidRPr="00A67F10" w:rsidRDefault="00A67F10" w:rsidP="00A67F10">
      <w:pPr>
        <w:spacing w:after="0" w:line="240" w:lineRule="auto"/>
        <w:jc w:val="center"/>
        <w:rPr>
          <w:rFonts w:ascii="Arial" w:eastAsia="Times New Roman" w:hAnsi="Arial" w:cs="Arial"/>
          <w:b/>
          <w:bCs/>
          <w:sz w:val="29"/>
          <w:szCs w:val="29"/>
        </w:rPr>
      </w:pPr>
      <w:bookmarkStart w:id="123" w:name="str_46"/>
      <w:bookmarkEnd w:id="123"/>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 svi modeli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148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Logika i skupovi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logičke i skupovne operacije. Važniji zakoni zaključivanja.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matematički pojmovi, definicija, aksioma, teorema, dokaz.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Dekartov proizvod; relacije,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kombinatorike (prebrojavanje konačnih skupova: pravilo zbira i pravilo proizvoda).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Realni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Pregled brojeva; operacije, polje realnih brojeva.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Približne vrednosti realnih brojeva (greške, granica greške, zaokrugljivanje brojeva; osnovne operacije sa približnim vrednostima.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Proporcionalnost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Razmera i proporcija, proporcionalnost veličina (direktna, obrnuta, uopštenje); primene (srazmerni račun, račun podele i mešanja).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Procentni račun, kamatni račun.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Tablično i grafičko prikazivanje stanja, pojava i procesa.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Uvod u geometriju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i izvedeni pojmovi i stavovi geometrije. Osnovni objekti geometrije: tačka, prava, ravan.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stavovi o relacijama pripadanja, rasporeda i paralelnosti.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Međusobni položaji tačaka, pravih i ravni.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Duž, mnogougaona linija. Poluprava, poluravan, poluprostor. Ugao, diedar. Mnogougao. Orijentacija.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Podudarnost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stavovi o podudarnosti. Izometrije, podudarnost geometrijskih objekata. Podudarnost duži, uglova, trouglova.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 ugao. Normalnost pravih i ravni. Ugao između prave i ravni.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Vektori i operacije sa 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Direktne i indirektne izometrije. </w:t>
      </w:r>
      <w:r w:rsidRPr="00A67F10">
        <w:rPr>
          <w:rFonts w:ascii="Arial" w:eastAsia="Times New Roman" w:hAnsi="Arial" w:cs="Arial"/>
        </w:rPr>
        <w:t xml:space="preserve">Simetrije, rotacije i translacije ravni i prostora.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Odnosi stranica i uglova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Kružnica i krug.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Značajne tačke trougla. Četvorougao.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Konstruktivni zadaci (trougao, četvorougao, mnogougao, kružnica)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Racionalni algebarski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Polinomi i operacije sa njima; deljivost polinoma. Rastavljanje polinoma na činioce.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Operacije sa racionalnim algebarskim izrazima (algebarski razlomci).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Primena transformacija racionalnih algebarskih izraza kod rešavanja linearnih jednačina i nejednačina; linearne jednačine sa parametrima</w:t>
      </w:r>
      <w:r w:rsidRPr="00A67F10">
        <w:rPr>
          <w:rFonts w:ascii="Arial" w:eastAsia="Times New Roman" w:hAnsi="Arial" w:cs="Arial"/>
          <w:b/>
          <w:bCs/>
          <w:sz w:val="15"/>
          <w:vertAlign w:val="superscript"/>
        </w:rPr>
        <w:t>1</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____________</w:t>
      </w:r>
      <w:r w:rsidRPr="00A67F10">
        <w:rPr>
          <w:rFonts w:ascii="Arial" w:eastAsia="Times New Roman" w:hAnsi="Arial" w:cs="Arial"/>
        </w:rPr>
        <w:br/>
      </w:r>
      <w:r w:rsidRPr="00A67F10">
        <w:rPr>
          <w:rFonts w:ascii="Arial" w:eastAsia="Times New Roman" w:hAnsi="Arial" w:cs="Arial"/>
          <w:b/>
          <w:bCs/>
          <w:sz w:val="15"/>
          <w:vertAlign w:val="superscript"/>
        </w:rPr>
        <w:t>1</w:t>
      </w:r>
      <w:r w:rsidRPr="00A67F10">
        <w:rPr>
          <w:rFonts w:ascii="Arial" w:eastAsia="Times New Roman" w:hAnsi="Arial" w:cs="Arial"/>
          <w:i/>
          <w:iCs/>
        </w:rPr>
        <w:t xml:space="preserve">Tema "Linearne jednačine i nejednačine; linearna funkcija", kao posebna tema, izostavljena je. Ti sadržaji su obrađeni u VIII razredu osnovne škole i ovde se obavlja samo njihovo produbljivanje i manje proširivanje (jednačine s parametrima, sistemi s tri nepoznate).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Važnije nejednakosti.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Sličnost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Merenje duži i uglova.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Proporcionalnost duži: Talesova teorema.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Homotetija. Sličnost. Pitagorina teorema.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Potencija tačke.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Trigonometrija pravouglog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funkcije oštrog ugla; osnovne trigonometrijske identičnosti.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Rešavanje pravouglog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Obavezna su četiri dvočasovna školska pismena zadatka sa jednočasovnim ispravkama (12).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bookmarkStart w:id="124" w:name="str_47"/>
      <w:bookmarkEnd w:id="124"/>
      <w:r w:rsidRPr="00A67F10">
        <w:rPr>
          <w:rFonts w:ascii="Arial" w:eastAsia="Times New Roman" w:hAnsi="Arial" w:cs="Arial"/>
          <w:b/>
          <w:bCs/>
          <w:sz w:val="29"/>
          <w:szCs w:val="29"/>
        </w:rPr>
        <w:t>FIZIKA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fizike u gimnaziji jeste sticanje funkcionalne pismenosti (prirodno-naučne, matematičke, tehničke), sistematsko sticanje znanja o fizičkim pojavama i procesima i njihovo razumevanje na osnovu fizičkih modela i teorija, osposobljavanje učenika za primenu znanja i rešavanje problema i zadataka u novim i nepoznatim situacijama, aktivno sticanje znanja o fizičkim pojavama kroz istraživački pristup, sticanje radnih navika, odgovornosti i sposobnosti za samostalan rad i za timski rad, formiranje osnove za dalje obrazovanje.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Zadatak nastave fizike jeste stvaranje raznovrsnih mogućnosti da kroz različite sadržaje i oblike rada, primenom savremenih metodičkih i didaktičkih postupaka u nastavi, ciljevi i zadaci obrazovanja u celini, kao i ciljevi nastave fizike budu u punoj meri realizovani.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Ostali zadaci nastave fizike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funkcionalnu pismenost (prirodno-naučna, matematička, tehnička);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sistematski stiču znanja o fizičkim pojavama i procesima;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pojave, procese i odnose u prirodi na osnovu fizičkih modela i teorija;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način mišljenja i rasuđivanja u fizici;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svest o značaju eksperimenta u saznavanju, razumevanju i proveravanju fizičkih zakona;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za primenu fizičkih metoda merenja u svim oblastima fizike;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sposobnost za uočavanje, formulisanje, analiziranje i rešavanje problema;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kompetencije za izvođenje jednostavnih istraživanja;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logičko i apstraktno mišljenje i kritički stav u mišljenju;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shvate značaj fizike za tehniku i prirodne nauke;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sposobnosti za primenu znanja iz fizike;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stiču znanja o prirodnim resursima, njihovoj ograničenosti i održivom korišćenju;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pravilan odnos prema zaštiti, obnovi i unapređenju životne sredine;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motivisanost za učenje i zainteresovanost za sadržaje fizike;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radne navike, odgovornost i sposobnost za primenu stečenih znanja.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25" w:name="str_48"/>
      <w:bookmarkEnd w:id="125"/>
      <w:r w:rsidRPr="00A67F10">
        <w:rPr>
          <w:rFonts w:ascii="Arial" w:eastAsia="Times New Roman" w:hAnsi="Arial" w:cs="Arial"/>
          <w:b/>
          <w:bCs/>
          <w:sz w:val="29"/>
          <w:szCs w:val="29"/>
          <w:lang w:val="de-DE"/>
        </w:rPr>
        <w:t xml:space="preserve">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Predmet, metode i zadaci fizike. Veza fizike sa drugim prirodnim naukama i sa tehnikom. Fizičke veličine - osnovne i izvedene jedinice (SI). Fizički zakoni.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Vektori i osnovne operacije sa vektorima (sabiranje vektora, množenje vektora skalarom, razlaganje vektora).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Operacije s vektorima (pomoću dinamometra na magnetnoj tabli).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II Kretanje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1. Mehaničko kretanje, referentni sistem, relativnost kretanja. </w:t>
      </w:r>
      <w:r w:rsidRPr="00A67F10">
        <w:rPr>
          <w:rFonts w:ascii="Arial" w:eastAsia="Times New Roman" w:hAnsi="Arial" w:cs="Arial"/>
        </w:rPr>
        <w:t xml:space="preserve">Materijalna tačka. Vektor položaja i pomeraj. Putanja i put. Pravolinijsko i krivolinijsko kretanje. Ravnomerno i neravnomerno kretanje.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Srednja brzina. Trenutna brzina. Zakon slaganja brzina.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Ubrzanje, tangencijalna i normalna komponenta ubrzanja. (R)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4. Ravnomerno i ravnomerno-promenljivo pravolinijsko kretanje (zavisnost brzine i puta od vremena; veza brzine i pređenog puta). </w:t>
      </w:r>
      <w:r w:rsidRPr="00A67F10">
        <w:rPr>
          <w:rFonts w:ascii="Arial" w:eastAsia="Times New Roman" w:hAnsi="Arial" w:cs="Arial"/>
          <w:lang w:val="de-DE"/>
        </w:rPr>
        <w:t xml:space="preserve">(P)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Kretanje sa ubrzanjem g-vertikalni, horizontalni i kosi hitac.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6. Ravnomerno kružno kretanje materijalne tačke, centripetalno ubrzanje, period i frekvencija. </w:t>
      </w:r>
      <w:r w:rsidRPr="00A67F10">
        <w:rPr>
          <w:rFonts w:ascii="Arial" w:eastAsia="Times New Roman" w:hAnsi="Arial" w:cs="Arial"/>
        </w:rPr>
        <w:t xml:space="preserve">(P)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Ravnomerno-promenljivo kružno kretanje materijalne tačke.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Kruto telo, translatorno i rotaciono kretanje. Ugaoni pomeraj, opisani ugao, ugaona brzina, ugaono ubrzanje.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Analogija kinematičkih veličina kojima se opisuju translatorno i rotaciono kretanje. Veza između ugaone i linijske brzine i veza ugaonog i tangencijalnog ubrzanja proizvoljne tačke rotirajućeg tela.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Ravnomerno i ravnomerno-promenljivo rotaciono kretanje. Zavisnost ugaone brzine i opisanog ugla od vremena.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Ravnomerno i ravnomerno-ubrzano kretanje (pomoću kolica, tegova i hronometra; pomoću cevi sa vazdušnim mehurom).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Srednja brzina, trenutna brzina i ubrzanje (pomoću digitalnog hronometra sa senzorima položaja).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Kružno kretanje (centrifugalna mašina). Rotacija tela (put, brzina i ubrzanje).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Proučavanje ravnomernog i ubrzanog kretanja pomoću Atvudove mašine i digitalnog hronometra sa senzorima položaja.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Dinamika translacionog kretanja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Uzajamno delovanje tela - sila. Sile u mehanici (sila teže, sila zatezanja, sila pritiska i sila reakcije podloge, sila potiska, sila otpora sredine).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Masa i impuls.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Njutnovi zakoni mehanike (zakon inercije, zakon akcije i reakcije i osnovni zakon dinamike).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Trenje. Sile trenja mirovanja, klizanja i kotrljanja. (P)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5. Centripetalna sila. </w:t>
      </w:r>
      <w:r w:rsidRPr="00A67F10">
        <w:rPr>
          <w:rFonts w:ascii="Arial" w:eastAsia="Times New Roman" w:hAnsi="Arial" w:cs="Arial"/>
          <w:lang w:val="de-DE"/>
        </w:rPr>
        <w:t xml:space="preserve">Sile kod kružnog kretanja.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Inercijalni i neinercijalni referentni sistemi. Sile inercije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Slaganje sila (kolinearnih i nekolinearnih).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Drugi Njutnov zakon (pomoću kolica za različite sile i mase tegova).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Galilejev eksperiment (kretanje kuglice po žljebu, uz i niz strmu ravan).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Treći Njutnov zakon (kolica povezana oprugom ili dinamometrom).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Sila trenja na horizontalnoj podlozi i na strmoj ravni sa promenljivim nagibom.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Centripetalna sila (pomoću konca za koji je vezano neko malo telo, pomoću dinamometra i diska koji rotira).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Provera II Njutnovog zakona pomoću kolica i tegova.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koeficijenta trenja.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Dinamika rotacionog kretanja krutog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Moment sile. Moment inercije. Moment impulsa.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Osnovni zakon dinamike rotacije.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Spreg sila, moment sprega.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Moment sile, moment inercije (Oberbekov točak, obrtni disk ili slično).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Provera zakona dinamike rotacije pomoću Oberbekovog točka.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 Ravnoteža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Statička (stabilna, labilna, indiferentna) i dinamička ravnoteža.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Uslovi ravnoteže. Ravnoteža tela na strmoj ravni. Poluga.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Demonstracija različitih vrsta ravnoteže.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Ravnoteža tela na strmoj ravni.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Poluga.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 Gravitacija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Njutnov zakon gravitacije. (P)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2. Zemljina teža i ubrzanje slobodnog pada. </w:t>
      </w:r>
      <w:r w:rsidRPr="00A67F10">
        <w:rPr>
          <w:rFonts w:ascii="Arial" w:eastAsia="Times New Roman" w:hAnsi="Arial" w:cs="Arial"/>
          <w:lang w:val="de-DE"/>
        </w:rPr>
        <w:t xml:space="preserve">Težina tela, bestežinsko stanje.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Gravitaciono polje. Jačina gravitacionog polja.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Težina (telo okačeno o dinamometar); bestežinsko stanje.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Slobodan pad (Njutnova cev).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 Zakoni održanja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1. Uvod (o zakonima održanja). </w:t>
      </w:r>
      <w:r w:rsidRPr="00A67F10">
        <w:rPr>
          <w:rFonts w:ascii="Arial" w:eastAsia="Times New Roman" w:hAnsi="Arial" w:cs="Arial"/>
          <w:lang w:val="de-DE"/>
        </w:rPr>
        <w:t xml:space="preserve">Izolovan sistem. Zakon održanja impulsa (reaktivno kretanje, uzmak). (P)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Rad sile, aktivna komponenta sile, pozitivan i negativan rad. (R)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Kinetička energija. Rad i promena kinetičke energije. Snaga. Rad, snaga i kinetička energija kod rotacionog kretanja. (P)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Konzervativne sile i potencijalna energija. (R)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Potencijalna energija gravitacione interakcije, potencijalna energija elastične opruge. (R)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Zakon održanja energije u mehanici (primeri). (P)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Elastičan i neelastičan sudar. (O)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Zakon održanja momenta impulsa (piruete). (R) </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lastRenderedPageBreak/>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Zakon održanja impulsa (pomoću kolica sa oprugom, kretanje kolica sa epruvetom).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Zakon održanja energije (model "mrtve petlje", Maksvelov disk).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Perkusiona mašina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Zakon održanja momenta impulsa (Prantlova stolica).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Provera zakona održanja energije u mehanici (kolica sa tegom).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26" w:name="str_49"/>
      <w:bookmarkEnd w:id="126"/>
      <w:r w:rsidRPr="00A67F10">
        <w:rPr>
          <w:rFonts w:ascii="Arial" w:eastAsia="Times New Roman" w:hAnsi="Arial" w:cs="Arial"/>
          <w:b/>
          <w:bCs/>
          <w:sz w:val="29"/>
          <w:szCs w:val="29"/>
          <w:lang w:val="de-DE"/>
        </w:rPr>
        <w:t>HEMIJA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Cilj nastave hemije u gimnaziji je razvoj domenskih hemijskih znanja, tehničko-tehnoloških znanja, razvoj opštih kognitivnih sposobnosti i komunikacijskih sposobnosti, kao priprema za dalje univerzitetsko obrazovanje i osposobljavanje za primenu hemijskih znanja u svakodnevnom životu, rešavanje problema u novim i nepoznatim situacijama i razvijanje odgovornog odnosa prema sebi, drugima i životnoj sredini.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hemije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hemijsku naučnu pismenost i sposobnost komunikacija u hemiji;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osposobe se za pretraživanje hemijskih informacija primenom savremenih informacionih tehnologija;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ovladaju osnovama naučnog metoda u hemiji i shvate značaj hemijskog eksperimenta kao primarnog izvora znanja i osnovnog metoda saznavanja u hemiji;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pojave i procese u prirodi sa aspekta hemijskog izučavanja;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odnos uslovljenosti svojstava supstanci njihovom strukturom;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uslovljenost svojstava hemijskog sistema njegovim kvalitativnim sastavom i kvantitativnim odnosom njegovih komponenti;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primenjuju osnovne hemijske koncepte (korpuskularni koncept, koncept održanja materije, koncept ravnoteže, koncept razvojnosti hemijskih teorija) za tumačenje hemijskih struktura i procesa: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ovladaju osnovnim tehnikama laboratorijskog rada;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značaj hemijske proizvodnje za savremeno društvo;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razumeju značaj hemije za različite savremene tehnologije;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svest o povezanosti hemije u sistemu prirodnih nauka sa tehničko-tehnološkim, socio-ekonomskim i društvenim naukama;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za zaštitu od potencijalnih rizika u hemiji i nauče da adekvatno reaguju pri nezgodama u hemijskoj laboratoriji i svakodnevnom životu;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značaj hemije i hemijske proizvodnje za održivi razvoj;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odgovoran stav prema korišćenju supstanci u svakodnevnom životu i profesionalnom radu;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osetljivost za probleme i sposobnost rešavanja problema, logičko i kritičko mišljenje;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odgovornost, sistematičnost, preciznost u radu i pozitivan stav prema učenju;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svest o sopstvenom znanju i potrebi za permanentnim hemijskim obrazovanjem;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saradnju i timski rad. </w:t>
      </w:r>
    </w:p>
    <w:p w:rsidR="00A67F10" w:rsidRPr="00A67F10" w:rsidRDefault="00A67F10" w:rsidP="00A67F10">
      <w:pPr>
        <w:spacing w:after="0" w:line="240" w:lineRule="auto"/>
        <w:jc w:val="center"/>
        <w:rPr>
          <w:rFonts w:ascii="Arial" w:eastAsia="Times New Roman" w:hAnsi="Arial" w:cs="Arial"/>
          <w:b/>
          <w:bCs/>
          <w:sz w:val="29"/>
          <w:szCs w:val="29"/>
        </w:rPr>
      </w:pPr>
      <w:bookmarkStart w:id="127" w:name="str_50"/>
      <w:bookmarkEnd w:id="127"/>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gimnazija opšteg tipa i gimnazija prirodno-matematičkog smera</w:t>
      </w:r>
      <w:r w:rsidRPr="00A67F10">
        <w:rPr>
          <w:rFonts w:ascii="Arial" w:eastAsia="Times New Roman" w:hAnsi="Arial" w:cs="Arial"/>
          <w:b/>
          <w:bCs/>
          <w:sz w:val="15"/>
          <w:vertAlign w:val="superscript"/>
        </w:rPr>
        <w:t>1</w:t>
      </w:r>
      <w:r w:rsidRPr="00A67F10">
        <w:rPr>
          <w:rFonts w:ascii="Arial" w:eastAsia="Times New Roman" w:hAnsi="Arial" w:cs="Arial"/>
          <w:b/>
          <w:bCs/>
          <w:sz w:val="29"/>
          <w:szCs w:val="29"/>
        </w:rPr>
        <w:t xml:space="preserv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64 časa teorijske nastave, 10 časova vežbi)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VRSTE SUPSTANCI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vrste supstanci. Hemijski elementi, jedinjenja i smeše.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STRUKTURA ATOMA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Struktura atoma. Atomska masa i atomski broj. Izotopi. Izgradnja elektronskog omotača. Elektronska konfiguracija i Periodni sistem elemenata. Energija jonizacije i afinitet prema elektronu. Periodična svojstva elemenata.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Upoređivanje reaktivnosti elemenata 1. grupe Periodnog sistema elemenata; bojenje plamena.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Upoređivanje reaktivnosti elemenata 17.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Upoređivanje promena hemijskih svojstava elemenata treće periode sa stanovišta građe elektronskog omotača njihovih atoma (reakcije Na, Mg, Al sa vodom).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HEMIJSKE VEZE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Jonska veza (kristalna rešetka natrijum-hlorida). Kovalentna veza. Polarnost molekula. Međumolekulske interakcije i vodonična veza. Atomske i molekulske kristalne rešetke. Metalna veza.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Osnovna svojstva supstanci u svim agregatnim stanjima i njihova međusobna povezanost.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Hemijske formule. Količina supstance, molarna masa i molarna zapremina. Određivanje empirijske i molekulske formule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w:t>
      </w:r>
      <w:r w:rsidRPr="00A67F10">
        <w:rPr>
          <w:rFonts w:ascii="Arial" w:eastAsia="Times New Roman" w:hAnsi="Arial" w:cs="Arial"/>
        </w:rPr>
        <w:br/>
      </w:r>
      <w:r w:rsidRPr="00A67F10">
        <w:rPr>
          <w:rFonts w:ascii="Arial" w:eastAsia="Times New Roman" w:hAnsi="Arial" w:cs="Arial"/>
          <w:b/>
          <w:bCs/>
          <w:sz w:val="15"/>
          <w:vertAlign w:val="superscript"/>
        </w:rPr>
        <w:t xml:space="preserve">1 </w:t>
      </w:r>
      <w:r w:rsidRPr="00A67F10">
        <w:rPr>
          <w:rFonts w:ascii="Arial" w:eastAsia="Times New Roman" w:hAnsi="Arial" w:cs="Arial"/>
          <w:i/>
          <w:iCs/>
        </w:rPr>
        <w:t xml:space="preserve">Sadržaji teorijske nastave, u sva četiri razreda, identični su za opšti tip gimnazije i prirodno-matematički smer. Sadržaji programa vežbi za učenike drugog i trećeg razreda prirodno-matematičkog smera iskazani su posebno.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Sublimacija joda.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polarnosti molekula vode.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DISPERZNI SISTEMI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Disperzni sistemi: pojam i vrste. Rastvorljivost. Značaj i primena koloidnih rastvora, suspenzija i emulzija.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Pravi rastvori: procentni sastav rastvora i količinska koncentracija.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Dobijanje i ispitivanje svojstava prezasićenog vodenog rastvora natrijum-acetata.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Ispitivanje rastvorljivosti različitih supstanci u polarnim i nepolarnim rastvaračima.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Vežbe (2)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Pripremanje vodenih rastvora određene količinske koncentracije.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HEMIJSKE REAKCIJE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Stehiometrijska izračunavanja na osnovu hemijskih jednačina.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Energetske promene pri hemijskim reakcijama (egzotermne i endotermne reakcije, reakciona toplota, Hesov zakon).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Brzina hemijske reakcije i faktori koji na nju utiču (Zakon o dejstvu masa). Pojam katalizatora.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Hemijska ravnoteža. Faktori koji utiču na hemijsku ravnotežu.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Kretanje čestica kao uslov za hemijsku reakciju (reakcija između čvrstog srebro-nitrata i čvrstog kalijum-jodida ili između gasovitog amonijaka i gasovitog hlorovodonika).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Razmena energije između sistema i okoline.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Vežbe (4)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Činioci koji utiču na brzinu hemijske reakcije (priroda reaktanata: reakcije između cinka i etanske kiseline i hlorovodonične kiseline istih količinskih koncentracija; koncentracija reaktanata: reakcija između cinka i 5 % i 20 % hlorovodonične kiseline; temperatura: reakcija između cinka i 5 % hlorovodonične kiseline na 25°C i na 60°C; dodirna površina reaktanata: reakcija kalijum-jodida i olovo(II)-nitrata; katalizatori: razlaganje vodonik-peroksida uz katalizator mangan(IV)-oksid).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Činioci koji utiču na hemijsku ravnotežu: promena koncentracije učesnika reakcije (uticaj dodatka čvrstog amonijum-hlorida ili čvrstog gvožđe(III)-hlorida u reakciji gvožđe(III)-hlorida sa amonijum-tiocijanatom; promena temperature: reakcija dimerizacije azot(IV)-oksida).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KISELINE, BAZE I SOLI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Rastvori elektrolita. Elektrolitička disocijacija. Jaki i slabi elektroliti. Jonske reakcije.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Protolitička teorija kiselina i baza. Protolitička ravnoteža u vodi. Koncentracija jona u vodenim rastvorima kiselina, baza i soli. pH vrednost vodenih rastvora.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Suzbijanje disocijacije u reakciji gvožđe (III)-hlorida i amonijum-tiocijanata.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Ispitivanje kiselosti vodenih rastvora kiselina, baza i različitih vrsta soli univerzalnom indikatorskom hartijom.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Vežbe (3)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Dobijanje soli (sjedinjavanje cinka i sumpora, reakcija bakar(II)-sulfata i cinka, reakcija olovo(II)-oksida i hlorovodonične kiseline, reakcija barijum-hlorida i natrijum-sulfata, reakcija srebro-nitrata i hlorovodonične kiseline, reakcija gvožđe(III)-hlorida i natrijum-hidroksida).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Jonske reakcije (reakcije rastvora barijum-hlorida i razblažene sumporne kiseline, rastvora srebro-nitrata i natrijum-hlorida, čvrstog natrijum-karbonata i hlorovodonične kiseline).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Titracija rastvora jake kiseline jakom bazom.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OKSIDOREDUKCIONE REAKCIJE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Osnovni pojmovi oksidoredukcionih procesa: oksidacioni broj, oksidacija, redukcija, oksidaciona i redukciona sredstva.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Pojam elektrolize i galvanskog sprega. Korozija.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Reakcija gvožđe(II)-sulfata sa kalijum-permanganatom u kiseloj i u baznoj sredini.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Reakcija gvožđa sa vodenim rastvorom bakar(II)-sulfata.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Vežbe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Naponski niz metala: poređenje redukcione moći metala. </w:t>
      </w:r>
    </w:p>
    <w:p w:rsidR="00A67F10" w:rsidRPr="00A67F10" w:rsidRDefault="00A67F10" w:rsidP="00A67F10">
      <w:pPr>
        <w:spacing w:after="0" w:line="240" w:lineRule="auto"/>
        <w:jc w:val="center"/>
        <w:rPr>
          <w:rFonts w:ascii="Arial" w:eastAsia="Times New Roman" w:hAnsi="Arial" w:cs="Arial"/>
          <w:b/>
          <w:bCs/>
          <w:sz w:val="29"/>
          <w:szCs w:val="29"/>
        </w:rPr>
      </w:pPr>
      <w:bookmarkStart w:id="128" w:name="str_51"/>
      <w:bookmarkEnd w:id="128"/>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VRSTE SUPSTANCI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supstanci. Hemijski elementi, jedinjenja i smeše.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STRUKTURA SUPSTANCI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Pojam atoma. Izotopi. Izgradnja elektronskog omotača atoma. Elektronska konfiguracija atoma i Periodni sistem elemenata. Periodična svojstva elemenata. Energija jonizacije i afinitet prema elektronu.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Jonska veza. Kovalentna veza. Vodonična veza. Metalna veza. </w:t>
      </w:r>
      <w:r w:rsidRPr="00A67F10">
        <w:rPr>
          <w:rFonts w:ascii="Arial" w:eastAsia="Times New Roman" w:hAnsi="Arial" w:cs="Arial"/>
        </w:rPr>
        <w:t xml:space="preserve">Svojstva supstanci sa jonskom i kovalentnom vezom.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Kvantitativno značenje hemijskih simbola i formula. Količina supstance, molarna masa i molarna zapremina.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Upoređivanje promena hemijskih svojstava elemenata treće periode sa stanovišta građe elektronskog omotača njihovih atoma (reakcije Na, Mg, Al sa vodom).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Sublimacija joda.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DISPERZNI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Disperzni sistemi: pojam i vrste. Rastvorljivost. Procentni sastav rastvora i količinska koncentracija.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Rastvori elektrolita. </w:t>
      </w:r>
      <w:r w:rsidRPr="00A67F10">
        <w:rPr>
          <w:rFonts w:ascii="Arial" w:eastAsia="Times New Roman" w:hAnsi="Arial" w:cs="Arial"/>
          <w:lang w:val="de-DE"/>
        </w:rPr>
        <w:t xml:space="preserve">Elektrolitička disocijacija. Jaki i slabi elektroliti. Jonski proizvod vode i pH vrednost vodenih rastvora.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Ispitivanje rastvorljivosti različitih supstanci u polarnim i nepolarnim rastvaračima.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Određivanje pH vrednosti različitih vodenih rastvora pomoću univerzalne indikatorske hartije.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HEMIJSKE REAKCIJE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Stehiometrijska izračunavanja na osnovu hemijskih jednačina.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Energetske promene pri hemijskim reakcijama. Brzina hemijske reakcije i faktori koji utiču na nju. Hemijska ravnoteža i faktori koji utiču na ravnotežu.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Oksidoredukcioni procesi.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Kretanje čestica kao uslov za hemijsku reakciju (reakcija između čvrstog srebro-nitrata i čvrstog kalijum-jodida ili između gasovitog amonijaka i gasovitog hlorovodonika.)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Razmena energije između sistema i okoline.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Činioci koji utiču na brzinu hemijske reakcije (priroda reaktanata: reakcija između cinka i etanske i hlorovodonične kiseline istih količinskih koncentracija; koncentracija reaktanata: reakcija između cinka i hlorovodonične kiseline različitih koncentracija; temperatura: reakcija cinka sa hlorovodoničnom kiselinom na različitim temperaturama; dodirna površina reaktanata: reakcija kalijum-jodida i olovo(II)-nitrata; katalizatori: razlaganje vodonik-peroksida uz katalizator mangan(IV)-oksid)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Činioci koji utiču na hemijsku ravnotežu: promena koncentracije učesnika reakcije (uticaj dodatka čvrstog amonijum-hlorida ili čvrstog gvožđe(III)-hlorida u reakciji gvožđe(III)-hlorida sa amonijum-tiocijanatom; promena temperature (reakcija dimerizacije azot(IV)-oksida); titracija rastvora jake kiseline jakom bazom.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Oksidoredukcione reakcije: reakcija gvožđe(II)-sulfata sa kalijum-permanganatom u kiseloj i baznoj sredini; reakcija gvožđa sa rastvorom bakar(II)-sulfata.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HEMIJA ELEMENATA I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Plemeniti gasovi: svojstva, značaj i primena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značaj i primena elemenata 17. 16. 15. 14. i 13. grupe Periodnog sistema elemenata i njihovih važnijih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značaj i primena elemenata 1. i 2. grupe Periodnog sistema elemenata i njihovih važnijih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Prelazni metali i važnija jedinjenja ovih elemenata: svojstva, značaj i primena.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Sagorevanje sumpora i ugljenika u čistom kiseoniku i ispitivanje svojstava nastalih oksida.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svojstva amonijaka.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plastičnog sumpora.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Reakcija magnezijuma i aluminijuma sa hlorovodoničnom kiselinom.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hidroksida magnezijuma i aluminijuma.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baznosti magnezijum-hidroksida i amfoternosti aluminijum-hidroksida.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Taloženje hidroksida bakra iz rastvora plavog kamena.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gvožđe(III)-hidroksida i njegovo rastvaranje u hlorovodoničnoj kiselini.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HEMIJSKI ASPEKTI ZAGAĐIVANJA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Hemijski zagađivači životne sredine. Zagađivanje atmosfere. Zagađivanje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Zagađivanje zemljišta. Hemijski otpad. </w:t>
      </w:r>
    </w:p>
    <w:p w:rsidR="00A67F10" w:rsidRPr="00A67F10" w:rsidRDefault="00A67F10" w:rsidP="00A67F10">
      <w:pPr>
        <w:spacing w:after="0" w:line="240" w:lineRule="auto"/>
        <w:jc w:val="center"/>
        <w:rPr>
          <w:rFonts w:ascii="Arial" w:eastAsia="Times New Roman" w:hAnsi="Arial" w:cs="Arial"/>
          <w:b/>
          <w:bCs/>
          <w:sz w:val="29"/>
          <w:szCs w:val="29"/>
        </w:rPr>
      </w:pPr>
      <w:bookmarkStart w:id="129" w:name="str_52"/>
      <w:bookmarkEnd w:id="129"/>
      <w:r w:rsidRPr="00A67F10">
        <w:rPr>
          <w:rFonts w:ascii="Arial" w:eastAsia="Times New Roman" w:hAnsi="Arial" w:cs="Arial"/>
          <w:b/>
          <w:bCs/>
          <w:sz w:val="29"/>
          <w:szCs w:val="29"/>
        </w:rPr>
        <w:t>RAČUNARSTVO I INFORMATIKA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nastavnog predmeta računarstvo i informatika je sticanje znanja, ovladavanje veštinama i formiranje vrednosnih stavova koji doprinose razvoju informatičke pismenosti neophodne za dalje školovanje, život i rad u savremenom društvu, kao i osposobljavanje učenika da efikasno i racionalno koriste računare na način koji ne ugrožava njihovo fizičko i mentalno zdravlje.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računarstvo i informatika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svest o neophodnosti korišćenja računara u svakodnevnom životu i radu i značaju informatike za funkcionisanje i razvoj društva;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ovladaju korišćenjem programa za obradu teksta i tabelarnih podataka i kreiranje dokumenata u kome su integrisani tekst, slika i tabela;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efikasno koriste programski jezik zasnovan na prozorima za rešavanje različitih problema u daljem obrazovanju, profesionalnom radu i svakodnevnom životu;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znanja potrebna za podešavanje parametara operativnog sistema na nivou korisničkog interfejsa, korišćenje mogućnosti operativnih sistema i sistema datoteka konkretnog operativnog sistema;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razumeju principe funkcionisanja interneta, lokalnih mreža i osposobe se za korišćenje mrežnih resursa, internet servisa i sistema za elektronsko učenje;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jačaju sposobnost za precizno i koncizno definisanje problema; upoznaju se sa algoritamskim načinom rešavanja problema i osnovnim algoritmima;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sposobnosti pisanja programa vođenih događajima i razumeju principe kreiranja modularnih i dobro struktuiranih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osnovni koncept i principe Veb dizajna i Veb programiranja, razumeju logiku animacije i ovladaju njenom upotrebom u kreiranju sopstvenih Veb projekata;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osnovne koncept i principe različitih paradigmi programiranja (proceduralno, objektno, funkcionalno, logičko);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principe predstavljanja i obrade crteža i slika na računaru i ovladaju tehnikama korišćenja jednog od grafičkih programa za obradu crteža i slika;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načine izrade prezentacija i osposobe se za izradu jednostavnijih prezentacija;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koncept baze podataka, njenu organizaciju, korišćenje upita za dobijanje traženih podataka iz baze, pravljenje izveštaja i distribuciju podataka;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jačaju sposobnost rešavanja problema razvojem logičkog i kritičkog mišljenja;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unaprede sposobnosti za brzo, efikasno i racionalno pronalaženje informacija korišćenjem računara, kao i njihovo kritičko analiziranje, skladištenje i prenošenje;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preciznost, racionalnost i kreativnost u radu sa računarom;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unaprede strategije i tehnike samostalnog učenja koristeći mogućnosti računara i razviju spremnost za učenje tokom celog života;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na adekvatan način koriste prednosti računara i društvenih mreža u udruživanju sa drugima i pokretanju akcija čiji je cilj širenje korisnih informacija ili pružanje pomoći i podrške onima kojima je to potrebno;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primene stečena znanja i veštine u savladavanju programa drugih nastavnih predmeta;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izgrade pravilne stavove prema korišćenju računara, bez zloupotrebe i preterivanja koje ugrožava njihov fizičko i mentalno zdravlje;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savremena ergonomska rešenja koja olakšavaju upotrebu računara i izgrade spremnost za praćenje novih rešenja u oblasti informatičke tehnologije.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30" w:name="str_53"/>
      <w:bookmarkEnd w:id="130"/>
      <w:r w:rsidRPr="00A67F10">
        <w:rPr>
          <w:rFonts w:ascii="Arial" w:eastAsia="Times New Roman" w:hAnsi="Arial" w:cs="Arial"/>
          <w:b/>
          <w:bCs/>
          <w:sz w:val="29"/>
          <w:szCs w:val="29"/>
          <w:lang w:val="de-DE"/>
        </w:rPr>
        <w:t xml:space="preserve">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oba tipa gimnazije</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lastRenderedPageBreak/>
        <w:t>(0+2 časa nedeljno, 74 časa godišnje)</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1. Osnovi informatike (10)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Osnovni pojmovi informatike i računarstva (informacije, podaci, informaciono-komunikacione tehnologije, predmet i oblasti informatike i računarstva).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Predstavljanje informacija u digitalnim uređajima (digitalizacija, predstavljanje slika, zvuka, teksta, brojevni sistemi, zapis brojeva, jedinice za merenje količine informacija).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Razvoj informacionih tehnologija (prikupljanja, skladištenja, obrade, prikazivanja i prenosa podataka).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Uticaj savremene računarske tehnologije na život ljudi (značaj i primena računara, karakteristike informacionog društva, uticaj korišćenja računara na zdravlje, bezbednost i privatnost).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Arhitektura računarskog sistema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Struktura i princip rada računara.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Procesor.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Memorijska hijerarhija.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Ulazno-izlazni uređaji.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Magistrale.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Savremena hardverska tehnologija.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Uticaj komponenti na performanse računara.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Programska podrška računara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Aplikativni softver.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Sistemski softver.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Operativni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Distribucija softvera (verzije i modifikacije programa, vlasništvo nad softverom, zaštita prava na intelektualnu svojinu).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4. Osnove rada u operativnom sistemu sa grafičkim interfejsom (6)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Osnovni elementi GKI i interakcija sa njima (radna površina, prozori, meniji, dugmad, akcije mišem, prečice na tastaturi,...).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Osnovna podešavanja operativnog sistema (podešavanje datuma i vremena, radne površine, regionalna podešavanja, podešavanja jezika i tastature, korišćenje i podešavanje korisničkih naloga).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Instaliranje i uklanjanje programa (aplikativnih programa, drajvera).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Rad sa dokumentima i sistemom datoteka.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Sredstva i metode zaštite računara i informacija.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5. Obrada teksta uz pomoć računara (12)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Pristupi unosu i obradi teksta (tekst-editori, jezici za obeležavanje, tekst-procesori).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Radno okruženje tekst-procesora i njegovo podešavanje.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Unos teksta i njegovo jednostavno uređivanje (efikasno kretanje kroz tekst, kopiranje, premeštanje, pretraga, zamena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Formatiranje i oblikovanje teksta (stranice, pasusa, karaktera).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Posebni elementi u tekstu (liste, tabele, slike, matematičke formule,...).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Korišćenje i izrada stilova, generisanje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Alatke integrisane u tekst-procesore (provera gramatike i pravopisa, redigovanje teksta, bibliografske reference, indeks pojmova, cirkularna pisama,...).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Korišćenje gotovih šablona i izrada sopstvenih šablona.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Štampa dokumenata.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Slajd-prezentacije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Prezentacije i njihova primena (pravila dobre prezentacije, etape u izradi prezentacija).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Radno okruženje programa za izradu slajd-prezentacija i njegovo podešavanje (pogledi na prezentaciju).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Kreiranje slajdova (umetanje i formatiranje teksta, grafikona, slika, zvučnih i video-zapisa,...).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Skladno formatiranje slajdova (master slajd).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Animacije (animacije objekata na slajdovima, animacije prelaza između slajdova, automatski prelazak između slajdova i snimanje naracije).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Interaktivne prezentacije (hiperveze, akciona dugmad).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Štampanje prezentacije.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7. Uvod u računarske mreže i internet (8)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Pojam i vrste računarskih mreža.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Organizacija uređaja u mreži (mrežna topologija, klijenti, serveri, p2p).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Mrežni slojevi, mrežni hardver i mrežni softver.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Globalna mreža (internet).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Internet-provajderi i tehnologije pristupa internetu.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Servisi interneta (elektronska pošta, veb, društvene mreže, blogovi, forumi, učenje, mape, elektronska trgovina i bankarstvo, audio i video komunikacija).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Lepo ponašanje, pravo i etika na internetu. Bezbednost i privatnost na internetu.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8. Uvod u algoritme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Zašto učiti algoritme i programiranje?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Pojam proceduralnog algoritma, struktura algoritma i načini opisivanja algoritama.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Primeri algoritama.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Vizuelno (blokovsko) programiranje.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Navedeni fond časova obuhvata obradu novog gradiva, utvrđivanje i obnavljanje i provere znanja. </w:t>
      </w:r>
    </w:p>
    <w:p w:rsidR="00A67F10" w:rsidRPr="00A67F10" w:rsidRDefault="00A67F10" w:rsidP="00A67F10">
      <w:pPr>
        <w:spacing w:before="100" w:beforeAutospacing="1" w:after="100" w:afterAutospacing="1" w:line="240" w:lineRule="auto"/>
        <w:jc w:val="center"/>
        <w:rPr>
          <w:rFonts w:ascii="Arial" w:eastAsia="Times New Roman" w:hAnsi="Arial" w:cs="Arial"/>
          <w:b/>
          <w:bCs/>
          <w:lang w:val="de-DE"/>
        </w:rPr>
      </w:pPr>
      <w:r w:rsidRPr="00A67F10">
        <w:rPr>
          <w:rFonts w:ascii="Arial" w:eastAsia="Times New Roman" w:hAnsi="Arial" w:cs="Arial"/>
          <w:b/>
          <w:bCs/>
          <w:lang w:val="de-DE"/>
        </w:rPr>
        <w:t xml:space="preserve">Uputstvo za realizaciju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Nastava se izvodi u dvočasu, sa polovinom odeljenja u računarskom kabinetu.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 početku nastave uraditi proveru nivoa znanja i veština učenika, koja treba da posluži kao orijentir za organizaciju i eventualnu individualizaciju nastave.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 uvodnom delu dvočasa nastavnik ističe cilj i zadatke odgovarajuće nastavne jedinice, zatim realizuje teorijski deo neophodan za rad učenika na računarima. Uvodni deo dvočasa, u zavisnosti od sadržaja nastavne jedinice, ne bi trebalo da traje više od 30 minuta. Nakon toga organizovati aktivnost koja, u zavisnosti od teme, podstiče izgradnju znanja, analizu, kritičko mišljenje, interdisciplinarno povezivanje. Aktivnost treba da uključuje praktičan rad, primenu IKT, povezivanje i primenu sadržaja različitih nastavnih predmeta, tema i oblasti sa kojima se susreću izvan škole. Aktivnosti osmisliti tako da povećavaju motivaciju za učenje i podstiču formiranje stavova, uverenja i sistema vrednosti u vezi sa razvojem jezičke i informatičke </w:t>
      </w:r>
      <w:r w:rsidRPr="00A67F10">
        <w:rPr>
          <w:rFonts w:ascii="Arial" w:eastAsia="Times New Roman" w:hAnsi="Arial" w:cs="Arial"/>
          <w:lang w:val="de-DE"/>
        </w:rPr>
        <w:lastRenderedPageBreak/>
        <w:t xml:space="preserve">pismenosti, zdravim stilovima života, razvojem kreativnosti, sposobnosti vrednovanja i samovrednovanja.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 realizaciji programa dati prednost projektnoj, problemskoj i aktivnoj nastavi, kooperativnom učenju, izgradnji znanja i razvoju kritičkog mišljenja. Podsticati timski rad i saradnju naročito u oblastima gde nastavnik proceni da su prisutne velike razlike u predznanju kod pojedinih učenika. Ukoliko uslovi dozvoljavaju dati učenicima podršku hibridnim modelom nastave (kombinacijom tradicionalne nastave i elektronski podržanog učenja), pogotovo u slučajevima kada je zbog razlika u predznanju potrebna veća individualizacija nastave.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 realizaciji tematske celine </w:t>
      </w:r>
      <w:r w:rsidRPr="00A67F10">
        <w:rPr>
          <w:rFonts w:ascii="Arial" w:eastAsia="Times New Roman" w:hAnsi="Arial" w:cs="Arial"/>
          <w:b/>
          <w:bCs/>
          <w:lang w:val="de-DE"/>
        </w:rPr>
        <w:t>Osnovi informatike</w:t>
      </w:r>
      <w:r w:rsidRPr="00A67F10">
        <w:rPr>
          <w:rFonts w:ascii="Arial" w:eastAsia="Times New Roman" w:hAnsi="Arial" w:cs="Arial"/>
          <w:lang w:val="de-DE"/>
        </w:rPr>
        <w:t xml:space="preserve"> učenici bi trebalo da se upoznaju sa predmetom izučavanja informatike i računarstva, sa osnovnim pojmovima kojima se ove oblasti bave (pojam informacija, podataka, znanja) i sa osnovnim oblastima informatike i računarstva.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Potrebno je zatim uvesti pojam digitalizacije (diskretizacije), objasniti kako se u digitalnim uređajima sve informacije predstavljaju (kodiraju) pomoću brojeva i prodiskutovati prednosti digitalnog u odnosu na analogni zapis. Učenici bi trebalo da steknu predstavu o tome kako se kodiraju tekstualne, grafičke i zvučne informacije. Uvesti pojam brojevnih osnova (pre svega binarne, dekadne, heksadekadne i oktalne) i prikazati kako je moguće broj zapisati u nekoj od navedenih brojevnih osnova i pročitati broj zapisan u nekoj osnovni (uz pomoć digitrona, ali i bez njega). Učenici treba da usvoje pojmove bit, bajt, i redove veličine za merenje količine informacija.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Razvoj informacionih tehnologija sagledati u kontekstu značaja razvoja ovih tehnologija za razvoj i širenje pismenosti i razvoj ljudskog društva uopšte. Podstaći učenike da povezuju razvoj IKT-a sa temama iz istorije, matematike, fizike i ostalim oblastima ljudske delatnosti. Iz ovog ugla sagledati značaj informatike, oblasti primene računara (i njihov razvoj) i karakteristike informacionog društva. Ne insistirati na preciznom poznavanju činjenica (ne analizirati detaljno performanse određenih računara, ne insistirati na tačnom poznavanju godina uvođenja određenih tehnologija), već ovu priču učiniti što zanimljivijom i prijemčivijom učenicima.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Skrenuti pažnju učenicima na društvene promene koje je izazvala informaciona revolucija i na pozitivne promene koje su IKT donele u sve segmente ljudskog života. Razviti kod učenika svest i o opasnostima i neophodnim merama zaštite zdravlja od preterane i nepravilne upotrebe računara kao i o pitanjima bezbednosti i privatnosti prilikom upotrebe uređaja, naročito u danas neizbežnom mrežnom okruženju.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 realizaciji tematske celine </w:t>
      </w:r>
      <w:r w:rsidRPr="00A67F10">
        <w:rPr>
          <w:rFonts w:ascii="Arial" w:eastAsia="Times New Roman" w:hAnsi="Arial" w:cs="Arial"/>
          <w:b/>
          <w:bCs/>
          <w:lang w:val="de-DE"/>
        </w:rPr>
        <w:t>Arhitektura računarskog sistema</w:t>
      </w:r>
      <w:r w:rsidRPr="00A67F10">
        <w:rPr>
          <w:rFonts w:ascii="Arial" w:eastAsia="Times New Roman" w:hAnsi="Arial" w:cs="Arial"/>
          <w:lang w:val="de-DE"/>
        </w:rPr>
        <w:t xml:space="preserve"> potrebno je da učenici steknu znanja o strukturi (hardveru) i principu rada računara (ali bez upuštanja u detalje tehničke realizacije, elektronske sheme i slično), funkciji hardverskih komponenti računara i njihovom uticaju na performanse računara. Učenici bi trebalo da znaju da navedu i praktično prepoznaju iz kojih se komponenti sastoji stoni ili prenosni računar. Pri tom, prva, površna klasifikacija razlikuje kućište, monitor, tastaturu, miš, štampač, dok druga, iz stručne perspektive mnogo važnija, razlikuje procesor, memorije, ulazno-izlazne uređaje i magistrale koje ih povezuju. Učenici bi trebalo da umeju da objasne ulogu procesora u funkcionisanju računarskog sistema (da poznaju pojam radnog takta, da razumeju ulogu registara, aritmetičko-logičke i kontrolne jedinice, da budu upoznati sa pojmom procesorskih instrukcija i svođenju kompleksnih operacija na niz elementarnih instrukcija), da objasne vrste i ulogu različitih memorija u računarima i da razlikuju unutrašnje memorije (keš, RAM) od spoljašnjih, skladišnih memorija (hard-diskova, fleš-memorija, SSD uređaja, optičkih diskova). Insistirati na hijerarhijskoj organizaciji memorija i </w:t>
      </w:r>
      <w:r w:rsidRPr="00A67F10">
        <w:rPr>
          <w:rFonts w:ascii="Arial" w:eastAsia="Times New Roman" w:hAnsi="Arial" w:cs="Arial"/>
          <w:lang w:val="de-DE"/>
        </w:rPr>
        <w:lastRenderedPageBreak/>
        <w:t xml:space="preserve">objasniti razliku u brzini, kapacitetu i ceni različitih oblika memorija. Objasniti osnovne vrste ulazno-izlaznih uređaja i načine komunikacije sa njima. Opisati i različite vrste magistrala i njihovu ulogu u ostvarivanju komunikacije između različitih komponenata unutar računara.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 učenicima zajedno prodiskutovati karakteristike u tom trenutku aktuelne hardverske tehnologije (na primer, analizirati detalje hardverskih konfiguracija koje se opisuju u oglasima za prodaju računara). Učenici mogu analizirati konfiguracije školskih računara (uz pomoć podataka dostupnih iz operativnog sistema) i za domaći im je moguće zadati da analiziraju konfiguracije svojih kućnih računara. Učenicima je moguće prikazati i postupak rasklapanja i sklapanja računara i ukazati im na jednostavne kvarove koje mogu sami prepoznati i otkloniti.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Učenicima je moguće prikazati i arhitekturu i hardverske komponente savremenih mobilnih uređaja (tableta, pametnih telefona).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Pri realizaciji tematske celine </w:t>
      </w:r>
      <w:r w:rsidRPr="00A67F10">
        <w:rPr>
          <w:rFonts w:ascii="Arial" w:eastAsia="Times New Roman" w:hAnsi="Arial" w:cs="Arial"/>
          <w:b/>
          <w:bCs/>
          <w:lang w:val="de-DE"/>
        </w:rPr>
        <w:t>Programska podrška računara</w:t>
      </w:r>
      <w:r w:rsidRPr="00A67F10">
        <w:rPr>
          <w:rFonts w:ascii="Arial" w:eastAsia="Times New Roman" w:hAnsi="Arial" w:cs="Arial"/>
          <w:lang w:val="de-DE"/>
        </w:rPr>
        <w:t xml:space="preserve"> potrebno je da učenici steknu znanja o značaju programske podrške (softvera) za funkcionisanje računara i uticaju na mogućnosti računara. Sa učenicima prodiskutovati softver koji oni svakodnevno koriste i na osnovu toga formirati klasifikaciju aplikativnog softvera (na primer, softver za pristup uslugama interneta, kancelarijski softver, softver za kreiranje i obradu multimedijalnih sadržaja, računarske igre,...). Uvesti zatim pojam sistemskog softvera i učenicima razjasniti pojam i uloge operativnog sistema (OS) iz malo dublje perspektive nego što je to samo korišćenje interfejsa OS za osnovno upravljanje radom za računarom (ne upuštati se u napredne detalje rada OS, poput detalja raspoređivanja procesora, organizacije virtuelne memorije i slično). </w:t>
      </w:r>
      <w:r w:rsidRPr="00A67F10">
        <w:rPr>
          <w:rFonts w:ascii="Arial" w:eastAsia="Times New Roman" w:hAnsi="Arial" w:cs="Arial"/>
        </w:rPr>
        <w:t xml:space="preserve">Opisati i prikazati i uslužni softver (na primer, antivirusne programe, zaštitne zidove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Učenicima skrenuti pažnju na pojam vlasništva nad softverom, softverskih licenci i zaštite autorskih prava. Opisati razliku između vlasničkog i slobodnog softvera i softvera otvorenog koda. Opisati i različite oblike distribucije softvera (probne verzije, delimične verzije). Učenicima (i na ličnom primeru) razvijati pravnu i etičku svest o autorskim pravima nad softverom, ali i nad podacima koji se distribuiraju putem mreže. Posebnu pažnju posvetiti potrebi korišćenja licenciranih programa, zaštiti programa i podataka, virusima i zaštiti od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realizaciji tematske celine Osnove</w:t>
      </w:r>
      <w:r w:rsidRPr="00A67F10">
        <w:rPr>
          <w:rFonts w:ascii="Arial" w:eastAsia="Times New Roman" w:hAnsi="Arial" w:cs="Arial"/>
          <w:b/>
          <w:bCs/>
        </w:rPr>
        <w:t xml:space="preserve"> rada u operativnom sistemu sa grafičkim interfejsom</w:t>
      </w:r>
      <w:r w:rsidRPr="00A67F10">
        <w:rPr>
          <w:rFonts w:ascii="Arial" w:eastAsia="Times New Roman" w:hAnsi="Arial" w:cs="Arial"/>
        </w:rPr>
        <w:t xml:space="preserve"> učenik treba da stekne znanja, veštine i navike bitne za uspešno korišćenje osnovnih mogućnosti operativnog sistema. Može se pretpostaviti da učenici već umeju pokreću i koriste aplikativne programe (na primer, programe koji su u sastavu operativnog sistema za prikaz multimedijalnih sadržaja, uređenje teksta, crtanje i jednostavna numerička izračunavanja, ali i druge programe instalirane na računar). Kroz nekoliko primera prikazati postupak instalacije i uklanjanja aplikativnih programa, ali i upravljačkih programa (drajvera) za određene uređaje. Učenik bi trebalo da ume da podesi osnovne parametre operativnog sistema (izgled okruženja, datum i vreme, regionalna i jezička podešavanja, uključivanje i isključivanje prikaza skrivenih datoteka, čestih ekstenzija datoteka, podešavanje podrazumevanog programa za rad sa određenim tipom datoteka i slično). Detaljno prikazati rad sa sistemom datoteka (fajlova, dokumenata). Učenik treba da razlikuje namenu datoteka i direktorijuma (fascikli, foldera, kataloga) i da poznaje namenu tipova datoteka koji se najčešće koriste (.txt,.jpeg,.avi,.docx,...), da ume da iz programa, korišćenjem standardnih dijaloga, učita i snimi svoje dokumente u odabranom formatu na željene lokacije, da prebaci dokumente sa jednog na drugi uređaj ili particiju diska, da hijerarhijski organizuje svoje dokumente korišćenjem direktorijuma, da razlikuje logički i fizički pogled na sistem datoteka (na primer, da poznaju položaj fascikle Desktop ili Documents u višekorisničkom okruženju, da umeju da koriste prečice i biblioteke), da </w:t>
      </w:r>
      <w:r w:rsidRPr="00A67F10">
        <w:rPr>
          <w:rFonts w:ascii="Arial" w:eastAsia="Times New Roman" w:hAnsi="Arial" w:cs="Arial"/>
        </w:rPr>
        <w:lastRenderedPageBreak/>
        <w:t xml:space="preserve">primenjuje tehnike arhiviranja i kompresije podataka, da ume da izvrši osnovne operacije sa sistemom datoteka iz komandne linije operativnog sistema (promeni tekući direktorijum, pregleda njegov sadržaj, kopira, obriše ili premesti određene dokumente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Skrenuti pažnju na česte koncepte koji se javljaju tokom rada u okruženjima sa GKI i na nivou operativnog sistema i na nivou različitih aplikativnih programa (na primer, prikazati koncept selekcije i načine selektovanja mišem i tastaturom, koncept kliborda i primenu na kopiranje i prebacivanje podataka). Učenik treba da zna da prati i da odreaguje na najčešće poruke operativnog sistema (pri brisanju datoteka i kataloga; pri zatvaranju programa, a da nije prethodno sačuvan dokument, itd.). Pažnju posvetiti i pitanjima zaštite (podešavanja antivirusnog programa i zaštitnog zida).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Neki elementi ove tematske celine se mogu prožimati sa drugim tematskim celinama. Na primer, program kalkulator (koji se nalazi u okviru operativnog sistema) se može koristiti kada se uče brojevni sistemi, struktura i performanse konkretnog računara se mogu sagledati korišćenjem podataka o uređajima dobijenih od operativnog sistema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realizaciji tematske celine </w:t>
      </w:r>
      <w:r w:rsidRPr="00A67F10">
        <w:rPr>
          <w:rFonts w:ascii="Arial" w:eastAsia="Times New Roman" w:hAnsi="Arial" w:cs="Arial"/>
          <w:b/>
          <w:bCs/>
        </w:rPr>
        <w:t>Obrada teksta na računaru</w:t>
      </w:r>
      <w:r w:rsidRPr="00A67F10">
        <w:rPr>
          <w:rFonts w:ascii="Arial" w:eastAsia="Times New Roman" w:hAnsi="Arial" w:cs="Arial"/>
        </w:rPr>
        <w:t xml:space="preserve"> potrebno je da učenik stekne znanja, veštine i navike neophodne za uspešno korišćenje programa za obradu teksta. Učenicima prikazati nekoliko različitih pristupa obradi teksta (WYSIWYG pristup i jezike za obeležavanje kakvi su LaTeX ili HTML). Objasniti razliku između čistih tekstuelnih dokumenata kreiranih u tekst-editorima (.txt dokumenti, obeleženi tekstovi, izvorni kodovi programa) i formatiranih tekstualnih dokumenata kreiranih u tekst-procesorima. Naglasiti da su osnovni koraci u radu sa tekstom (unošenje teksta, kretanje kroz tekst, kopiranje, isecanje i premeštanje delova teksta, pretraga i zamena) zajednički za široku klasu programa koji rade sa tekstom (tekst-editore, tekst-procesore, razne aplikativne programe, uobičajene kontrole za unos teksta). Insistirati da učenici umeju vešto i efikasno vrše osnovne operacije sa tekstom, korišćenjem samo tastature (da se kreću kroz tekst karakter po karakter, reč po reč, pasus po pasus, da koriste tastere Home i End, da selektuju tekst pomoću tastera Shift i kretanja kroz tekst, koriste prečice za kopiranje, isecanje i lepljenje i slično). Skrenuti pažnju učenicima na veštinu slepog kucanja i motivisati ih da u samostalnom radu savladaju tu veštinu.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Obučiti učenike za rad u jednom konkretnom procesoru teksta. Učenik treba da ume da podesi radno okruženje tekst procesora, unese tekst (u ćiriličkom i latiničkom pismu), sačuva uneti tekst, otvori postojeći tekstualni dokument, zatvori aktivni dokument, premešta sadržaj između više otvorenih dokumenata. Učenik treba da ume da izvrši osnovno formatiranje teksta (da podesi dimenzije stranice, margine, da podesi svojstva pasusa, fontove, svojstva karaktera i slično). Učenik treba da ume da tekst organizuje korišćenjem lista (numerisanih i nenumerisanih), da u tekst umetne i formatira tabele, da organizuje tekst u sekcije i složi ga u više kolona, da umetne u tekst i ispravno pozicionira specijalne simbole, datum i vreme, slike, dijagrame, formule, itd.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 prelaska na rad sa dužim i kompleksnijim dokumentima, potrebno je objasniti razliku između logičke strukture dokumenata i njihovog vizuelnog i stilskog oblikovanja i formatiranja i uvesti stilove kao osnovnu tehniku logičkog strukturiranja dokumenata. Insistirati na tome da u svim dužim dokumentima moraju biti korišćeni stilovi (postojeći i korisnički definisani). U složenije dokumente učenik treba da ume da umetne automatsku numeraciju stranica, da podesi podnožja i zaglavlja stranica, da automatski generiše sadržaj, indeks pojmova, spisak bibliografskih referenci i slično. Učenike treba upoznati sa logičkom strukturom tipičnih dokumenata (molbi, obaveštenja, itd.), školskih referata, seminarskih i maturskih radova i u svim </w:t>
      </w:r>
      <w:r w:rsidRPr="00A67F10">
        <w:rPr>
          <w:rFonts w:ascii="Arial" w:eastAsia="Times New Roman" w:hAnsi="Arial" w:cs="Arial"/>
          <w:lang w:val="de-DE"/>
        </w:rPr>
        <w:lastRenderedPageBreak/>
        <w:t xml:space="preserve">vežbanjima potrebno je koristiti dokumente kakvi se sreću u realnom životu i insistirati na njihovoj uniformnosti i preglednosti, a ne na usiljenim estetskim podešavanjima (izbegavati dokumente koji nemaju smislen sadržaj i koji služe samo da prikažu što više različitih mogućnosti tekst-procesora). Za vežbu se može od učenika tražiti da neformatirani duži tekst formatiraju na osnovu datog uzora (na primer, na osnovu datog dokumenta u PDF formatu).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Učenicima prikazati alat za ispravljanje gramatičkih i pravopisnih grešaka, za komentarisanje i obeležavanja izmena u tekstu i slično.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ume da pregleda tekstualni dokument pre štampe, podešava parametre za štampu i štampa.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 kraju, učenicima je moguće prikazati i rad u nekoliko različitih programa za obradu teksta (naročito, ako je neki od njih "u oblaku") i naglasiti sličnost sa tekst-procesorom korišćenim u prethodnom toku nastave.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 realizaciji tematske celine </w:t>
      </w:r>
      <w:r w:rsidRPr="00A67F10">
        <w:rPr>
          <w:rFonts w:ascii="Arial" w:eastAsia="Times New Roman" w:hAnsi="Arial" w:cs="Arial"/>
          <w:b/>
          <w:bCs/>
          <w:lang w:val="de-DE"/>
        </w:rPr>
        <w:t>Slajd-prezentacije</w:t>
      </w:r>
      <w:r w:rsidRPr="00A67F10">
        <w:rPr>
          <w:rFonts w:ascii="Arial" w:eastAsia="Times New Roman" w:hAnsi="Arial" w:cs="Arial"/>
          <w:lang w:val="de-DE"/>
        </w:rPr>
        <w:t xml:space="preserve"> potrebno je da učenici shvate prednosti korišćenja slajd-prezentacija u različitim situacijama, prepoznaju situacije u kojima se može koristiti slajd-prezentacija, planiraju i izrađuju adekvatne prezentacije. Pri tome je potrebno da znaju osnovne etape pri razvoju slajd-prezentacije, osnovne principe dobrog dizajna prezentacije (broj informacija po slajdu, estetika, animacija u službi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Učenike treba obučiti korišćenju bar jednog programa za kreiranje slajd prezentacija. Učenik treba da ume da podesi radno okruženje, bira odgovarajući pogled na prezentaciju, kreira slajdove, postavlja na njih tekst i netekstualne objekte (slike, tabele, grafikone) dosledno ih formatira (koristi master slajd). Učenik treba da ume da kreira i interaktivne prezentacije koje sadrže linkove i akcionu dugmad, da podešava animacije objekata na slajdovima i animacije prelaska između slajdova, ali te animacije treba da budu jedino u funkciji sadržaja (izbegavati animacije "po svaku cenu" koje opterećuju prezentaciju).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Primeri prezentacija treba da budu smisleni, iz realnog života (najbolje je da se koriste slajd-prezentacije u kojima se obrađuju teme iz nastave, kako informatike i računarstva, tako i drugih predmeta). Učenici neke prezentacije mogu da kreiraju i u sklopu domaćih zadataka, a na času je moguće analizirati prezentacije napravljene kod kuće.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 kraju, učenicima je moguće prikazati još nekoliko programa za kreiranje slajd-prezentacija (naročito, one "u oblaku") i podvući sličnosti sa programom koji je korišćen tokom nastave.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 realizaciji tematske celine </w:t>
      </w:r>
      <w:r w:rsidRPr="00A67F10">
        <w:rPr>
          <w:rFonts w:ascii="Arial" w:eastAsia="Times New Roman" w:hAnsi="Arial" w:cs="Arial"/>
          <w:b/>
          <w:bCs/>
          <w:lang w:val="de-DE"/>
        </w:rPr>
        <w:t>Uvod u računarske mreže i internet</w:t>
      </w:r>
      <w:r w:rsidRPr="00A67F10">
        <w:rPr>
          <w:rFonts w:ascii="Arial" w:eastAsia="Times New Roman" w:hAnsi="Arial" w:cs="Arial"/>
          <w:lang w:val="de-DE"/>
        </w:rPr>
        <w:t xml:space="preserve"> potrebno je da učenici razumeju osnovne principe po kojima funkcionišu računarske mreže i internet i sistematizuju svoje poznavanje i korišćenje različitih servisa koje savremeni internet i veb nude.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Učenik treba da bude upoznat sa različitim vrstama računarskih mreža (lokalne mreže, mreže širokog raspona), njihovom topologijom i organizacijom (klijent-server, p2p2). Učenicima prikazati mrežni hardver (rutere, svičeve, habove, mostove, modeme,...) i komunikacionu opremu (kablove i tehnike bežične komunikacije). </w:t>
      </w:r>
      <w:r w:rsidRPr="00A67F10">
        <w:rPr>
          <w:rFonts w:ascii="Arial" w:eastAsia="Times New Roman" w:hAnsi="Arial" w:cs="Arial"/>
        </w:rPr>
        <w:t xml:space="preserve">Neformalno objasniti značaj slojevitosti mreža i opisati osnovne mrežne slojeve i protokole. Navesti i osnovne vrste mrežnog softvera. Polazna tačka pri upoznavanju lokalnih mreža treba da bude konkretna školska mreža, kao i male kućne mreže. Detaljni pregled računarskih mreža predviđen je tokom nastave u četvrtom razredu, tako da u ovom trenutku pregled računarskih mreža može da bude samo informativnog karaktera.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Učenici od ranije umeju da koriste pregledače veba (čitače, brauzere) da pristupe različitim veb stranicama i pretraživače veba da potraže stranice koje ih zanimaju. Na određenom skupu primera prikazati dobre strategije za pretragu interneta i odabir relevantnih stranica iz prikazanih rezultata pretrage. Ako već nisu, učenike naučiti da otvore i podese nalog elektronske pošte i koriste elektronsku poštu za razmenu poruka i dokumenata. Učenicima prikazati različite oblike veb-sajtova (društvene mreže, blogove, forume, edukativne sajtove, geografske mape, sajtove za elektronsku trgovinu i bankarstvo i slično). Ilustrovati upotrebu programa za audio i video komunikaciju preko interneta i koristiti je u grupnom radu učenika (na primer, tokom izrade domaćih zadataka učenici mogu da sarađuju korišćenjem nekog servisa za audio i video komunikaciju, na primer, Skype ili Google Hangouts). Upoznati učenike i sa pojmom veb-aplikacija (tj. aplikacija "u oblaku").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Skrenuti učenicima pažnju na lepo ponašanje na internetu (netiquette), kao i na etička i pravna pitanja pristupa sadržajima (autorska prava, licence).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Takođe, prodiskutovati važna pitanja bezbednosti i privatnosti na internetu (naročito u kontekstu upotrebe društvenih mreža). Pri svemu ovome neophodno je permanentno raditi na razvijanju svesti o važnosti poštovanja pravnih i etičkih normi pri korišćenju Interneta, kritičkom prihvatanju informacija sa veba, poštovanju autorskih prava pri korišćenju informacija sa veba, poštovanju prava privatnosti.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Tematska celina </w:t>
      </w:r>
      <w:r w:rsidRPr="00A67F10">
        <w:rPr>
          <w:rFonts w:ascii="Arial" w:eastAsia="Times New Roman" w:hAnsi="Arial" w:cs="Arial"/>
          <w:b/>
          <w:bCs/>
        </w:rPr>
        <w:t>Uvod u algoritme</w:t>
      </w:r>
      <w:r w:rsidRPr="00A67F10">
        <w:rPr>
          <w:rFonts w:ascii="Arial" w:eastAsia="Times New Roman" w:hAnsi="Arial" w:cs="Arial"/>
        </w:rPr>
        <w:t xml:space="preserve"> u prvom i zatim </w:t>
      </w:r>
      <w:r w:rsidRPr="00A67F10">
        <w:rPr>
          <w:rFonts w:ascii="Arial" w:eastAsia="Times New Roman" w:hAnsi="Arial" w:cs="Arial"/>
          <w:b/>
          <w:bCs/>
        </w:rPr>
        <w:t>Uvod u programiranje</w:t>
      </w:r>
      <w:r w:rsidRPr="00A67F10">
        <w:rPr>
          <w:rFonts w:ascii="Arial" w:eastAsia="Times New Roman" w:hAnsi="Arial" w:cs="Arial"/>
        </w:rPr>
        <w:t xml:space="preserve"> u drugom razredu su osnova za dalju nadogradnju znanja iz programiranja u trećem razredu. Nastavu treba organizovati tako da se kod učenika razvija logičko i kritičko mišljenje prilikom rešavanja postavljenih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 početka nastave programiranja, kroz par časova, učenicima treba objasniti važnost algoritamskog pristupa rešavanju problema i veštine programiranja u današnjem svetu za sve, pa i za učenike koji se neće profesionalno baviti programiranjem. Učenike treba upoznati sa pozitivnim uticajem nastave programiranja na razvoj preciznog, formalnog izražavanja i na razvoj logičkog mišljenja. Često se u životu dešava da treba da organizujemo neku grupu ljudi i da im objasnimo kako da urade neki posao, a poznavanje tehnika opisivanja algoritama će nam pomoći da tu uvek uradim na jasan i nedvosmislen način. IKT uređaji nas često zbunjuju čudnim ponašanjem, koje se ispostavlja kao sasvim prirodno i normalno, ako razumemo stroge principe po kojima funkcionišu. Dalje, potrebno je učenicima kroz seriju pažljivo odabranih, jednostavnih primera prikazati mogućnost upotrebe tehnika algoritamskog razmišljanja i programiranja na automatizovanje praktičnih zadataka sa kojima se učenici i inače sreću tokom obrazovanja i ličnog i kasnije profesionalnog života. Danas su okruženja za programiranje takva da je uz veoma malo truda moguće napraviti aplikacije za mobilni telefon koja omogućavaju i puštanje muzike i prikaz slika i video-materijala, lako se povezuju sa internetom, omogućavaju deljenje informacija i slično. Pored implementiranja zaokruženih aplikacija, tehnike programiranja se mogu primeniti za pisanje različitih skriptova koji olakšavaju rešavanje različitih oblika problema (komandni skriptovi operativnog sistema, skriptovi u veb-stranicama, skriptovi u matematičkom, tehničkom i statističkom softveru, skriptovi u kancelarijskom softveru i slično). Tako je učenicima, na primer, moguće pokazati kako uz veoma malo programiranja (praktično kroz programe linijske strukture) u pogodnim okruženjima (na primer, GNU Octave ili SciPython) mogu mnogo jednostavnije da reše zadatke iz fizike i grafički prikažu rezultate, nego kada se to radi na klasičan način, uz pomoć običnog kalkulatora. Navesti učenicima koliko poznavanje principa algoritama i programiranja može pomoći skoro u svakoj profesiji (na primer, budući psiholozi i sociolozi koriste napredan statistički softver za obradu svojih podataka i da im </w:t>
      </w:r>
      <w:r w:rsidRPr="00A67F10">
        <w:rPr>
          <w:rFonts w:ascii="Arial" w:eastAsia="Times New Roman" w:hAnsi="Arial" w:cs="Arial"/>
        </w:rPr>
        <w:lastRenderedPageBreak/>
        <w:t xml:space="preserve">elementi programiranja mogu pomoći da prilagode taj softver potrebama svoji specifičnih analiza, a budući stručnjaci za jezik mogu pomoću relativno jednostavnih programerskih tehnika izvući potrebne delove jezičkih korpusa i statistički ih obrađivati).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narednih par časova, učenike je kroz nekoliko jednostavnih primera potrebno neformalno upoznati sa pojmom (proceduralnog) algoritma i različitih načina da se neki algoritam opiše. Učenicima je potrebno prikazati algoritme opisane na prirodnom jeziku, algoritme opisane na pseudokodu i algoritme opisane različitim dijagramskim jezicima (na primer, blok dijagrami toka programa). Poželjno je jedan isti algoritam opisati na različite načine. Učenicima razjasniti šta se smatra elementarnim korakom u algoritmu, kako se koraci sekvencijalno mogu ređati jedan iza drugog, kako se vrši uslovno izvršavanje određenih delova algoritma (grananje) i kako se određeni delovi algoritma mogu ponavljati (petlje tj. ciklusi). Uvesti i mogućnost skoka (tzv. GOTO) na obeleženi korak (na primer, na broj koraka u algoritmu predstavljenom u obliku numerisanog niza koraka) i ukratko na primeru prodiskutovati mane takvih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nastavku, kroz nekih šest časova, je poželjno sa učenicima prodiskutovati veliki broj primera algoritama iz realnog života (na primer, kuhinjski recepti, organizacija letovanja korišćenjem interneta, određivanje pobednika u igri papir-kamen-makaze, slaganje Rubikove kocke, slaganje Hanojskih kula, pogađanje nepoznatog broja polovljenjem intervala), ali i iz prethodnog matematičkog obrazovanja (na primer, algoritam za sabiranje brojeva potpisivanjem, algoritam za određivanje zapisa broja u datoj osnovi, množenje dva polinoma, Euklidov algoritam za određivanje NZD, algoritam za određivanje najvećeg od tri data broja). Algoritme opisivati na razne načine (govornim jezikom, pseudokodom, dijagramima). Insistirati na tome da svi učenici mogu da sprovedu zadati algoritam korak po korak, eksplicitno zapisujući (na primer u obliku tabele) stanje, tj. tekuće vrednosti promenljivih tokom izvršavanja algoritma, pre nego što pređu na sledeći nivo, a to je samostalno osmišljavanje i opisivanje algoritama. Analizirati sa učenicima više različitih rešenja istog problema. Raditi na razvijanju svesti kod učenika o tome da rešenje problema treba da bude obrazloženo jasno i precizno (najbolji test je to da je algoritam opisan tako da ga drugi učenik može sprovesti bez ikakvih dodatnih uputstava), kao i da je potrebno da se rešenja do kojih se došlo provere i procene u odnosu na druga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sklopu desetočasovne obrade vizuelnog programiranja učenike upoznati sa nekim sistemom za učenje programiranja koji podržava zadavanje algoritma slaganjem blokova (na primer, Code.org, MIT Scratch, Alice). Kroz veliki broj primera učenike provesti kroz algoritme različite složenosti (od najjednostavnijih sekvenci koraka, pa do algoritama koji sadrže i složenije oblike grananja i ponavljanja). U složenijim primerima insistirati na dekompoziciji i raščlanjavanju problema na delove koji se zasebno lakše rešavaju (pristup programiranju odozgo-naniže). Insistirati na detaljnom testiranju rešenja, pažljivom praćenju svih poruka o greškama, izvršavanju algoritama korak po korak, tehnikama debagovanja i pronalaženju i ispravljanju grešaka. </w:t>
      </w:r>
    </w:p>
    <w:p w:rsidR="00A67F10" w:rsidRPr="00A67F10" w:rsidRDefault="00A67F10" w:rsidP="00A67F10">
      <w:pPr>
        <w:spacing w:after="0" w:line="240" w:lineRule="auto"/>
        <w:jc w:val="center"/>
        <w:rPr>
          <w:rFonts w:ascii="Arial" w:eastAsia="Times New Roman" w:hAnsi="Arial" w:cs="Arial"/>
          <w:b/>
          <w:bCs/>
          <w:sz w:val="29"/>
          <w:szCs w:val="29"/>
        </w:rPr>
      </w:pPr>
      <w:bookmarkStart w:id="131" w:name="str_54"/>
      <w:bookmarkEnd w:id="131"/>
      <w:r w:rsidRPr="00A67F10">
        <w:rPr>
          <w:rFonts w:ascii="Arial" w:eastAsia="Times New Roman" w:hAnsi="Arial" w:cs="Arial"/>
          <w:b/>
          <w:bCs/>
          <w:sz w:val="29"/>
          <w:szCs w:val="29"/>
        </w:rPr>
        <w:t>KOŠARKA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iz predmeta Košarka je da se u toku školovanja učenika-košarkaša obezbedi zadovoljavanje njihovih osnovnih biopsiholoških i socijalnih potreba u oblasti sportskog košarkaškog vaspitanja i obrazovanja i formira pravilno shvatanje i odnos prema sportskoj košarkaškoj kulturi.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Zadaci nastave košarke su da 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kvalitativno i kvantitativno razvije sportsko-motoričko obrazovanje;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fizičke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osposobi učenik za samostalan rad i samokontrolu u održavanju fizičkih i košarkaških sposobnosti u funkciji jačanja zdravlja;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vaspitaju učenici kroz formiranje moralno-voljnih osobina;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razvijaju higijenske i druge kulturne navike.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after="0" w:line="240" w:lineRule="auto"/>
        <w:jc w:val="center"/>
        <w:rPr>
          <w:rFonts w:ascii="Arial" w:eastAsia="Times New Roman" w:hAnsi="Arial" w:cs="Arial"/>
          <w:b/>
          <w:bCs/>
          <w:sz w:val="29"/>
          <w:szCs w:val="29"/>
        </w:rPr>
      </w:pPr>
      <w:bookmarkStart w:id="132" w:name="str_55"/>
      <w:bookmarkEnd w:id="132"/>
      <w:r w:rsidRPr="00A67F10">
        <w:rPr>
          <w:rFonts w:ascii="Arial" w:eastAsia="Times New Roman" w:hAnsi="Arial" w:cs="Arial"/>
          <w:b/>
          <w:bCs/>
          <w:sz w:val="29"/>
          <w:szCs w:val="29"/>
        </w:rPr>
        <w:t>I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111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Odbrana</w:t>
      </w:r>
      <w:r w:rsidRPr="00A67F10">
        <w:rPr>
          <w:rFonts w:ascii="Arial" w:eastAsia="Times New Roman" w:hAnsi="Arial" w:cs="Arial"/>
        </w:rPr>
        <w:t xml:space="preserve"> (33 časa)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stav. Kontrola napadača. Odbrambene aktivnosti na strani lopte. Odbrambene aktivnosti na strani pomoći.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Napad</w:t>
      </w:r>
      <w:r w:rsidRPr="00A67F10">
        <w:rPr>
          <w:rFonts w:ascii="Arial" w:eastAsia="Times New Roman" w:hAnsi="Arial" w:cs="Arial"/>
          <w:lang w:val="de-DE"/>
        </w:rPr>
        <w:t xml:space="preserve"> (78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stavovi. Kontrola lopte. Dodavanja. Zaustavljanja. Dribling. Šutiranje. Individualna taktika u igri bez lopte. Individualna taktika u igri sa loptom.</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Napomena:</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Način ostvarivanja programa (uputstvo) za predmet Košarka dat je posle sadržaja programa za predmet Košarka za IV razred učenja.</w:t>
      </w:r>
    </w:p>
    <w:p w:rsidR="00A67F10" w:rsidRPr="00A67F10" w:rsidRDefault="00A67F10" w:rsidP="00A67F10">
      <w:pPr>
        <w:spacing w:before="100" w:beforeAutospacing="1" w:after="100" w:afterAutospacing="1" w:line="240" w:lineRule="auto"/>
        <w:rPr>
          <w:rFonts w:ascii="Arial" w:eastAsia="Times New Roman" w:hAnsi="Arial" w:cs="Arial"/>
          <w:i/>
          <w:iCs/>
          <w:lang w:val="de-DE"/>
        </w:rPr>
      </w:pPr>
      <w:r w:rsidRPr="00A67F10">
        <w:rPr>
          <w:rFonts w:ascii="Arial" w:eastAsia="Times New Roman" w:hAnsi="Arial" w:cs="Arial"/>
          <w:i/>
          <w:iCs/>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bookmarkStart w:id="133" w:name="str_56"/>
      <w:bookmarkEnd w:id="133"/>
      <w:r w:rsidRPr="00A67F10">
        <w:rPr>
          <w:rFonts w:ascii="Arial" w:eastAsia="Times New Roman" w:hAnsi="Arial" w:cs="Arial"/>
          <w:b/>
          <w:bCs/>
          <w:sz w:val="29"/>
          <w:szCs w:val="29"/>
          <w:lang w:val="de-DE"/>
        </w:rPr>
        <w:t>MUZIČKA KULTURA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Cilj i zadaci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Cilj nastave muzička kultura je razvijanje svesti o značaju i ulozi muzičke umetnosti kroz razvoj civilizacije i društva; osposobljavanje učenika za razlikovanje osnovnih odlika umetnosti različitih civilizacija i kultura kroz sagledavanje elemenata muzičkih dela; osposobljavanje učenika za uočavanje razlika i sličnosti između naše i drugih tradicija i kultura u domenu muzike; unapređivanje estetskih kriterijuma kod učenika; podsticanje umetničkog razvoja i usavršavanja u skladu sa individualnim interesovanjima i sposobnostima; podsticanje, stvaranje i daljim negovanje interesovanja, navika i potreba za slušanje vrednih muzičkih ostvarenja; usvajanje i proširivanje poznavanja osnovnih muzičko-teorijskih pojmova.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Zadaci nastave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znanja o muzici različitih epoha;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navike slušanja muzike, podsticanje doživljaja i ospo za razumevanje muzike;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kreativnost u svim muzičkim aktivnostima (izvođenje, slušanje, istraživanje i stvaranje muzike);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upoznaju i izražajna sredstava muzičke umetnosti;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za razlikovanje muzičkih stilova;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navike za slušanje umetničke muzike;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 za samostalno istraživanje, odnosno stimulacija podsticaja za dalje istraživanje;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uoče razlike karaktera kompozicija;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prepoznaju naziva kompozicija nakon slušanja istih, kao i prepoznavanje i imenovanje elementarnih muzičkih elemenata koji se odnose na dinamiku, tempo, oblik dela;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formiraju muzički ukus i adekvatnog muzički doživljaj muzičkog dela;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sposobnosti razlikovanja boje zvuka instrumenata kao i njihovih sastava;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korelacije između izbora izvođačkog sastava, sadržaja muzike. </w:t>
      </w:r>
    </w:p>
    <w:p w:rsidR="00A67F10" w:rsidRPr="00A67F10" w:rsidRDefault="00A67F10" w:rsidP="00A67F10">
      <w:pPr>
        <w:spacing w:after="0" w:line="240" w:lineRule="auto"/>
        <w:jc w:val="center"/>
        <w:rPr>
          <w:rFonts w:ascii="Arial" w:eastAsia="Times New Roman" w:hAnsi="Arial" w:cs="Arial"/>
          <w:b/>
          <w:bCs/>
          <w:sz w:val="29"/>
          <w:szCs w:val="29"/>
        </w:rPr>
      </w:pPr>
      <w:bookmarkStart w:id="134" w:name="str_57"/>
      <w:bookmarkEnd w:id="134"/>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37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Izražajna sredstva muzičke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Uloga muzike u životu i društvu. Značaj usmenog predanja.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u prvobitnoj društvenoj zajednici i kulturama staroga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Koreni muzike i njene prvobitne uloge, izvori, dokumenti, najstariji muzički instrumenti. Primeri za slušanje: snimci tradicionalne narodne muzike raznih naroda. Muzika u životu starih istočnih naroda, Grčke i Rima (uloga, oblici, instrumenti, teorija). Jevreji - Psalmi po izboru: Grci (napitnica Seikilosa).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srednjeg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Stara hrišćanska muzika: gregorijanski koral i vizantijsko pevanje.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Rani oblici višeglasja: organum, diskant, motet (starofrancuski).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Svetovna muzika srednjeg veka: trubaduri, minezengeri.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Počeci duhovne i svetovne muzike kod nas.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Primeri za slušanje: gregorijanski koral, vizantijsko pevanje, organum, Rambo de Vakeira - Kalenda maja; Adam de la Al - Igra o Robenu i Marioni; Kir Stefan Srbin - Ninja sili.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Muzika renesanse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Tri veka velikih dostignuća u umetnosti (14, 15. i 16).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Razvoj duhovnog i svetovnog višeglasja. Motet, misa, madrigal.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Najveći predstavnici renesansne vokalne muzike: Palestrina, Orlando di Laso, Galus, Marencio, Da Venoza.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Instrumentalna muzika renesanse.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Renesansa kod nas: Franjo Bosanac, Andrija Motovunjanin.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Primeri za slušanje: Žaneken - Bitka kod Marinjana; Palestrina - Misa pape Marčela (odlomak); Laso - Matonda mia kara; Eho; Galus - Pater noster; Evo kako umire pravednik (</w:t>
      </w:r>
      <w:r w:rsidRPr="00A67F10">
        <w:rPr>
          <w:rFonts w:ascii="Arial" w:eastAsia="Times New Roman" w:hAnsi="Arial" w:cs="Arial"/>
          <w:i/>
          <w:iCs/>
          <w:lang w:val="de-DE"/>
        </w:rPr>
        <w:t>Ecce quomodo moritur iustus</w:t>
      </w:r>
      <w:r w:rsidRPr="00A67F10">
        <w:rPr>
          <w:rFonts w:ascii="Arial" w:eastAsia="Times New Roman" w:hAnsi="Arial" w:cs="Arial"/>
          <w:lang w:val="de-DE"/>
        </w:rPr>
        <w:t xml:space="preserve">); neki madrigal Marencija ili Da Venoze; Đ. Gabrijeli - </w:t>
      </w:r>
      <w:r w:rsidRPr="00A67F10">
        <w:rPr>
          <w:rFonts w:ascii="Arial" w:eastAsia="Times New Roman" w:hAnsi="Arial" w:cs="Arial"/>
          <w:i/>
          <w:iCs/>
          <w:lang w:val="de-DE"/>
        </w:rPr>
        <w:t>Sonata pian e forte</w:t>
      </w:r>
      <w:r w:rsidRPr="00A67F10">
        <w:rPr>
          <w:rFonts w:ascii="Arial" w:eastAsia="Times New Roman" w:hAnsi="Arial" w:cs="Arial"/>
          <w:lang w:val="de-DE"/>
        </w:rPr>
        <w:t xml:space="preserve">; neka tačka iz programa ansambla "Renesans"; Motovunjanin - Frotola (ansambl "Ars nova").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Muzika baroka i rokokoa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Nova muzička i umetnička stremljenja u epohi baroka.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Pojava opere i njen razvoj u Italiji, Francuskoj, Nemačkoj i Engleskoj. Najistaknutiji predstavnici: Monteverdi, A. Skarlati, Lili, Persel.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instrumentalne i vokalno-instrumentalne muzike u baroku i njeni oblici: svita, sonata, koncert, fuga; kantata, oratorijum, pasija.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Predstavnici instrumentalne muzike u baroku i rokokou: Koreli, Vivaldi, Bah, Hendl, Skarlati, Kupren.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Primeri za slušanje: Monteverdi - Arijadnina tužbalica (</w:t>
      </w:r>
      <w:r w:rsidRPr="00A67F10">
        <w:rPr>
          <w:rFonts w:ascii="Arial" w:eastAsia="Times New Roman" w:hAnsi="Arial" w:cs="Arial"/>
          <w:i/>
          <w:iCs/>
        </w:rPr>
        <w:t>Lasciate mi morire</w:t>
      </w:r>
      <w:r w:rsidRPr="00A67F10">
        <w:rPr>
          <w:rFonts w:ascii="Arial" w:eastAsia="Times New Roman" w:hAnsi="Arial" w:cs="Arial"/>
        </w:rPr>
        <w:t xml:space="preserve">); Lili - uvertira po izboru; Persel - Tužbalica Didone iz opere "Didona i Enej"; Koreli - Končerto groso (po izboru); Koreli - </w:t>
      </w:r>
      <w:r w:rsidRPr="00A67F10">
        <w:rPr>
          <w:rFonts w:ascii="Arial" w:eastAsia="Times New Roman" w:hAnsi="Arial" w:cs="Arial"/>
          <w:i/>
          <w:iCs/>
        </w:rPr>
        <w:t>La folia</w:t>
      </w:r>
      <w:r w:rsidRPr="00A67F10">
        <w:rPr>
          <w:rFonts w:ascii="Arial" w:eastAsia="Times New Roman" w:hAnsi="Arial" w:cs="Arial"/>
        </w:rPr>
        <w:t xml:space="preserve">; Vivaldi - Godišnja doba (po izboru); Bah - Francuska ili Engleska svita, po izboru; Violinski koncert E-dur; Brandenburški koncert br. 2; Svita br. 2, h-mol; Tokata i fuga de-mol za orgulje; odlomci iz Pasije po Mateji i Mise, h-mol; Hendl - Muzika na vodi (odlomak); arija (Largo) iz opere "Kserks"; Aliluja iz oratorijuma "Mesija".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D. Skarlati - Sonate po izboru; Kupren - Žeteoci.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Razvoj opere u 18. veku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Kriza italijanske opere serije i Glukova reforma.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Rađanje komične opere i njeni prvi predstavnici: Pergolezi, Čimaroza.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Primeri za slušanje: Gluk - arija Orfeja i Hor duhova iz opere "Orfej i Euridika"; uvertira za operu "Alčeste" ili "Ifigenija u Aulidi"; Pergolezi - arija Serpine iz opere "Služavka gospodarica"; Čimaroza - uvertira za operu "Tajni brak". </w:t>
      </w:r>
    </w:p>
    <w:p w:rsidR="00A67F10" w:rsidRPr="00A67F10" w:rsidRDefault="00A67F10" w:rsidP="00A67F10">
      <w:pPr>
        <w:spacing w:after="0" w:line="240" w:lineRule="auto"/>
        <w:jc w:val="center"/>
        <w:rPr>
          <w:rFonts w:ascii="Arial" w:eastAsia="Times New Roman" w:hAnsi="Arial" w:cs="Arial"/>
          <w:b/>
          <w:bCs/>
          <w:sz w:val="29"/>
          <w:szCs w:val="29"/>
        </w:rPr>
      </w:pPr>
      <w:bookmarkStart w:id="135" w:name="str_58"/>
      <w:bookmarkEnd w:id="135"/>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Izražajna sredstva muzičke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Uloga muzike u životu pojedinca i društva. Značaj usmenog predanja.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u prvobitnoj društvenoj zajednici i kulturama starog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Koreni muzike i njene prvobitne uloge. Muzika u životu starih istočnih naroda, Grčke i Rima. Primeri: Jevreji - Psalmi po izboru; Grci - napitnica Seikilosa.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srednjega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Počeci muzičke umetnosti u latinskoj i grčkoj tradiciji.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Stara hrišćanska muzika: gregorijanski koral i vizantijsko pevanje. Muzika trubadura. Rani oblici višeglasja. Počeci duhovne i svetovne muzike kod nas. Primeri: gregorijanski koral; vizantijsko pevanje: Rambo de Vakeira - Kalenda maja; Kir Stefan Srbin - Ninja sili.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renesanse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duhovnog i svetovnog vokalnog višeglasja: motet, misa, madrigal. Najveći predstavnici vokalne muzike: Palestrina, Orlando di Laso, Galus, Marencio, Da Venoza.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Instrumentalna muzika renesanse.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Renesansa kod nas: Franjo Bosanac, Andrija Motovunjanin.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za slušanje: Palestrina - odlomak iz Mise pape Marčela; Di Laso - Matona mia kara; Galus - Evo kako umire pravednik, neki madrigal Marencija ili Da Venoze; neka tačka iz programa ansambla "Renesans".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Muzika baroka i rokokoa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Pojava opere, njen razvoj i najistaknutiji predstavnici u 17. veku: Monteverdi, Lili, Persel.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instrumentalne i vokalno-instrumentalne muzike u baroku i njeni glavni oblici: svita, sonata, koncert, fuga; kantata, oratorijum, pasija. Najvažniji predstavnici ovih muzičkih vrsta - Koreli, Vivaldi, Bah, Hendl, Skarlati, Kupren.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Primeri za slušanje: Monteverdi - Arijadnina tužbalica (</w:t>
      </w:r>
      <w:r w:rsidRPr="00A67F10">
        <w:rPr>
          <w:rFonts w:ascii="Arial" w:eastAsia="Times New Roman" w:hAnsi="Arial" w:cs="Arial"/>
          <w:i/>
          <w:iCs/>
        </w:rPr>
        <w:t>Lasciate mi morire</w:t>
      </w:r>
      <w:r w:rsidRPr="00A67F10">
        <w:rPr>
          <w:rFonts w:ascii="Arial" w:eastAsia="Times New Roman" w:hAnsi="Arial" w:cs="Arial"/>
        </w:rPr>
        <w:t xml:space="preserve">); Koreli - </w:t>
      </w:r>
      <w:r w:rsidRPr="00A67F10">
        <w:rPr>
          <w:rFonts w:ascii="Arial" w:eastAsia="Times New Roman" w:hAnsi="Arial" w:cs="Arial"/>
          <w:i/>
          <w:iCs/>
        </w:rPr>
        <w:t>La folia</w:t>
      </w:r>
      <w:r w:rsidRPr="00A67F10">
        <w:rPr>
          <w:rFonts w:ascii="Arial" w:eastAsia="Times New Roman" w:hAnsi="Arial" w:cs="Arial"/>
        </w:rPr>
        <w:t xml:space="preserve">; Vivaldi - Godišnja doba (po izboru); Bah - Brandenburški koncert (po izboru); Tokata i fuga de-mol, za orgulje; završni hor iz Pasije po Mateji; Hendl - arija (Largo) iz opere "Kserks"; Aliluja iz oratorijuma "Mesija", D. Skarlati - Sonata (po izboru); Kupren - Žeteoci.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Dalji razvoj opere u 18.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Rađanje komične opere (Pergolezi) i Glukova reforma.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arija Serpine iz "Služavka gospodarica" Pergolezija; Gluk - arija Orfeja iz opere "Orfej i Euridika".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pretklasike i klasike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sonate i simfonije. Najistaknutiji predstavnici bečke klasike - Hajdn, Mocart i Betoven. Kompozitori klasičnog stila na tlu Jugoslavije - Sorkočević, Jarnović.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za slušanje: Hajdn - Simfonija sa udarcem timpana, II stav; Londonska simfonija, D-dur br. 104, I stav; Mocart - Simfonija g-mol, I stav; Mala noćna muzika; uvertira i neka arija iz opere "Figarova ženidba"; Betoven - Sonata cis-mol. "Mesečina"; Klavirski koncert br. 3, c-mol, III stav; Oda radosti iz 9. simfonije; 5. simfonija, I stav; Sorkočević - 3. ili 7. simfonija.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Romantizam u muzici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Opšta obeležja romantizma u muzici. Solo-pesma, klavirska minijatura, programska muzika.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Šubert - Nedovršena simfonija, I stav; solo-pesme "Pastrmka" i "Vilenjak"; Mendelson - neka pesma bez reči; Violinski koncert e-mol, I stav; Šuman - Leptiri; Šopen - Poloneza As-dur; mazurka po izboru; Sonata b-mol, II i III stav; Grig - Klavirski koncert a-mol, I stav; I svita muzike za dramu "Per Gint"; Berlioz - Fantastična simfonija, II stav; List - simfonijska poema "Prelidi"; Mefisto-valcer; Brams - Violinski koncert, III stav; mađarska igra po izboru; III simfonija, F-dur, III stav; R. Štraus - Til Ojlenšpigl.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 opereta i balet u 19.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opere u Italiji (Rosini, Belini, Verdi), Nemačkoj (Veber, Vagner) i Francuskoj (Guno, Bize, Delib). Razvoj operete (Ofenbah, Štraus).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za slušanje: Rosini - uvertira i arija Figara iz opere "Seviljski berberin"; Belini - arija "Kasta diva" iz opere "Norma"; Verdi - Hor Jevreja iz opere "Nabuko"; kvartet iz IV čina opere "Rigoleto"; trijumfalna scena iz opere "Aida"; Veber - uvertira za operu "Čarobni strelac"; Vagner </w:t>
      </w:r>
      <w:r w:rsidRPr="00A67F10">
        <w:rPr>
          <w:rFonts w:ascii="Arial" w:eastAsia="Times New Roman" w:hAnsi="Arial" w:cs="Arial"/>
        </w:rPr>
        <w:lastRenderedPageBreak/>
        <w:t xml:space="preserve">- uvertira i hor mornara iz opere "Holanđanin lutalica"; svadbeni hor iz "Loengrina"; Jahanje Valkira iz muzičke drame "Valkira"; Guno - baletska muzika iz opere "Faust"; Bize - habanera i arija toreadora iz "Karmen"; Delib - odlomak iz baleta "Kopelija"; Ofenbah - barkarola iz "Hofmanovih priča"; J. Štraus - uvertira "Slepi miš".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bookmarkStart w:id="136" w:name="str_59"/>
      <w:bookmarkEnd w:id="136"/>
      <w:r w:rsidRPr="00A67F10">
        <w:rPr>
          <w:rFonts w:ascii="Arial" w:eastAsia="Times New Roman" w:hAnsi="Arial" w:cs="Arial"/>
          <w:b/>
          <w:bCs/>
          <w:sz w:val="29"/>
          <w:szCs w:val="29"/>
        </w:rPr>
        <w:t>LIKOVNA KULTURA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je: razvijanje i unapređivanje stvaralačkog mišljenja i inovativnosti; unapređivanje likovne pismenosti i osposobljavanje za vizuelnu i verbalnu komunikaciju tradicionalnim i savremenim medijima;podsticanje na samostalno pronalaženje, sistematizovanje i korišćenje informacija iz različitih izvora; razvijanje i unapređivanje samopouzdanja, emancipacije i socijalizacije ličnosti učenika, empatije, tolerancije, humanih stavova i sposobnosti saradnje; formiranje pozitivnog stava i odgovornog odnosa prema kulturnom i umetničkom nasleđu; razvijanje svesti o povezanosti umetnosti, prirode i društva, o značaju održivog razvoja i ulozi umetnosti u očuvanju životne sredine; podsticanje učenika da povezuje i primenjuje stečena znanja i umenja u ostalim nastavnim sadržajima, svakodnevnom životu, daljem školovanju i budućim zanimanjima.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likovne kulture su da učenici: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unaprede znanja o likovnim zakonitostima, procesima, tehnikama, materijalima i priboru;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razvijaju vizuelno opažanje, stvaralačko mišljenje, radoznalost, maštu i inovativnost kroz raznovrsne likovne, problemske i projektne zadatke;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vizuelno predstavljaju svet oko sebe, sopstvene ideje, stavove i emocije tradicionalnim i savremenim medijima, da obrazlažu svoje stavove i prezentuju svoje radove;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budu osposobljeni za samostalni i timski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upoznaju nacionalno i svetsko kulturno i umetničko nasleđe, njegove osnovne odlike, reprezentativne primere, najznačajnije umetnike, pravce i stilove i razviju odgovoran odnos prema očuvanju kulturne i umetničke baštine;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formiraju kritički odnos prema umetničkim delima i budu motivisani da procenjuju umetnička dela, svoje i tuđe likovne radove;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efikasno koriste informacije iz različitih izvora;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motivisani da prate kulturne i umetničke manifestacije putem različitih medija, da posećuju izložbe, muzeje, legate, lokalitete... i motivisani za različite vidove učešća u kulturnim i umetničkim aktivnostima;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steknu uvid u značaj povezanosti likovnog stvaralaštva sa ostalim umetnostima, naukama i procesima rada;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primene stečena znanja i umenja u uređenju, unapređenju i očuvanju životne i radne sredine;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budu osposobljeni da stečena znanja i umenja primenjuju u nastavi drugih predmeta, svakodnevnom životu, daljem školovanju i budućem zanimanju. </w:t>
      </w:r>
    </w:p>
    <w:p w:rsidR="00A67F10" w:rsidRPr="00A67F10" w:rsidRDefault="00A67F10" w:rsidP="00A67F10">
      <w:pPr>
        <w:spacing w:after="0" w:line="240" w:lineRule="auto"/>
        <w:jc w:val="center"/>
        <w:rPr>
          <w:rFonts w:ascii="Arial" w:eastAsia="Times New Roman" w:hAnsi="Arial" w:cs="Arial"/>
          <w:b/>
          <w:bCs/>
          <w:sz w:val="29"/>
          <w:szCs w:val="29"/>
        </w:rPr>
      </w:pPr>
      <w:bookmarkStart w:id="137" w:name="str_60"/>
      <w:bookmarkEnd w:id="137"/>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37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Šta je umetnost? Umetnost u prostoru i vremenu. Umetnost i priroda. Umetnost i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Linija, crtež kao skica, studija i celovito ostvarenje.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Crtanje po prirodi (slobodan izbor, teme i tehnika). Trodimenzionalno oblikovanje. Objekti - skulptura. Skica - maketa postojećeg ili zamišljenog prostora i objekata u njemu. Oblikovanje na osnovu posmatranja ili slobodnog zamišljanja objekata (skulptura) namenjenih određenom prostoru. Raspoređivanje objekata u određenom prostoru, s obzirom na njihovu namenu.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Pojava umetničkog stvaranja. Epohe u umetnosti praistorije. Tipična ostvarenja slikarstva, skulpture, primenjene umetnosti i arhitekture. Praistorijski spomenici u našoj zemlji. Umetnost starog Egipta. Karakter umetnosti i najznačajnija ostvarenja arhitekture. Odlike skulpture i slikarstva. Umetnost Mesopotamije: arhitektura i skulptura Sumera i Vavilona. Asirska umetnost i umetnost novog Vavilonskog carstva.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OPAŽANJA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MEDIJI: crtanje, slikanje, vajanje, grafika...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SREDSTVA: likovno-tehnička i didaktičko-metodička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Oblik, konstrukcija, proporcija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Oblik: komponovanje slobodno obrazovanim uprošćenim oblicima na zadatim formatima. Zlatni presek. Utvrđivanje (viziranjem) i predstavljanje proporcija posmatranog predmeta u različitim položajima, komponovanje u iste formate. Predstavljanje predmeta posmatranog iz istog ugla, komponovanje u različite formate.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Trodimenzionalno oblikovanje (vajanje). Slobodno komponovanje. Predstavljanje osnovnih karakteristika (mere, pokret) posmatranog ili slobodno odabranog motiva.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Preteče grčke umetnosti: Krit i Mikena. Odlike arhitekture, slikarstva i skulpture; uticaj na grčku umetnost i kulturu.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umetnosti u Grčkoj: arhajski, klasični i helenistički period. Najznačajnija ostvarenja i vodeći umetnici. Arhitektura, skulptura i vazno slikarstvo. Počeci urbanizma. Istorijski značaj grčke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starog Rima. Urbanizam, arhitektura i skulptura. Slikarstvo (freske i mozaici). Pojava i karakter ranohrišćanske umetnosti. Umetnost pre i posle Milanskog edikta.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Antički spomenici u Srbiji: rimske urbane celine, slikarska i skulpturalna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MEDIJI: crtanje, slikanje, vajanje, grafika.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SREDSTVA: likovno-tehnička i didaktičko-metodička. </w:t>
      </w:r>
    </w:p>
    <w:p w:rsidR="00A67F10" w:rsidRPr="00A67F10" w:rsidRDefault="00A67F10" w:rsidP="00A67F10">
      <w:pPr>
        <w:spacing w:after="0" w:line="240" w:lineRule="auto"/>
        <w:jc w:val="center"/>
        <w:rPr>
          <w:rFonts w:ascii="Arial" w:eastAsia="Times New Roman" w:hAnsi="Arial" w:cs="Arial"/>
          <w:b/>
          <w:bCs/>
          <w:sz w:val="29"/>
          <w:szCs w:val="29"/>
        </w:rPr>
      </w:pPr>
      <w:bookmarkStart w:id="138" w:name="str_61"/>
      <w:bookmarkEnd w:id="138"/>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37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Šta je umetnost? Umetnost u prostoru i vremenu. Umetnost i priroda. Umetnost i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Oblik, konstrukcija i proporcija.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Komponovanje slobodno obrazovanim uprošćenim oblicima na zadatim formatima. Trodimenzionalno oblikovanje (vajanje). Zlatni presek. Slobodno komponovanje. Predstavljanje osnovnih karakteristika (mere, pokret) posmatranog ili slobodno odabranog motiva.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Utvrđivanje (viziranjem) i predstavljanje proporcija posmatranog predmeta u različitim položajima, komponovanje u iste formate. Predstavljanje predmeta posmatranog iz istog ugla, komponovanje u različite formate.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Pojava umetničkog stvaranja i karakter praistorijske umetnosti. Tipična ostvarenja slikarstva, skulpture, primenjene umetnosti i arhitekture. Praistorijski spomenici na teritoriji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starog Egipta. Karakter umetnosti i najznačajnija ostvarenja arhitekture. Odlike skulpture i slikarstva.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Civilizacije u predelu Tigra i Eufrata.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Preteče grčke umetnosti: Krit i Mikena. Razvoj umetnosti u Grčkoj: arhajski, klasični i helenistički period. Najznačajnija ostvarenja i vodeći umetnici.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Umetnost starog Rima. Urbanizam, arhitektura i skulptura. Slikarstvo (freske i mozaici). Pojava i karakter ranohrišćanske umetnosti. </w:t>
      </w:r>
      <w:r w:rsidRPr="00A67F10">
        <w:rPr>
          <w:rFonts w:ascii="Arial" w:eastAsia="Times New Roman" w:hAnsi="Arial" w:cs="Arial"/>
        </w:rPr>
        <w:t xml:space="preserve">Umetnost pre i posle Milanskog edikta.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Antički spomenici u Srbiji: rimske urbane celine, slikarska i skulptoralna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w:t>
      </w:r>
      <w:r w:rsidRPr="00A67F10">
        <w:rPr>
          <w:rFonts w:ascii="Arial" w:eastAsia="Times New Roman" w:hAnsi="Arial" w:cs="Arial"/>
        </w:rPr>
        <w:t xml:space="preserve"> </w:t>
      </w:r>
      <w:r w:rsidRPr="00A67F10">
        <w:rPr>
          <w:rFonts w:ascii="Arial" w:eastAsia="Times New Roman" w:hAnsi="Arial" w:cs="Arial"/>
          <w:b/>
          <w:bCs/>
        </w:rPr>
        <w:t xml:space="preserve">Mediji: </w:t>
      </w:r>
      <w:r w:rsidRPr="00A67F10">
        <w:rPr>
          <w:rFonts w:ascii="Arial" w:eastAsia="Times New Roman" w:hAnsi="Arial" w:cs="Arial"/>
        </w:rPr>
        <w:t xml:space="preserve">crtanje, slikanje, vajanje, prošireni mediji...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4. Sredstva:</w:t>
      </w:r>
      <w:r w:rsidRPr="00A67F10">
        <w:rPr>
          <w:rFonts w:ascii="Arial" w:eastAsia="Times New Roman" w:hAnsi="Arial" w:cs="Arial"/>
        </w:rPr>
        <w:t xml:space="preserve"> likovno-tehnička i didaktička.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Površine i njihovi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Površina kao sredstvo izražavanja u likovnoj umetnosti. Ekspresivna moć površina. Odnosi površina: dominanta, ravnoteža, kontrast i jedinstvo. Površina kao pozadina. Teksturalne vrednosti oblika i površina. Komponovanje raznobojnim površinama i različitim teksturama - izrada vitraža, slike ili mozaika i izrada kolaža.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Vizantijska umetnost i njen uticaj na umetnost drugih zemalja.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Srednjevekovna umetnost zapadne Evrope: odlike arhitekture, skulpture i slikarstva i najznačajniji spomenici.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Srpska srednjovekovna umetnost: umetnost od kraja 12. do kraja 13. veka; umetnost od kraja 13. do sedamdesetih godina 14. veka; umetnost od sedamdesetih godina 14. veka do sredine 15. veka. Umetnost 16. i 17.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 Mediji:</w:t>
      </w:r>
      <w:r w:rsidRPr="00A67F10">
        <w:rPr>
          <w:rFonts w:ascii="Arial" w:eastAsia="Times New Roman" w:hAnsi="Arial" w:cs="Arial"/>
        </w:rPr>
        <w:t xml:space="preserve"> crtanje, slikanje, vajanje, grafika...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4. Sredstva:</w:t>
      </w:r>
      <w:r w:rsidRPr="00A67F10">
        <w:rPr>
          <w:rFonts w:ascii="Arial" w:eastAsia="Times New Roman" w:hAnsi="Arial" w:cs="Arial"/>
        </w:rPr>
        <w:t xml:space="preserve"> likovno-tehnička i didaktičko-metodička. </w:t>
      </w:r>
    </w:p>
    <w:p w:rsidR="00A67F10" w:rsidRPr="00A67F10" w:rsidRDefault="00A67F10" w:rsidP="00A67F10">
      <w:pPr>
        <w:spacing w:after="0" w:line="240" w:lineRule="auto"/>
        <w:jc w:val="center"/>
        <w:rPr>
          <w:rFonts w:ascii="Arial" w:eastAsia="Times New Roman" w:hAnsi="Arial" w:cs="Arial"/>
          <w:b/>
          <w:bCs/>
          <w:sz w:val="29"/>
          <w:szCs w:val="29"/>
        </w:rPr>
      </w:pPr>
      <w:bookmarkStart w:id="139" w:name="str_62"/>
      <w:bookmarkEnd w:id="139"/>
      <w:r w:rsidRPr="00A67F10">
        <w:rPr>
          <w:rFonts w:ascii="Arial" w:eastAsia="Times New Roman" w:hAnsi="Arial" w:cs="Arial"/>
          <w:b/>
          <w:bCs/>
          <w:sz w:val="29"/>
          <w:szCs w:val="29"/>
        </w:rPr>
        <w:t xml:space="preserve">FIZIČKO VASPITANJE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fizičkog vaspitanja je da se raznovrsnim i sistematskim motoričkim aktivnostima, u povezanosti sa ostalim vaspitno - obrazovnim područjima, doprinese integralnom razvoju ličnosti učenika (kognitivnom, afektivnom, motoričkom), razvoju motoričkih sposobnosti, sticanju, usavršavanju i primeni motoričkih umenja, navika i neophodnih teorijskih znanja u svakodnevnim i specifičnim uslovima života i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fizičkog vaspitanja 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podsticanje rasta i razvoja i uticanje na pravilno držanje tela (prevencija posturalnih poremećaja);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razvoj i usavršavanje motoričkih sposobnosti i teorijskih znanja neophodnih samostalni rad na 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sticanje motoričkih umenja (veština) i teorijskih znanja neophodnih za njihovo usvajanje;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proširenje i produbljavanje interesovanja koje su učenici stekli u osnovnoj školi i potpunije sagledavanje sportske grane, za koju pokazuju poseban interes;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usvajanje znanja radi razumevanja značaja i suštine fizičkog vaspitanja definisanih opštim ciljem ovog predmeta (vaspitno-obrazovnog područja);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motivacija učenika za bavljenje fizičkim aktivnostima i formiranje pozitivnih psiho-socijalnih obrazaca ponašanja;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osposobljavanje učenika da stečena umenja, znanja i navike koriste u svakodnevnim uslovima života i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programa usmereni su 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razvijanje fizičkih sposobnosti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sportsko-tehničko obrazovanje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povezivanje fizičkog vaspitanja sa životom i radom.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RAZVIJANJE FIZIČKIH SPOSOBNOSTI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svim časovima nastave fizičkog vaspitanja, predviđa 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razvijanje osnovnih elemenata fizičke kondicije karakterističnih za ovaj uzrast i pol; kao i drugih elemenata motorne umešnosti, koji služe kao osnova za povećavanje radne sposobnosti, učvršćivanje zdravlja i dalje napredovanje u sportsko tehničkom obrazovanju,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preventivno kompenzacijski rad u smislu sprečavanja i otklanjanja telesnih deformiteta,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osposobljavanju učenika u samostalnom negovanju fizičkih sposobnosti, pomaganju rasta, učvršćivanju zdravlja, kao i samokontroli i proveri svojih fizičkih i radnih sposobnosti.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Programski zadaci se određuju individualno, prema polu, uzrastu i fizičkom razvitku i fizičkim sposobnostima svakog pojedinca, na osnovu orijentacionih vrednosti koje su sastavni deo uputstva za vrednovanje i ocenjivanje napretka učenika kao i jedinstvenoj bateriji testova i metodologije za njihovu proveru i praćenje.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SPORTSKO TEHNIČKO OBRAZOVANJE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Sportsko tehničko obrazovanje se realizuje u I, II, III razredu kroz zajednički program (atletika, vežbe na spravama i tlu) kroz program po izboru učenika, a u IV razredu kroz program po izboru učenika.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ZAJEDNIČKI PROGRAM</w:t>
      </w:r>
    </w:p>
    <w:p w:rsidR="00A67F10" w:rsidRPr="00A67F10" w:rsidRDefault="00A67F10" w:rsidP="00A67F10">
      <w:pPr>
        <w:spacing w:after="0" w:line="240" w:lineRule="auto"/>
        <w:jc w:val="center"/>
        <w:rPr>
          <w:rFonts w:ascii="Arial" w:eastAsia="Times New Roman" w:hAnsi="Arial" w:cs="Arial"/>
          <w:b/>
          <w:bCs/>
          <w:sz w:val="29"/>
          <w:szCs w:val="29"/>
        </w:rPr>
      </w:pPr>
      <w:bookmarkStart w:id="140" w:name="str_63"/>
      <w:bookmarkEnd w:id="140"/>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ATLETIKA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svim atletskim disciplinama treba raditi na razvijanju osnovnih motoričkih osobina za datu disciplinu;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Trčanja: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Usavršavanje tehnike trčanja na kratke i srednje staze: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- 100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motoričkih osobina za datu disciplinu;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Trčanja: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Usavršavanje tehnike trčanja na kratke i srednje staze: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- 100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- 800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štafeta 4 x 100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Vežbanje tehnike trčanja na srednjim stazama umerenim intezitetom i različitim tempom u trajanju od 5 do 10 min.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Kros: jesenji i prolećni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- 800 m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- 1000 m učenici.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Skokovi: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Skok udalj koračnom tehnikom.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Skok uvis leđnom tehnikom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Bacanja: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Bacanje kugle, jedna od racionalnih tehnika (učenice 4 kg, učenici 5 kg).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Sprovesti takmičenja u odeljenju, na rezultat, u svim realizovanim atletskim disciplinama.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II SPORTSKA GIMNASTIKA: VEŽBE NA SPRAVAMA I TLU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Napomene: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Nastavnik formira grupe na osnovu umenja (veština) učenika stečenih posle osnovne škole na najmanje dve grupe: "bolju" i "slabiju". Ukoliko postoje uslovi formira grupe učenika koji zadovoljavaju osnovni, srednji i napredni nivo.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Nastavnik olakšava, odnosno otežava program na osnovu motoričkih sposobnosti i prethodno stečenih umenja učenika.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Vežbe na tlu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vaga pretklonom i zanoženjem i spojeno, odrazom jedne noge kolut napred;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stav na šakama, izdržaj, kolut napred;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dva povezana premeta strance udesno (ulevo);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w:t>
      </w:r>
      <w:r w:rsidRPr="00A67F10">
        <w:rPr>
          <w:rFonts w:ascii="Arial" w:eastAsia="Times New Roman" w:hAnsi="Arial" w:cs="Arial"/>
          <w:b/>
          <w:bCs/>
        </w:rPr>
        <w:t>napredni nivo</w:t>
      </w:r>
      <w:r w:rsidRPr="00A67F10">
        <w:rPr>
          <w:rFonts w:ascii="Arial" w:eastAsia="Times New Roman" w:hAnsi="Arial" w:cs="Arial"/>
        </w:rPr>
        <w:t xml:space="preserve"> premet strance sa okretom za 1800 i doskomom na obe noge ("rondat")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Preskok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konj u širinu visine 120 cm; za učenice 110 cm: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zgrčka;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raznoška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napredni nivo: sklonka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Krugovi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/dohvatni krugovi/: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mirnog visa vučenjem vis uzneto, spust u vis stražnji, izdržaj, vučenjem vis uzneto, spust u vis prednji.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Za učenice /dohvatni krugovi/: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pomoć sunožnim odskokom naskok u zgib, njih u zgibu /uz pomoć/; spust u vis stojeći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4. Razboj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Za učenike /paralelni razboj/: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njiha u uporu, prednjihom saskok sa okretom za 1800 - prednoška (okret prema pritci);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njih u uporu, zanjihom sklek, prednjihom upor, zanjih, prednjihom sklek, zanjihom upor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Za učenice /dvovisinski razboj ili jedna pritka vratila/: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naskok u upor na n/p (ili uzmak zamahom jedne noge), premah odnožno desnom/levom nogom do upora jašućeg, prehvat u pothvat upornom rukom (do prednožne) i spojeno odnoženjem zanožne premah i saskok sa okretom za 900 (odnoška), završiti bokom prema pritci.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Vratilo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/dohvatno vratilo/: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sunožnim odrazom uzmak; kovrtljaj nazad u uporu prednjem; saskok zanjihom (zamahom u zanoženje).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6. Greda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učenice /visoka greda/: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licem prema desnom kraju grede: zaletom i sunožnim odskokom naskok u upor, premah odnožno desnom; okret za 900 ulevo, uporom rukama ispred tela prednost raznožno; osloncem nogu iza tela (</w:t>
      </w:r>
      <w:r w:rsidRPr="00A67F10">
        <w:rPr>
          <w:rFonts w:ascii="Arial" w:eastAsia="Times New Roman" w:hAnsi="Arial" w:cs="Arial"/>
          <w:b/>
          <w:bCs/>
        </w:rPr>
        <w:t>napredniji nivo:</w:t>
      </w:r>
      <w:r w:rsidRPr="00A67F10">
        <w:rPr>
          <w:rFonts w:ascii="Arial" w:eastAsia="Times New Roman" w:hAnsi="Arial" w:cs="Arial"/>
        </w:rPr>
        <w:t xml:space="preserve"> zamahom u zanoženje) do upora čučećeg; usprav, usprav, hodanje u usponu sa dokoracima, skok pruženim telom, vaga pretklonom, usklon, saskok pruženim telom (čeono ili bočno u odnosu na spravu)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Konj sa hvataljkama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premah odnožno desnom napred, zamah ulevo, zamah udesno, zamah ulevo i spojeno premah levom napred, premah desnom nazad, zamah ulevo, zamah udesno i spojeno premahom desne saskok sa okretom za 900 ulevo do stava na tlu, levi bok prema konju.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SPORTSKA IGRA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Ponavljanje i učvršćivanje ranije obučavanih elemenata igre.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Dalje proširivanje i produbljavanje tehničko-taktičke pripremljenosti učenika u skladu sa izbornim programom za datu igru. Na osnovu prethodnih umenja u tehnici i taktici nastavnik planira konkretne sadržaje iz sportske igre. Učestvovanje na takmičenjima na nivou odeljenja, škole i međuškolskih takmičenja.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Minimalni obrazovni zahtevi (provera)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Atletika: trčanje na 100 m za učenike i učenice, trčanje na 800 m za učenike i 500 m za učenice, skok udalj, skok uvis, bacanje kugle - na rezultat.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na spravama i tlu: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nastavni sadržaji iz programa vežbi na tlu, preskoka, jedne sprave u uporu i jedne sprave u visu;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nastavni sadržaji iz programa vežbi na tlu, preskoka, grede i dvovisinskog razboja.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Školsko takmičenje (odeljenje, škola): </w:t>
      </w:r>
      <w:r w:rsidRPr="00A67F10">
        <w:rPr>
          <w:rFonts w:ascii="Arial" w:eastAsia="Times New Roman" w:hAnsi="Arial" w:cs="Arial"/>
        </w:rPr>
        <w:t xml:space="preserve">aktiv nastavnika fizičkog vaspitanja bira sprave na kojima će se učenici takmičiti.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naprednije učenike:</w:t>
      </w:r>
      <w:r w:rsidRPr="00A67F10">
        <w:rPr>
          <w:rFonts w:ascii="Arial" w:eastAsia="Times New Roman" w:hAnsi="Arial" w:cs="Arial"/>
        </w:rPr>
        <w:t xml:space="preserve"> sastavi iz programa sportskih takmičenja i učešće na višim nivoima školskih takmičenja.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bookmarkStart w:id="141" w:name="str_64"/>
      <w:bookmarkEnd w:id="141"/>
      <w:r w:rsidRPr="00A67F10">
        <w:rPr>
          <w:rFonts w:ascii="Arial" w:eastAsia="Times New Roman" w:hAnsi="Arial" w:cs="Arial"/>
          <w:b/>
          <w:bCs/>
          <w:sz w:val="29"/>
          <w:szCs w:val="29"/>
        </w:rPr>
        <w:t>GRAĐANSKO VASPITANJE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predmeta je da se kroz sticanje znanja, ovladavanje veštinama, formiranje stavova i sistema vrednosti doprinese osposobljavanju učenika za kompetentan, odgovoran i angažovan život u humanom i demokratski uređenom društvu utemeljenom na osnovnim ljudskim vrednostima, poštovanju ljudskih i građanskih prava, u kome se uvažava različitost, ostvaruje solidarnost i briga za druge.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građanskog vaspitanja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steknu znanja o funkcionisanju demokratski uređenog društva, ulozi građanina, dokumentima i institucijama koje doprinose vladavini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 vrednosti na kojima se zasnivaju ljudska prava i demokratsko društvo;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razviju spremnost da deluju u duhu poštovanja demokratskih vrednosti;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jačaju osećanje samopoštovanja, ličnog i grupnog identiteta;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razumeju složenost života u multikulturalnoj zajednici i potrebu uzajamnog uvažavanja i poštovanja različitosti;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jačaju osetljivost na pojave netolerancije, diskriminacije, stereotipa i predrasuda;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značaj saradnje i zajedništva za dobrobit pojedinca i društva, i ovladaju veštinama rada u grupi i grupnog odlučivanja;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uzmu učešće u životu zajednice, pokreću akcije i preuzimaju odgovornost za lične odluke;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veštinama uspešne komunikacije i primenjuju ih u svakodnevnom životu;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prirodu i uzroke sukoba, upoznaju tehnike konstruktivnog rešavanja sukoba i primenjuju ih u svakodnevnom životu;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sposobnosti za prikupljanje, analizu, organizaciju, kritičku procenu, primenu i prenošenje informacija iz različitih izvora relevantnih za život u demokratskom društvu;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unaprede sposobnost iskazivanja sopstvenog stava uz korišćenje argumenata;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sposobnosti planiranja ličnog i profesionalnog razvoja. </w:t>
      </w:r>
    </w:p>
    <w:p w:rsidR="00A67F10" w:rsidRPr="00A67F10" w:rsidRDefault="00A67F10" w:rsidP="00A67F10">
      <w:pPr>
        <w:spacing w:after="0" w:line="240" w:lineRule="auto"/>
        <w:jc w:val="center"/>
        <w:rPr>
          <w:rFonts w:ascii="Arial" w:eastAsia="Times New Roman" w:hAnsi="Arial" w:cs="Arial"/>
          <w:b/>
          <w:bCs/>
          <w:sz w:val="29"/>
          <w:szCs w:val="29"/>
        </w:rPr>
      </w:pPr>
      <w:bookmarkStart w:id="142" w:name="str_65"/>
      <w:bookmarkEnd w:id="142"/>
      <w:r w:rsidRPr="00A67F10">
        <w:rPr>
          <w:rFonts w:ascii="Arial" w:eastAsia="Times New Roman" w:hAnsi="Arial" w:cs="Arial"/>
          <w:b/>
          <w:bCs/>
          <w:sz w:val="29"/>
          <w:szCs w:val="29"/>
        </w:rPr>
        <w:t xml:space="preserve">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37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Uvod:</w:t>
      </w:r>
      <w:r w:rsidRPr="00A67F10">
        <w:rPr>
          <w:rFonts w:ascii="Arial" w:eastAsia="Times New Roman" w:hAnsi="Arial" w:cs="Arial"/>
        </w:rPr>
        <w:t xml:space="preserve"> Međusobno upoznavanje, upoznavanje učenika sa programom i načinom rada.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Ja, mi i drugi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 tematska celina obuhvata pitanja stavova koje imamo prema sebi drugim ljudima i grupama, ličnog i grupnih identiteta, razvijanja samopoštovanja i razumevanja i uvažavanja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Lični identitet.</w:t>
      </w:r>
      <w:r w:rsidRPr="00A67F10">
        <w:rPr>
          <w:rFonts w:ascii="Arial" w:eastAsia="Times New Roman" w:hAnsi="Arial" w:cs="Arial"/>
        </w:rPr>
        <w:t xml:space="preserve"> Izrađujući "lični grb" i međusobnim poređenjem, učenici jačaju samopoštovanje, bolje se upoznaju i i podstiču da prepoznaju i cene svoje pozitivne osobine.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Otkrivanje i uvažavanje razlika.</w:t>
      </w:r>
      <w:r w:rsidRPr="00A67F10">
        <w:rPr>
          <w:rFonts w:ascii="Arial" w:eastAsia="Times New Roman" w:hAnsi="Arial" w:cs="Arial"/>
        </w:rPr>
        <w:t xml:space="preserve"> Kroz aktivnosti poređenja po različitim kriterijuma učenicima se omogućava da upoznaju sebe i druge, otkriju i prihvate postojeće sličnosti i razlike, kao i da sagledaju složenost i međusobna preklapanja vlastitih grupnih identiteta.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Grupna pripadnost.</w:t>
      </w:r>
      <w:r w:rsidRPr="00A67F10">
        <w:rPr>
          <w:rFonts w:ascii="Arial" w:eastAsia="Times New Roman" w:hAnsi="Arial" w:cs="Arial"/>
        </w:rPr>
        <w:t xml:space="preserve"> Kroz izradu i poređenje "porodičnih stabala" ili porodičnih albuma i diskusiju o različitim grupama/udruženjima kojima učenici pripadaju učenici se uvode u problematiku ličnog i grupnog identiteta i njihovih međusobnih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Stereotipi i predrasude.</w:t>
      </w:r>
      <w:r w:rsidRPr="00A67F10">
        <w:rPr>
          <w:rFonts w:ascii="Arial" w:eastAsia="Times New Roman" w:hAnsi="Arial" w:cs="Arial"/>
        </w:rPr>
        <w:t xml:space="preserve"> Na osnovu opisa vlastite i tuđe grupe otkrivaju se i analiziraju tendencije uprošćenog opažanja i favorizovanja vlastite grupe, kao i neopravdanog negativnog opažanja tuđih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Tolerancija i diskriminacija.</w:t>
      </w:r>
      <w:r w:rsidRPr="00A67F10">
        <w:rPr>
          <w:rFonts w:ascii="Arial" w:eastAsia="Times New Roman" w:hAnsi="Arial" w:cs="Arial"/>
        </w:rPr>
        <w:t xml:space="preserve"> Pomoću igre uloga demonstrira se da su predrasude i stereotipi koje imamo prema pojedinim grupama ljudi jedan od uzroka diskriminatorskog ponašanja i da tolerancija nije uvk pozitivna.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za vežbanje: Učenici nalaze primere stereotipa, predrasuda i diskriminatorskog ponašanja u školi, udžbeničkoj i drugoj literaturi, štampi, na TV i radiju i prikazuju ih na času.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Komunikacija u grupi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 tematska celina bavi se načinima izražavanja i saopštavanja mišljenja i komunikacijom sa drugima: posebno postupcima i veštinama nenasilne komunikacije.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Samopouzdano reagovanje.</w:t>
      </w:r>
      <w:r w:rsidRPr="00A67F10">
        <w:rPr>
          <w:rFonts w:ascii="Arial" w:eastAsia="Times New Roman" w:hAnsi="Arial" w:cs="Arial"/>
        </w:rPr>
        <w:t xml:space="preserve"> Učenicima se predočava važnost zastupanja vlastitih potreba i prava na jasan i neagresivan način. U malim grupama učenici isprobavaju ovakav samopouzdan način reagovanja u nekoliko svakodnevnih situacija.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Glasine.</w:t>
      </w:r>
      <w:r w:rsidRPr="00A67F10">
        <w:rPr>
          <w:rFonts w:ascii="Arial" w:eastAsia="Times New Roman" w:hAnsi="Arial" w:cs="Arial"/>
        </w:rPr>
        <w:t xml:space="preserve"> Kroz zadatak serijske reprodukcije, gde se jedna informacija lančano prenosi od jednog do drugog učenika, demonstriraju se načini iskrivljavanja poruka, tj. šumovi u komunikaciji i ukazuje na važnost dobre komunikacije za međusobno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Neslušanje.</w:t>
      </w:r>
      <w:r w:rsidRPr="00A67F10">
        <w:rPr>
          <w:rFonts w:ascii="Arial" w:eastAsia="Times New Roman" w:hAnsi="Arial" w:cs="Arial"/>
        </w:rPr>
        <w:t xml:space="preserve"> Radeći u parovima učenici prolaze kroz iskustvo loše komunikacije izazvane neslušanjem, sagledavaju razloge koji mogu stajati u osnovi neslušanja, a zatim govore o primerima dobrog i lošeg sporazumevanja iz vlastitog iskustva.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Aktivno slušanje.</w:t>
      </w:r>
      <w:r w:rsidRPr="00A67F10">
        <w:rPr>
          <w:rFonts w:ascii="Arial" w:eastAsia="Times New Roman" w:hAnsi="Arial" w:cs="Arial"/>
        </w:rPr>
        <w:t xml:space="preserve"> Učenici se upoznaju sa različitim tehnikama aktivnog slušanja kao načinima na koji se može poboljšati uzajamna komunikacija i te tehnike isprobavaju u kraćim simulacijama.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Neoptužujuće poruke.</w:t>
      </w:r>
      <w:r w:rsidRPr="00A67F10">
        <w:rPr>
          <w:rFonts w:ascii="Arial" w:eastAsia="Times New Roman" w:hAnsi="Arial" w:cs="Arial"/>
        </w:rPr>
        <w:t xml:space="preserve"> Učenicima se demonstriraju efekti optužujućih i neoptužujućih poruka i važnost zastupanja vlastitih potreba i prava na jasan i neagresivan način a zatim se model neoptužujućih poruka uvežbava kroz primenu na situacije iz vlastitog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Izražavanje mišljenja.</w:t>
      </w:r>
      <w:r w:rsidRPr="00A67F10">
        <w:rPr>
          <w:rFonts w:ascii="Arial" w:eastAsia="Times New Roman" w:hAnsi="Arial" w:cs="Arial"/>
        </w:rPr>
        <w:t xml:space="preserve"> Nastavljajući započet dijalog suprotstavljenih mišljenja na primerima situacija iz porodičnog i školskog života, učenici stiču znanja o pravu na slobodno izražavanje mišljenja i vežbaju da svoje mišljenje obrazlože.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Vođenje debate i dijaloga.</w:t>
      </w:r>
      <w:r w:rsidRPr="00A67F10">
        <w:rPr>
          <w:rFonts w:ascii="Arial" w:eastAsia="Times New Roman" w:hAnsi="Arial" w:cs="Arial"/>
        </w:rPr>
        <w:t xml:space="preserve"> Pošto se kontrastiraju karakteristike dijaloga i debate kao različitih komunikacijskih obrazaca, učenici se upoznaju sa uobičajenom procedurom pripremanja za debatu i izvode debatu na neku temu vezanu za komunikaciju u njihovom iskustvu.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Odnosi u grupi/zajednici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 tematska celina bavi se problematikom dva osnovna tipa odnosa u ljudskim grupama i zajednicama: saradnjom i sukobima, odnosno razvijanjem sposobnosti, veština i izgrađivanjem saznanja i stavova koji vode ostvarivanju solidarnosti, zajedništva, razumevanja, saradnje i mira među pojedincima, grupama i zajednicama ljudi, sa jedne strane i smanjenju nasilja, izbegavanju i nenasilnom rešavanju sukoba i nesporazuma među ljudima, sa druge strane.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Saradnja i zajedništvo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Saradnja.</w:t>
      </w:r>
      <w:r w:rsidRPr="00A67F10">
        <w:rPr>
          <w:rFonts w:ascii="Arial" w:eastAsia="Times New Roman" w:hAnsi="Arial" w:cs="Arial"/>
        </w:rPr>
        <w:t xml:space="preserve"> Na primerima grupnog crtanja i analize onog što vole da rade, učenici uviđaju lične i društvene razloge za saradnju i zajedništvo i razmatraju pretpostavke za ostvarivanje saradnje.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Grupni rad.</w:t>
      </w:r>
      <w:r w:rsidRPr="00A67F10">
        <w:rPr>
          <w:rFonts w:ascii="Arial" w:eastAsia="Times New Roman" w:hAnsi="Arial" w:cs="Arial"/>
        </w:rPr>
        <w:t xml:space="preserve"> Na zadatim primerima i na osnovu iskustva u radu na prethodnim časovima, učenici se upoznaju sa odlikama timskog rada i analiziraju uloge koje su imali u grupnom 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 Grupno odlučivanje. </w:t>
      </w:r>
      <w:r w:rsidRPr="00A67F10">
        <w:rPr>
          <w:rFonts w:ascii="Arial" w:eastAsia="Times New Roman" w:hAnsi="Arial" w:cs="Arial"/>
        </w:rPr>
        <w:t xml:space="preserve">Učenici se upoznaju sa različitim načinima donošenja odluka u grupi i analiziraju njihove prednosti i nedostatke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Učešće mladih:</w:t>
      </w:r>
      <w:r w:rsidRPr="00A67F10">
        <w:rPr>
          <w:rFonts w:ascii="Arial" w:eastAsia="Times New Roman" w:hAnsi="Arial" w:cs="Arial"/>
        </w:rPr>
        <w:t xml:space="preserve"> </w:t>
      </w:r>
      <w:r w:rsidRPr="00A67F10">
        <w:rPr>
          <w:rFonts w:ascii="Arial" w:eastAsia="Times New Roman" w:hAnsi="Arial" w:cs="Arial"/>
          <w:b/>
          <w:bCs/>
        </w:rPr>
        <w:t xml:space="preserve">"Lestvica participacije". </w:t>
      </w:r>
      <w:r w:rsidRPr="00A67F10">
        <w:rPr>
          <w:rFonts w:ascii="Arial" w:eastAsia="Times New Roman" w:hAnsi="Arial" w:cs="Arial"/>
        </w:rPr>
        <w:t xml:space="preserve">Učenici se upoznaju sa različitim mogućim stepenima učešća dece u akcijama ili aktivnostima (od "kvazi učešća" do dečjeg samostalnog izbora i izvođenja akcija), analiziraju faktore od kojih zavisi mogući stepen aktivne participacije i značaj koji ona ima za razvoj ličnosti i ostvarivanje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Raditi zajedno.</w:t>
      </w:r>
      <w:r w:rsidRPr="00A67F10">
        <w:rPr>
          <w:rFonts w:ascii="Arial" w:eastAsia="Times New Roman" w:hAnsi="Arial" w:cs="Arial"/>
        </w:rPr>
        <w:t xml:space="preserve"> Na primeru simulacije jedne školske situacije učenici se vežbaju u saradničkom ponašanju, toleranciji i preuzimanju odgovornosti.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Rešavanje sukoba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Dinamika i ishodi sukoba.</w:t>
      </w:r>
      <w:r w:rsidRPr="00A67F10">
        <w:rPr>
          <w:rFonts w:ascii="Arial" w:eastAsia="Times New Roman" w:hAnsi="Arial" w:cs="Arial"/>
        </w:rPr>
        <w:t xml:space="preserve"> Vežba u kojoj učenici prolaze kroz iskustvo konflikta treba da posluži kao podloga za razgovor o ulozi pretpostavki i očekivanju u situaciji sukoba, dinamici konflikta i njegovim mogućim ishodima.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Stilovi postupanja u konfliktima I II</w:t>
      </w:r>
      <w:r w:rsidRPr="00A67F10">
        <w:rPr>
          <w:rFonts w:ascii="Arial" w:eastAsia="Times New Roman" w:hAnsi="Arial" w:cs="Arial"/>
        </w:rPr>
        <w:t xml:space="preserve"> Pošto dobiju kraći opis uzrasno prilagođene situacije konflikta, učenici u malim grupama razmatraju moguće postupke strana u konfliktu i diskutuju od čega zavisi kako će se postupati u konfliktu.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Sagledavanje problema iz različitih uglova.</w:t>
      </w:r>
      <w:r w:rsidRPr="00A67F10">
        <w:rPr>
          <w:rFonts w:ascii="Arial" w:eastAsia="Times New Roman" w:hAnsi="Arial" w:cs="Arial"/>
          <w:lang w:val="de-DE"/>
        </w:rPr>
        <w:t xml:space="preserve"> Učenicima se predočavaju primeri različitih konfliktnih situacija, a njihov zadatak je da kroz zauzimanje pozicije svake od strana u konfliktu i zamišljanje njihovih potreba sagledaju kako izgleda konflikt posmatran iz različitih perspektiva.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Nalaženje rešenja.</w:t>
      </w:r>
      <w:r w:rsidRPr="00A67F10">
        <w:rPr>
          <w:rFonts w:ascii="Arial" w:eastAsia="Times New Roman" w:hAnsi="Arial" w:cs="Arial"/>
          <w:lang w:val="de-DE"/>
        </w:rPr>
        <w:t xml:space="preserve"> Analizirajući konflikte predočene u pričama učenici se vežbaju u nalaženju integrativnih rešenja, u kojima nema pobednika i poraženih već sve strane u konfliktu uspevaju da zadovolje svoje potrebe.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Postizanje dogovora.</w:t>
      </w:r>
      <w:r w:rsidRPr="00A67F10">
        <w:rPr>
          <w:rFonts w:ascii="Arial" w:eastAsia="Times New Roman" w:hAnsi="Arial" w:cs="Arial"/>
          <w:lang w:val="de-DE"/>
        </w:rPr>
        <w:t xml:space="preserve"> Kroz simulaciju konflikta između dve grupe od učenika se traži da putem pregovaranja postignu dogovor koristeći prethodno stečena znanja i veštine.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Izvini.</w:t>
      </w:r>
      <w:r w:rsidRPr="00A67F10">
        <w:rPr>
          <w:rFonts w:ascii="Arial" w:eastAsia="Times New Roman" w:hAnsi="Arial" w:cs="Arial"/>
          <w:lang w:val="de-DE"/>
        </w:rPr>
        <w:t xml:space="preserve"> Kroz čitanje priča i igranje uloga učenici se uče da se pružanjem i prihvatanjem izvinjenja može izbeći da nesporazumi prerastu u sukobe.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Posredovanje.</w:t>
      </w:r>
      <w:r w:rsidRPr="00A67F10">
        <w:rPr>
          <w:rFonts w:ascii="Arial" w:eastAsia="Times New Roman" w:hAnsi="Arial" w:cs="Arial"/>
          <w:lang w:val="de-DE"/>
        </w:rPr>
        <w:t xml:space="preserve"> Učenici se upoznaju sa osnovnim idejama, svrhom i postupkom posredovanja u sukobima i nesporazumima i isprobavaju stečena znanja u jednoj situaciji simulirane svađe među drugovim.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Nasilje i mir: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Nasilje u našoj okolini.</w:t>
      </w:r>
      <w:r w:rsidRPr="00A67F10">
        <w:rPr>
          <w:rFonts w:ascii="Arial" w:eastAsia="Times New Roman" w:hAnsi="Arial" w:cs="Arial"/>
          <w:lang w:val="de-DE"/>
        </w:rPr>
        <w:t xml:space="preserve"> Kroz razgovor i analizu i razvrstavanje prikupljenih primera (iz štampe, TV emisija, filmova) učenici uočavaju različite vrste nasilja (kako one vidljive tako i prikrivene), stiču svest da nasilje postoji u svim sferama društva i da u svesti većine postoje stereotipi o tome ko su nasilnici.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Vršnjačko nasilje I II.</w:t>
      </w:r>
      <w:r w:rsidRPr="00A67F10">
        <w:rPr>
          <w:rFonts w:ascii="Arial" w:eastAsia="Times New Roman" w:hAnsi="Arial" w:cs="Arial"/>
          <w:lang w:val="de-DE"/>
        </w:rPr>
        <w:t xml:space="preserve"> Kroz analizu različitih situacija učenici razvijaju osetljivost za prepoznavanje nasilja među vršnjacima, osećanje lične odgovornosti i spremnost na pružanje pomoći žrtvi nasilja..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Nasilje u školi.</w:t>
      </w:r>
      <w:r w:rsidRPr="00A67F10">
        <w:rPr>
          <w:rFonts w:ascii="Arial" w:eastAsia="Times New Roman" w:hAnsi="Arial" w:cs="Arial"/>
          <w:lang w:val="de-DE"/>
        </w:rPr>
        <w:t xml:space="preserve"> Kroz analizu tipičnih slučajeva iz svakodnevnog života u školi (verbalna agresija učenika, omalovažavanje učenika...) učenici se dovode do saznanja da oni mogu da budu: i žrtve nasilja i nasilnici ali i borci protiv nasilja u školi.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Postizanje mira I II</w:t>
      </w:r>
      <w:r w:rsidRPr="00A67F10">
        <w:rPr>
          <w:rFonts w:ascii="Arial" w:eastAsia="Times New Roman" w:hAnsi="Arial" w:cs="Arial"/>
          <w:lang w:val="de-DE"/>
        </w:rPr>
        <w:t xml:space="preserve"> Na osnovu analize mišljenja naučnika o nasilju i ljudskoj prirodi ("Seviljska izjava"), misli o miru mislilaca iz različitih kultura i prikaze likova nekih od dosadašnjih dobitnika Nobelove nagrade za mir, učenici produbljuju svoje razumevanje mira i pretpostavki za očuvanje i postizanje mira.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Završni čas: </w:t>
      </w:r>
      <w:r w:rsidRPr="00A67F10">
        <w:rPr>
          <w:rFonts w:ascii="Arial" w:eastAsia="Times New Roman" w:hAnsi="Arial" w:cs="Arial"/>
          <w:b/>
          <w:bCs/>
          <w:lang w:val="de-DE"/>
        </w:rPr>
        <w:t>Šta nosim sa sobom.</w:t>
      </w:r>
      <w:r w:rsidRPr="00A67F10">
        <w:rPr>
          <w:rFonts w:ascii="Arial" w:eastAsia="Times New Roman" w:hAnsi="Arial" w:cs="Arial"/>
          <w:lang w:val="de-DE"/>
        </w:rPr>
        <w:t xml:space="preserve"> Razgovor o iskustvima i evaluacija nastave celog predmeta: učenici sami procenjuju koja do sada stečena znanja i veštine smatraju korisnim i upotrebljivim van učionice. </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3"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4"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PROGRAM OBRAZOVANJA I VASPITANJA ZA II, III I IV RAZRED GIMNAZIJE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________________</w:t>
      </w:r>
      <w:r w:rsidRPr="00A67F10">
        <w:rPr>
          <w:rFonts w:ascii="Arial" w:eastAsia="Times New Roman" w:hAnsi="Arial" w:cs="Arial"/>
        </w:rPr>
        <w:br/>
      </w:r>
      <w:r w:rsidRPr="00A67F10">
        <w:rPr>
          <w:rFonts w:ascii="Arial" w:eastAsia="Times New Roman" w:hAnsi="Arial" w:cs="Arial"/>
          <w:b/>
          <w:bCs/>
          <w:sz w:val="15"/>
          <w:vertAlign w:val="superscript"/>
        </w:rPr>
        <w:t>#1)</w:t>
      </w:r>
      <w:r w:rsidRPr="00A67F10">
        <w:rPr>
          <w:rFonts w:ascii="Arial" w:eastAsia="Times New Roman" w:hAnsi="Arial" w:cs="Arial"/>
        </w:rPr>
        <w:t xml:space="preserve"> Kompletan plan i program obrazovanja za I razred gimnazije objavljen je u "Službenom glasniku SRS - Prosvetnom glasniku", broj 5 od 16. avgusta 1990. g.</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SRPSKI JEZIK I KNJIŽEVNOST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140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 KNJIŽEVNOST (91)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PROSVETITELJSTVO (9)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Prosvetiteljstvo-reformatorski pokret u Evropi: kult razuma, progresa, prirodnog prava, osećajnosti; verska tolerancija. Geopolitički i duhovni okviri srpskog naroda (Velika seoba Srba). Između srednjovekovnih i modernih pojava u književnosti (barokne tendencije, G. St. Venclović, Z. Orfelin). Književnost epohe prosvetiteljstva (sentimentalizam, klasicizam).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Dositej Obradović: Pismo Haralampiju: Život i priključenija (I deo)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Jovan Sterija Popović: Tvrdica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ROMANTIZAM (45)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Romantizam u Evropi i kod nas (pojam, osobenosti, značaj, glavni predstavnici). Poetika romantizma, odnos prema tradiciji i prosvetiteljstvu, odlike stila, žanrova i motivsko-tematskih tendencija, razvoj lirike, drame - tragedije i mešovitih oblika.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romantizma (V. Igo - "Predgovor Kromvelu" -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Džordž Gordon Bajron: Čajld Harold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Aleksandar Sergejevič Puškin: Cigani, Evgenije Onjegin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Šandor Petefi: Sloboda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Henrih Hajne: Lorelaj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Vuk Stefanović Karadžić: reformator jezika i pravopisa (iz Predgovora Srpskom rječniku; Leksikograf (Srpski rječnik), sakupljač narodnih umotvorina (O podjeli i postanju narodnih pjesama); književni kritičar i polemičar (Kritika na roman "Ljubomir u Jelisiumu"), pisac - istoričar, biograf (Žitije Ajduk-Veljka Petrovića).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Petar Petrović Njegoš: Gorski vijenac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Branko Radičević: Kad mlidija’ umreti, Đački rastanak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Đura Jakšić: Orao, Veče, Ponoć, Jelisaveta kneginja crnogorska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Jovanović Zmaj: Đulići, Đulići uveoci, Jututunska narodna himna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Kostić: Među javom i med snom. </w:t>
      </w:r>
      <w:r w:rsidRPr="00A67F10">
        <w:rPr>
          <w:rFonts w:ascii="Arial" w:eastAsia="Times New Roman" w:hAnsi="Arial" w:cs="Arial"/>
          <w:i/>
          <w:iCs/>
        </w:rPr>
        <w:t>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Ivan Mažuranić: Smrt Smail-age Čengića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France Prešern: Sonetni venac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REALIZAM (27)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Realizam u Evropi i kod nas (pojam, osobenosti, značaj, glavni predstavnici). Poetika realizma: odnos prema stvarnosti, oslonac na pozitivističku sliku sveta, dominacija proze, obeležje književnog lika (motivisanost, tipičnost, individualnost) i realističkog stila. Realizam u Evropi - poetika realizma (Balzak: Predgovor Ljudskoj komediji - odlomak). Poetika realizma u srpskoj književnosti (Svetozar Marković: Pevanje i mišljenje -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Onore de Balzak: Čiča Gorio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Nikolaj Vasiljevič Gogolj: Revizor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Gi de Mopasan: Dva prijatelja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Jakov Ignjatović: Večiti mladoženja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Milovan Glišić: Glava šećera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Lazarević: Vetar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Radoje Domanović: Danga, Vođa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Stevan Sremac: Zona Zamfirova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Branislav Nušić: Narodni poslanik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Simo Matavulj: Povareta, Bakonja fra-Brne (odlomak,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Vojislav Ilić: Sivo, sumorno nebo, Jutro na Hisaru, Zapušteni istočnik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Silvije Strahimir Kranjčević: Mojsije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Put Alije Đerzeleza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LEKTIRA (10)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Lav Nikolajevič Tolstoj: Ana Karenjina ili Rat i mir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Most na Žepi i druge pripovetke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Dragoslav Mihailović: Kad su cvetale tikve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Milutin Milanković: Kroz vasionu i vekove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Lirska poezija (osobenosti književnog roda); lirska pesma; kompoziciona struktura lirske pesme; pesnička slika; književnoumetnički (pesnički) jezik; slikovnost (konkretnost), emocionalnost, simboličnost, preobražaj značenja, ritmičnost i harmoničnost; versifikacija; sistemi versifikacije; trohej, jamb, daktil; stih; strofa; 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Realistička pripovetka i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Romantično, realistično, humoristično, satirično, groteskno.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Sredstva umetničkog izražavanja (stilske figure): metafora, personifikacija, alegorija, ironija, sarkazam, asindet, polisindet, anafora, epifora, simploha, onomatopeja, aliteracija, asonanca, igra rečima.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Pismo, autobiografija, sonet, sonetni venac.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Lirsko-epska poezija (balada, romansa, poema).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JEZIK (30)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KNJIŽEVNI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Početak standardizacije književnog jezika i pravopisa kod Srba i kod Hrvata (prva polovina XIX veka). Razvoj srpskog književnog jezika u drugoj polovini XIX veka i u XX veku (povezivanje sa nastavom književnosti). Osnovni principi srpske književne norme.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Ekavski i ijekavski izgovor. Ćirilica i latinica. Književno-jezičke varijante.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Funkcionalni stilovi srpskog književnog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Osnovni principi jezičke kulture. Priručnici za negovanje jezičke kulture (i način njihovog korišćenja).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Jezička situacija u Srbiji. Principi jezičke ravnopravnosti. Jezička tolerancija.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MORFOLOGIJA (U UŽEM SMISLU)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Vrste reči. Promenljive i nepromenljive reči. </w:t>
      </w:r>
      <w:r w:rsidRPr="00A67F10">
        <w:rPr>
          <w:rFonts w:ascii="Arial" w:eastAsia="Times New Roman" w:hAnsi="Arial" w:cs="Arial"/>
          <w:lang w:val="de-DE"/>
        </w:rPr>
        <w:t xml:space="preserve">Morfološke i klasifikacione kategorije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Imeničke kategorije (padež i broj; rod). Vrste imenica. Osnovno o deklinaciji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Pridevske kategorije (rod, broj, padež, vid, stepen poređenja). Vrste prideva. Osnovne karakteristike deklinacije i komparacije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Zamenice. Imeničke zamenice: lične zamenice; nelične imeničke zamenice (zamenice ko, što itd.). Pridevske zamenice. Osnovno o promeni zamenica.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glavni i redni brojevi. Vrste glavnih brojeva: osnovni brojevi, zbirni brojevi, brojne imenice na -ica (dvojica, trojica itd.), brojni pridevi (jedni, -e, -a, dvoji, -e, -a,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Neprelazni, prelazni i povratni glagoli. Podela glagola po vidu. Morfološke glagolske kategorije: vreme i način; lice i broj (i rod - kod oblika koji razlikuju m., ž. i s. rod); stanje (aktiv i pasiv); potvrdnost/odričnost. Osnovno o konjugaciji (glagolske osnove, glagolske vrste, lični i nelični oblici, oblici pasiva).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Vrste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Pomoćne reči: predlozi, veznici i rečce. Uzvici.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Sastavljeno i rastavljeno pisanje reči. Pravopisni znaci. Skraćenice. Rastavljanje reči na kraju retka.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KULTURA IZRAŽAVANJA (27)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Pričanje događaja i doživljaja (prikazivanje osećanja).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Opisivanje bića, predmeta, radnji, pojava (tačno, verno, sažeto).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Samostalno izlaganje u funkciji interpretacije književnog teksta. Uočavanje jezičkih postupaka i stilogenih mesta književnog teksta (čitanjem i obrazlaganjem). Dijalog u funkciji obrade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Izražajno kazivanje napamet naučenih lirskih pesama i kraćih monoloških tekstova. Dosledno usvajanje ortoepske norme i usvajanje veštine govorenja.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Stilske vežbe. Funkcionalni stilovi: naučni.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Pravopisne vežbe: pisanje brojeva i odričnih oblika glagola. Pisanje skraćenica.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Pismeni sastavi: izrada plana pismenog sastava, usavršavanje teksta; pisanje poboljšane verzije pismenog sastava (unošenje novih podataka, otklanjanje beznačajnih pojedinosti).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školska pismena zadatka.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144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(90)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MODERNA (39)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Moderna u evropskoj i srpskoj književnosti i njeni glavni predstavnici. Poetika moderne (impresionizam i simbolizam).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Šarl Bodler: Veze, Albatros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Artur Rembo: Ofelija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Stefan Malarme: Labud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Pol Verlen: Mesečina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Anton Pavlovič Čehov: Ujka 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Bogdan Popović: Antologija novije srpske lirike (Predgovor)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Aleksa Šantić: Moja otadžbina, Pretprazničko veče, Veče na školju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Jovan Dučić: Zalazak sunca, Suncokreti, Jablanovi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Milan Rakić: Jasika, Iskrena pesma, Dolap, Nasleđe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Sima Pandurović: Svetkovina, Rodna gruda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Antun Gustav Matoš: Jesenje veče, </w:t>
      </w:r>
      <w:r w:rsidRPr="00A67F10">
        <w:rPr>
          <w:rFonts w:ascii="Arial" w:eastAsia="Times New Roman" w:hAnsi="Arial" w:cs="Arial"/>
          <w:i/>
          <w:iCs/>
          <w:lang w:val="de-DE"/>
        </w:rPr>
        <w:t>Notturno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Bora Stanković: Koštana, Nečista krv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Jovan Skerlić: O Koštani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Petar Kočić: Mračajski proto, Jazavac pred sudom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Ivan Cankar: Kralj Betajnove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MEĐURATNA I RATNA KNJIŽEVNOST (38)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Evropska književnost u prvim decenijama XX veka (pojam i osobenosti i značaj); manifesti futurizma, ekspresionizma n nadrealizma; književni pokreti i struje u srpskoj književnosti između dva rata (ekspresionizam, nadrealizam, socijalna književnost). Ratna književnost.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Vladimir Majakovski: Oblak u pantalonama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Federiko Garsija Lorka: Romansa mesečarka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Rabindrant Tagora: Gradinar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Milutin Bojić: Plava grobnica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Dušan Vasiljev: Čovek peva posle rata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Miloš Crnjanski: Sumatra, Seobe I deo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Momčilo Nastasijević: Tuga u kamenu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Ivo Andrić: </w:t>
      </w:r>
      <w:r w:rsidRPr="00A67F10">
        <w:rPr>
          <w:rFonts w:ascii="Arial" w:eastAsia="Times New Roman" w:hAnsi="Arial" w:cs="Arial"/>
          <w:i/>
          <w:iCs/>
          <w:lang w:val="de-DE"/>
        </w:rPr>
        <w:t>Ex ponto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Tin Ujević: Svakidašnja jadikovka, Kolajne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Isak Samokovlija: Rafina avlija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Veljko Petrović: Salašar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Rastko Petrović: Ljudi govore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Isidora Sekulić: Gospa Nola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Miroslav Krleža: Gospoda Glembajevi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Dobrica Cesarić: Oblak, Povratak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Oskar Davičo: Hana (izbor) (precizirano: prva pesma)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Ivan Goran Kovačić: Jama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LEKTIRA (13)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lirike evropske moderne: (Rilke, A. Blok, Apoliner).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Izbor iz međuratne poezije (D. Maksimović, R. Petrović, M. Dedinac, R. Drainac, S. Vinaver).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Franc Kafka: Proces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Ernest Hemingvej: Starac i more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Na Drini ćuprija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Mihail A. Šolohov: Tihi Don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Moderna lirska pesma (struktura). Pesma u prozi.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Stih:</w:t>
      </w:r>
      <w:r w:rsidRPr="00A67F10">
        <w:rPr>
          <w:rFonts w:ascii="Arial" w:eastAsia="Times New Roman" w:hAnsi="Arial" w:cs="Arial"/>
          <w:lang w:val="de-DE"/>
        </w:rPr>
        <w:t xml:space="preserve"> jedanaesterac, dvanaesterac, slobodan stih. Sredstva književnoumetničkog izražavanja (stilske figure), metonimija, sinegdoha, paradoks, aluzija, apostrofa, retorsko pitanje, inverzija, elipsa, refren.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Oblici umetničkog izražavanja: pričanje (naracija), opisivanje (deskripcija), dijalog, monolog, unutrašnji monolog, doživljeni govor, piščev komentar; kazivanje u prvom, drugom i trećem licu.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Drama:</w:t>
      </w:r>
      <w:r w:rsidRPr="00A67F10">
        <w:rPr>
          <w:rFonts w:ascii="Arial" w:eastAsia="Times New Roman" w:hAnsi="Arial" w:cs="Arial"/>
          <w:lang w:val="de-DE"/>
        </w:rPr>
        <w:t xml:space="preserve"> Drama u užem smislu (osobine): moderna drama (psihološka, simbolistička, impresionistička); dramska situacija; scenski jezik (vizuelni i akustični scenski znakovi); publika, glumac, gluma, režija, lektor, scenograf.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JEZIK (34)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Osnovni pojmovi o izvođenju (derivaciji) reči. </w:t>
      </w:r>
      <w:r w:rsidRPr="00A67F10">
        <w:rPr>
          <w:rFonts w:ascii="Arial" w:eastAsia="Times New Roman" w:hAnsi="Arial" w:cs="Arial"/>
        </w:rPr>
        <w:t xml:space="preserve">Važniji modeli za izvođenje imenica, prideva i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tvorbi složenica. Polusloženice.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LEKSIKOLOGIJA (SA ELEMENTIMA TERMINOLOGIJE I FRAZEOLOGIJE)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Značenjski (semantički) i formalni odnosi među leksemama: sinonimija; antonimija; polisemija i homonimija; metaforična i metonimijska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Stilska vrednost leksema: leksika i funkcionalni stilovi; poetska leksika, varijantska leksika, dijalektizmi i regionalizmi; arhaizmi i istorizmi; neologizmi; žargonizmi; vulgarizmi (povezati sa upotrebom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Reči iz stranih jezika i kalkovi (doslovne prevedenice) i odnos prema njima. Rečnici stranih reči. Razumevanja najvažnijih prefiksa (i prefiksoida) i sufiksa (i sufiksoida) poreklom iz klasičnih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terminologiji i terminima. Terminološki rečnici.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frazeologiji i frazeološkim jedinicama. Stilska vrednost frazeoloških jedinica. Klišei i pomodni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u širem smislu (komunikativne rečenice) i rečenice u užem smislu (predikatske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Reči (lekseme i morfosintaksičke reči). Identifikovanje morfosintaksičkih reči. Pune reči (imeničke, pridevske i priloške i glagoli) i pomoćne reči (predlozi, veznici i 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Sintagma. Vrste sintagmi (imeničke, pridevske, priloške glagolske sintagme).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konstrukcije (i njihovi modeli) predikatske rečenice: subjektivno-predikatska konstrukcija, rekcijske konstrukcije (s pravim i nepravim objektom), kopulativne konstrukcije (s imenskim i priloškim predikativom), konstrukcije sa semikopulativnim glagolima (dopunskim predikativima). Priloške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Bezlične rečenice. Rečenice s logičkim (semantičkim) subjektom.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pasivnom konstrukcijom. Rečenice s bezličnom konstrukcijom.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Imeničke sintagme. Tipovi atributa. Apozitiv i apozicija.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Transkripcija reči iz stranih jezika (osnovni principi 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KULTURA IZRAŽAVANJA (20)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Kazivanje i recitovanje napamet naučenih književnoumetničkih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Izveštavanje o društvenim i kulturnim zbivanjima. Komentarisanje (sportskih takmičenja, kulturnih manifestacija, društvenih zbivanja).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Stilistika. Funkcionalni stilovi: publicistički.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Stilistika.</w:t>
      </w:r>
      <w:r w:rsidRPr="00A67F10">
        <w:rPr>
          <w:rFonts w:ascii="Arial" w:eastAsia="Times New Roman" w:hAnsi="Arial" w:cs="Arial"/>
        </w:rPr>
        <w:t xml:space="preserve"> Leksička sinonimija i višeznačnost reči, izbor reči (preciznost). Pojačavanje i ublažavanje iskaza; obično, ublaženo i uvećano značenje reči; prenesena značenja reči (figurativna upotreba imenica, glagola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Pismene vežbe:</w:t>
      </w:r>
      <w:r w:rsidRPr="00A67F10">
        <w:rPr>
          <w:rFonts w:ascii="Arial" w:eastAsia="Times New Roman" w:hAnsi="Arial" w:cs="Arial"/>
        </w:rPr>
        <w:t xml:space="preserve"> novinarska vest, članak, izveštaj, intervju, komentar i dr. Prikaz književno-scenskog ili filmskog dela. Uvežbavanje tehnike izrade pismenih sastava.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pismeni zadaci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pismena zadatka.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(80)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PROUČAVANJE KNJIŽEVNOG DELA (26)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Slojevita struktura književnoumetničkog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zvučanja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sveta dela (predmetnosti)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Dinamičnost strukture.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Metodologija proučavanja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Pozitivistički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Fenomenološki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Strukturalistički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Teorija recepcije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Pluralizam metoda i njihov suodnos.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Smisao i zadaci proučavanja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Stvaranje književnoumetničkog dela i proučavanje književnosti (stvaralački, produktivni i teorijski odnosi prema književnoj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Čitalac, pisac i književno delo. Književna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Književna kultura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Dela za obradu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Desanka Maksimović: Tražim pomilovanje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Vasko Popa: Kalenić (izbor), Kora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Branko Miljković: Vatra i ništa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Branko Ćopić: Bašta sljezove boje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Vladan Desnica: Proljeća Ivana Galeba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Samjuel Beket: Čekajući Godoa.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SAVREMENA KNJIŽEVNOST (34)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Bitna obeležja i najznačajniji predstavnici evropske i srpske književnosti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Alber Kami: Stranac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Luis Borhes: Čekanje (kratka priča)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Stevan Raičković: Septembar, Kamena uspavanka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Miodrag Pavlović: Rekvijem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Vesna Parun: Ti koja imaš nevinije ruke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Blažo Koneski: Vezilja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Ivo Andrić: Prokleta avlija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Meša Selimović: Derviš i smrt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Mihajlo Lalić: Lelejska gora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Dobrica Ćosić: Koreni, Vreme smrti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Antonije Isaković: Kroz granje nebo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Aleksandar Tišma: Upotreba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Ranko Marinković: Ruke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Danilo Kiš: Enciklopedija mrtvih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Dušan Kovačević: Balkanski špijun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LEKTIRA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Viljem Šekspir: Hamlet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Volfgang Gete: Faust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Fjodor M. Dostojevski: Zločin i kazna ili Braća Karamazovi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Mihail Bulgakov: Majstor i Margarita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Milorad Pavić: Hazarski rečnik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svetske lirike XX veka (Odn, Sezar, Prever, Pasternak, Ahmatova, Cvetajeva, Brodski, Sengor, Sajfers).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savremene srpske književnosti (B. Pekić, M. Bećković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književnih kritika i eseja (I. Sekulić, B. Mihajlović, P. Džadžić, M. Pavlović, N. Milošević, S. Lukić).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Lirika.</w:t>
      </w:r>
      <w:r w:rsidRPr="00A67F10">
        <w:rPr>
          <w:rFonts w:ascii="Arial" w:eastAsia="Times New Roman" w:hAnsi="Arial" w:cs="Arial"/>
        </w:rPr>
        <w:t xml:space="preserve"> Lirsko izražavanje: stvaralačke mogućnosti posredovanja jezika između svesti i zbilje; asocijativno povezivanje raznorodnih pojmova; sugerisanje, podsticanje i upućivanje; čitaočeva recepcija; jedinstvo zvukova, ritmova, značenja i smisla.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Epika:</w:t>
      </w:r>
      <w:r w:rsidRPr="00A67F10">
        <w:rPr>
          <w:rFonts w:ascii="Arial" w:eastAsia="Times New Roman" w:hAnsi="Arial" w:cs="Arial"/>
        </w:rPr>
        <w:t xml:space="preserve"> Strukturni činioci proznog književnoumetničkog dela: objektivno i subjektivno pripovedanje; fiktivni pripovedač; pomeranje pripovedačevog gledišta; sveznajući pripovedač; tok svesti; umetničko vreme; umetnički prostor; načelo integracije.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Tipovi romana:</w:t>
      </w:r>
      <w:r w:rsidRPr="00A67F10">
        <w:rPr>
          <w:rFonts w:ascii="Arial" w:eastAsia="Times New Roman" w:hAnsi="Arial" w:cs="Arial"/>
        </w:rPr>
        <w:t xml:space="preserve"> roman lika, prostora, stepenasti, prstenasti, paralelni; roman toka svesti; roman-esej; defabuliziran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Drama i pozorište, radio, televizija, film.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Putopis. Esej. Književna kritika.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JEZIK (30)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SINTAKSA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Padežni sistem. - Pojam padežnog sistema i predloško-padeških konstrukcija. Osnove imeničke, pridevske i priloške vrednosti padežnih odnosno predloško-padežnih konstrukcija. Padežna sinonimija. Polivalentnost padeža. Predloški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Kongruencija: definicija i osnovni pojmovi; gramatička i semantička kongruencija.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zavisnih rečenica. Obeležja zavisnih rečenica. Tri osnovna tipa vrednosti zavisnih rečenica (imeničke, pridevske i priloške zavisne rečenice). Glavne vrste zavisnih rečenica: izrične (sa upravnim i neupravnim govorom), odnosne, mesne, vremenske, uzročne, uslovne, dopusne, namerne, poredbene i posledične. Veznički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nezavisnih rečenica. Opšti pojmovi o vrstama nezavisnih rečenica, njihovim obeležjima i funkcijama. Obaveštajne, upitne, zapovedne, željne i uzvične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Osnovni pojmovi o negaciji.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Glagolski vid. Glavna vidska značenja i način njihovog obeležavanja.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Glagolska vremena i glagolski načini - osnovni pojmovi. Vremenska i modalna značenja ličnih glagolskih oblika: prezenta, perfekta, krnjeg perfekta, aorista, imperfekta, pluskvamperfekta, futura, futura drugog, kondicionala (potencijala) i imperativa.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Naporedne konstrukcije (koordinacija). Pojam naporednog odnosa. Obeležavanje naporednog odnosa. Glavni tipovi naporednih konstrukcija: sastavne, rastavne, suprotne, isključne, zaključne i gradacione.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Raspoređivanje sintaksičkih jedinica (osnovni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Informativna aktualizacija rečenice i načini njenog obeležavanja (osnovni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Komunikativna kohezija. Načini uspostavljanja veza među delovima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Specijalni tipovi nezavisnih rečenica. (Evo autobusa! Požar! Strašnog li vremena!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Pragmatika. Govorni činovi. Struktura razgovora i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OPŠTI POJMOVI O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Evolucija jezika: Razvoj jezika u ljudskoj vrsti, u društvu i kod pojedinca. Nastanak i razvoj pisma.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kultura i društvo: Jezik i druge društvene kategorije. Višejezičnost. Stavovi prema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Tipovi jezika: Jezici u svetu. Jezička srodnost. Jezički tipovi i jezičke univerzalije.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PRAVOPIS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Interpunkcija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 KULTURA IZRAŽAVANJA (18)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Retorika (pojam i vrste); istorijat i podela; razgovor, govor. Odnos između govornika i auditorija. Vežbe javnog govorenja pred auditorijom (upotreba podsetnika, improvizovano izlaganje; korišćenje mikrofona).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Stilistika:</w:t>
      </w:r>
      <w:r w:rsidRPr="00A67F10">
        <w:rPr>
          <w:rFonts w:ascii="Arial" w:eastAsia="Times New Roman" w:hAnsi="Arial" w:cs="Arial"/>
        </w:rPr>
        <w:t xml:space="preserve"> funkcionalni stilovi: administrativno-poslovni (molba, žalba, poslovno pismo).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Oblici pismenog izražavanja: </w:t>
      </w:r>
      <w:r w:rsidRPr="00A67F10">
        <w:rPr>
          <w:rFonts w:ascii="Arial" w:eastAsia="Times New Roman" w:hAnsi="Arial" w:cs="Arial"/>
        </w:rPr>
        <w:t xml:space="preserve">prikaz, osvrt, rasprava, književne paralele, esej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 interpunkcija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pismeni zadaci složenijih zahteva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pismena zadatka godišnje.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140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KNJIŽEVN0ST (91)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PROSVETITELJSTVO (9)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Prosvetiteljstvo - reformatorski pokret u Evropi: kult razuma, progresa, prirodnog prava, osećajnosti; verska tolerancija. Geopolitički i duhovni okviri srpskog naroda (Velika seoba Srba). Između srednjovekovnih i modernih pojava u književnosti (barokne tendencije, G. St. Venclović, Z. Orfelin). Književnost epohe prosvetiteljstva (sentimentalizam, klasicizam).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Dositej Obradović: Pismo Haralampiju; Život i priključenija (I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Sterija Popović: Tvrdica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ROMANTIZAM (45)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Romantizam u Evropi i kod nas (pojam, osobenosti, značaj, glavni predstavnici). Poetika romantizma: odnos prema tradiciji i prosvetiteljstvu, odlike stila, žanrova i motivsko-tematskih tendencija, razvoj lirike, drame - tragedije i mešovitih oblika.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romantizma (V. Igo - "Predgovor Kromvelu" -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Džordž Gordon Bajron: Čajld Harold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Aleksandar Sergejevič Puškin: Cigani, Evgenije Onjegin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Šandor Petefi: Sloboda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Henrih Hajne: Lorelaj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Vuk Stefanović Karadžić: reformator jezika i pravopisa (iz Predgovora Srpskom rječniku); leksikograf (Srpski rječnik), sakupljač narodnih umotvorina (O podjeli i postanju narodnih pjesama); književni kritičar i polemičar (Kritika na roman "Ljubomir u Jelisiumu"); pisac - istoričar, biograf (Žitije Ajduk-Veljka Petrovića).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Petar Petrović Njegoš: Gorski vijenac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Branko Radičević: Kad mlidija’ umreti, Đački rastanak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Đura Jakšić: Orao, Veče, Ponoć, Jelisaveta kneginja crnogorska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Jovanović Zmaj: Đulići, Đulići uveoci, Jututunska narodna himna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Kostić: Među javom i med snom, </w:t>
      </w:r>
      <w:r w:rsidRPr="00A67F10">
        <w:rPr>
          <w:rFonts w:ascii="Arial" w:eastAsia="Times New Roman" w:hAnsi="Arial" w:cs="Arial"/>
          <w:i/>
          <w:iCs/>
        </w:rPr>
        <w:t>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Ivan Mažuranić: Smrt Smail-age Čengića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France Prešern: Sonetni venac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REALIZAM (27)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Realizam u Evropi i kod nas (pojam, osobenosti, značaj, glavni predstavnici). Poetika realizma: odnos prema stvarnosti, oslonac na pozitivističku sliku sveta, dominacija proze, obeležje književnog lika (motivisanost, tipičnost, individualnost) i realističkog stila. Realizam u Evropi - poetika realizma (Balzak: Predgovor Ljudskoj komediji - odlomak). Poetika realizma u srpskoj književnosti (Svetozar Marković: Pevanje i mišljenje -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Onore de Balzak: Čiča Gorio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Nikolaj Vasiljevič Gogolj: Revizor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Gi de Mopasan: Dva prijatelja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Jakov Ignjatović: Večiti mladoženja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Milovan Glišić: Glava šećera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Lazarević: Vetar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Radoje Domanović: Danga, Vođa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Stevan Sremac: Zona Zamfirova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Branislav Nušić: Narodni poslanik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Simo Matavulj: Povareta, Bakonja fra-Brne (odlomak,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Vojislav Ilić: Sivo, sumorno nebo, Jutro na Hisaru, Zapušteni istočnik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Silvije Strahimir Kranjčević: Mojsije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LEKTIRA (10)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Lav Nikolajevič Tolstoj: Ana Karenjina ili Rat i mir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Most na Žepi i druge pripovetke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Dragoslav Mihailović: Kad su cvetale tikve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Milutin Milanković: Kroz vasionu i vekove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Lirska poezija (osobenosti književnog roda); lirska pesma; kompoziciona struktura lirske pesme; pesnička slika; književnoumetnički (pesnički) jezik: slikovnost (konkretnost), emocionalnost, simboličnost, preobražaj značenja, ritmičnost i harmoničnost; versifikacija; sistemi versifikacije; trohej, jamb, daktil; stih; strofa; 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Realistička pripovetka i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Romantično, realistično, humoristično, satirično, groteskno.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Sredstva umetničkog izražavanja (stilske figure): metafora, personifikacija, alegorija, ironija, sarkazam, asindet, polisindet, anafora, epifora, simploha, onomatopeja, aliteracija, asonanca, igra rečima.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Pismo, autobiografija, sonet, sonetni venac.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Lirsko-epska poezija (balada, romansa, poema).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JEZIK (30)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KNJIŽEVNI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Početak standardizacije književnog jezika i pravopisa kod Srba i kod Hrvata (prva polovina XIX veka). Razvoj srpskog književnog jezika u drugoj polovini XIX veka i u XX veku (povezivanje sa nastavom književnosti). Osnovni principi srpske književne norme.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Ekavski i ijekavski izgovor. Ćirilica i latinica. Književno-jezičke varijante.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Funkcionalni stilovi srpskog književnog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principi jezičke kulture. Priručnici za negovanje jezičke kulture (i način njihovog korišćenja).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Jezička situacija u Srbiji. Principi jezičke ravnopravnosti. Jezička tolerancija.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MORFOLOGIJA (U UŽEM SMISLU)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Vrste reči. Promenljive i nepromenljive reči. </w:t>
      </w:r>
      <w:r w:rsidRPr="00A67F10">
        <w:rPr>
          <w:rFonts w:ascii="Arial" w:eastAsia="Times New Roman" w:hAnsi="Arial" w:cs="Arial"/>
          <w:lang w:val="de-DE"/>
        </w:rPr>
        <w:t xml:space="preserve">Morfološke i klasifikacione kategorije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Imeničke kategorije (padež i broj; rod). Vrste imenica. Osnovno o deklinaciji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Pridevske kategorije (rod, broj, padež, vid, stepen poređenja). Vrste prideva. Osnovne karakteristike deklinacije i komparacije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Zamenice. Imeničke zamenice: lične zamenice; nelične imeničke zamenice (zamenice ko, što itd.). Pridevske zamenice. Osnovno o promeni zamenica.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glavni i redni brojevi. Vrste glavnih brojeva: osnovni brojevi, zbirni brojevi, brojne imenice pa -ica (dvojica, trojica itd.), brojni pridevi (jedni, -e, -a, dvoji, -e, -a,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Neprelazni, prelazni i povratni glagoli. Podela glagola po vidu. Morfološke glagolske kategorije: vreme i način; lice i broj (i rod - kod oblika koji razlikuju m., ž. i s. rod); stanje (aktiv i pasiv); potvrdnost/odričnost. Osnovno o konjugaciji (glagolske osnove, glagolske vrste, lični i nelični oblici, oblici pasiva).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Vrste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Pomoćne reči: predlozi, veznici i rečce. Uzvici.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Sastavljeno i rastavljeno pisanje reči. Pravopisni znaci. Skraćenice. Rastavljanje reči na kraju retka.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KULTURA IZRAŽAVANJA (27)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Pričanje događaja i doživljaja (prikazivanje osećanja).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Opisivanje bića, predmeta, radnji, pojava (tačno, verno, sažeto).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Samostalno izlaganje u funkciji interpretacije književnog teksta. Uočavanje jezičkih postupaka i stilogenih mesta književnog teksta (čitanjem i obrazlaganjem). Dijalog u funkciji obrade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Izražajno kazivanje napamet naučenih lirskih pesama i kraćih monoloških tekstova. Dosledno usvajanje ortoepske norme i usvajanje veštine govorenja.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Stilske vežbe. Funkcionalni stilovi: naučni.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Pravopisne vežbe: pisanje brojeva i odričnih oblika glagola. Pisanje skraćenica.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Pismeni sastavi: Izrada plana pismenog sastava, usavršavanje teksta; pisanje poboljšane verzije pismenog sastava (unošenja novih podataka, otklanjanje beznačajnih pojedinosti).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školska pismena zadatka.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časova nedeljno, 180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(110)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MODERNA (45)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Moderna u evropskoj i srpskoj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moderne (impresionizam i simbolizam).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Šarl Bodler: Veze, Albatros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Artur Rembo: Ofelija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Stefan Malarme: Labud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Pol Verlen: Mesečina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Anton Pavlovič Čehov: Ujka 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Bogdan Popović: Antologija novije srpske lirike (Predgovor)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Aleksa Šantić: Moja otadžbina, Pretprazničko veče, Veče na školju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Jovan Dučić: Zalazak sunca, Suncokreti, Jablanovi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Milan Rakić: Jasika, Iskrena pesma, Dolap, Nasleđe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Vladislav Petković Dis: Tamnica, Možda spava, Nirvana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Sima Pandurović: Svetkovina, Rodna gruda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Antun Gustav Matoš: Jesenje veče, Notturno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Borisav Stanković: U noći, Koštana, Nečista krv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Jovan Skerlić: O Koštani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Petar Kočić: Mračajski proto, Jazavac pred sudom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Ivan Cankar: Kralj Betajnove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MEĐURATNA I RATNA KNJIŽEVNOST (45)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Evropska književnost u prvim decenijama XX veka (pojam osobenosti i značaj); manifesti futurizma, ekspresionizma i nadrealizma; književni pokreti i struje u srpskoj književnosti izmeću dva rata (ekspresionizam, nadrealizam, socijalna književnost). Ratna književnost.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Vladimir Majakovski: Oblak u pantalonama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Federiko Garsija Lorka: Romansa mesečarka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Rabindrant Tagora: Gradinar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Milutin Bojić: Plava grobnica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Dušan Vasiljev: Čovek peva posle rata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Miloš Crnjanski: Sumatra, Stražilovo, Seobe I deo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Ivo Andrić: </w:t>
      </w:r>
      <w:r w:rsidRPr="00A67F10">
        <w:rPr>
          <w:rFonts w:ascii="Arial" w:eastAsia="Times New Roman" w:hAnsi="Arial" w:cs="Arial"/>
          <w:i/>
          <w:iCs/>
          <w:lang w:val="de-DE"/>
        </w:rPr>
        <w:t>Ex ponto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Momčilo Nastasijević: Tuga u kamenu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Tin Ujević: Svakidašnja jadikovka, Kolajna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Isak Samokovlija: Rafina avlija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Veljko Petrović: Salašar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Rastko Petrović: Ljudi govore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Isidora Sekulić: Hronika palanačkog groblja (Gospa Nola)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Miroslav Krleža: Gospoda Glembajevi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Dobriša Cesarić: Oblak, Povratak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Oskar Davičo: Hana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Ivan Goran Kovačić: Jama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LEKTIRA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lirike evropske moderne: (Rilke, A. Blok, Apoliner).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međuratne poezije (D. Maksimović, R. Petrović, M. Dedinac, R. Drainac, S. Vinaver)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Franc Kafka: Proces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Ernest Hemingvej: Starac i more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Na Drini ćuprija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Mihail A. Šolohov: Tihi Don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Moderna lirska pesma (struktura). Pesma u prozi.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Stih: jedanaesterac, dvanaesterac, slobodan stih. Sredstva književnoumetničkog izražavanja (stilske figure), metonimija, sinegdoha, paradoks, aluzija, apostrofa, retorsko pitanje, inverzija, elipsa, refren.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Oblici umetničkog izražavanja: pričanje (naracija), opisivanje (deskripcija), dijalog, monolog, unutrašnji monolog, doživljeni govor, piščev komentar: kazivanje u prvom, drugom i trećem licu.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Drama:</w:t>
      </w:r>
      <w:r w:rsidRPr="00A67F10">
        <w:rPr>
          <w:rFonts w:ascii="Arial" w:eastAsia="Times New Roman" w:hAnsi="Arial" w:cs="Arial"/>
          <w:lang w:val="de-DE"/>
        </w:rPr>
        <w:t xml:space="preserve"> Drama u užem smislu (osobine): moderna drama (psihološka, simbolistička, impresionistička); dramska situacija; scenski jezik (vizuelni i akustični scenski znakovi); publika, glumac, gluma, režija, lektor, scenograf.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JEZIK (35)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lastRenderedPageBreak/>
        <w:t xml:space="preserve">Osnovni pojmovi o izvođenju (derivaciji) reči. </w:t>
      </w:r>
      <w:r w:rsidRPr="00A67F10">
        <w:rPr>
          <w:rFonts w:ascii="Arial" w:eastAsia="Times New Roman" w:hAnsi="Arial" w:cs="Arial"/>
        </w:rPr>
        <w:t xml:space="preserve">Važniji modeli za izvođenje imenica, prideva i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tvorbi složenica. Polusloženice. Pravopisna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LEKSIKOLOGIJA (SA ELEMENTIMA TERMINOLOGIJE I FRAZEOLOGIJE)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Značenjski (semantički) i formalni odnosi među leksemama: sinonimija; antonimija; polisemija i homonimija; metaforična i metonimijska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Stilska vrednost leksema: leksika i funkcionalni stilovi; poetska leksika, varijantska leksika, dijalektizmi i regionalizmi; arhaizmi i istorizmi; neologizmi; žargonizmi; vulgarizmi (povezati sa upotrebom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Reči iz stranih jezika i kalkovi (doslovne prevedenice) i odnos prema njima. Rečnici stranih reči. Razumevanje najvažnijih prefiksa (i prefiksoida) i sufiksa (i sufiksoida) poreklom iz klasičnih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terminologiji i terminima. Terminološki rečnici.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frazeologiji i frazeološkim jedinicama. Stilska vrednost frazeoloških jedinica. Klišei i pomodni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u širem smislu (komunikativne rečenice) i rečenice u užem smislu (predikatske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Reči (lekseme i morfosintaksičke reči). Identifikovanje morfosintaksičkih reči. Pune reči (imeničke, pridevske i priloške reči i glagoli) i pomoćne reči (predlozi, veznici i 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Sintagma. Vrste sintagmi (imeničke, pridevske, priloške glagolske sintagme).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konstrukcije (i njihovi modeli) predikatske rečenice: subjekatsko-predikatska konstrukcija, rekcijske konstrukcije (s pravim i nepravim objektom), kopulativne konstrukcije (s imenskim i priloškim predikativom), konstrukcije sa semikopulativnim glagolima (dopunskim predikativima). Priloške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Bezlične rečenice. Rečenice s logičkim (semantičkim) subjektom.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pasivnom konstrukcijom. Rečenice s bezličnom konstrukcijom.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Imeničke sintagme. Tipovi atributa. Apozitiv i apozicija.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Transkripcija reči iz stranih jezika (osnovni principi 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KULTURA IZRAŽAVANJA (35)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Kazivanje i recitovanje napamet naučenih književno-umetničkih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Izveštavanje o društvenim i kulturnim zbivanjima. Komentarisanje (sportskih takmičenja, kulturnih manifestacija, društvenih zbivanja).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Stilistika. Funkcionalni stilovi: publicistički.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Stilistika. </w:t>
      </w:r>
      <w:r w:rsidRPr="00A67F10">
        <w:rPr>
          <w:rFonts w:ascii="Arial" w:eastAsia="Times New Roman" w:hAnsi="Arial" w:cs="Arial"/>
        </w:rPr>
        <w:t xml:space="preserve">Leksička sinonimija i višeznačnost reči, izbor reči (preciznost). Pojačavanje i ublažavanje iskaza; obično, ublaženo i uvećano značenje reči; prenesena značenja reči (figurativna upotreba imenica, glagola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Pismene vežbe:</w:t>
      </w:r>
      <w:r w:rsidRPr="00A67F10">
        <w:rPr>
          <w:rFonts w:ascii="Arial" w:eastAsia="Times New Roman" w:hAnsi="Arial" w:cs="Arial"/>
        </w:rPr>
        <w:t xml:space="preserve"> novinarska vest, članak, izveštaj, intervju, komentar i dr. Prikaz književno-scenskog ili filmskog dela. Uvežbavanje tehnike izrade pismenih sastava.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pismeni zadaci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pismena zadatka.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časova nedeljno, 160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(95)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PROUČAVANJE KNJIŽEVNOG DELA (35)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Slojevita struktura književnoumetničkog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zvučanja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sveta dela (prikazanih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Dinamičnost strukture.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Metodologija proučavanja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Pozitivistički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Fenomenološki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Strukturalistički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Teorija recepcije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Pluralizam metoda i njihov suodnos.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Smisao i zadaci proučavanja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Stvaranje književnoumetničkog dela i proučavanje književnosti (stvaralački, produktivni i teorijski odnosi prema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Čitalac, pisac i književno delo. Književna kultura.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Dela za obradu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Desanka Maksimović: Tražim pomilovanje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Vasko Popa: Kalenić, Manasija, Kora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Branko Miljković: Vatra i ništa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Branko Ćopić: Bašta sljezove boje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Vladan Desnica: Proljeća Ivana Galeba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Vilijam Fokner: Buka i bes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Samjuel Beket: Čekajući Godoa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SAVREMENA KNJIŽEVNOST (40)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Bitna obeležja i najznačajniji predstavnici evropske i srpske književnosti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Alber Kami: Stranac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Luis Borhes: Čekanje (kratka priča)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Stevan Raičković: Septembar, Kamena uspavanka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Miodrag Pavlović: Naučite pjesan, Rekvijem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Vesna Parun: Ti koja imaš nevinije ruke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Blaže Koneski: Vezilja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Ivo Andrić: Prokleta avlija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Meša Selimović: Derviš i smrt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Mihajlo Lalić: Lelejska gora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Dobrica Ćosić: Koreni, Vreme smrti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Aleksandar Tišma: Upotreba čoveka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Antonije Isaković: Kroz granje nebo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Danilo Kiš: Enciklopedija mrtvih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Ranko Marinković: Ruke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Dušan Kovačević: Balkanski špijun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LEKTIRA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Viljem Šekspir: Hamlet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Volfgang Gete: Faust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Fjodor M. Dostojevski: Zločin i kazna ili Braća Karamazovi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Milorad Pavić: Hazarski rečnik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svetske lirike XX veka (Odn, Sezar, Prever, Pasternak, Ahmatova, Cvetajeva, Brodski, Sengor, Sajfers).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savremene srpske književnosti (B. Pekić, M. Bećković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književnih kritika i eseja (I. Sekulić, B. Mihajlović, P Džadžić, M. Pavlović, N. Milošević, S. Lukić).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Lirsko izražavanje: stvaralačke mogućnosti posredovanja jezika između svesti i zbilje; asocijativno povezivanje raznorodnih pojmova; sugerisanje; podsticanje i upućivanje; čitaočeva recepcija; jedinstvo zvukova, ritmova, značenja i smisla.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lastRenderedPageBreak/>
        <w:t>Epika:</w:t>
      </w:r>
      <w:r w:rsidRPr="00A67F10">
        <w:rPr>
          <w:rFonts w:ascii="Arial" w:eastAsia="Times New Roman" w:hAnsi="Arial" w:cs="Arial"/>
          <w:lang w:val="de-DE"/>
        </w:rPr>
        <w:t xml:space="preserve"> Strukturni činioci proznog književnoumetničkog dela; objektivno i subjektivno pripovedanje; fiktivni pripovedač; pomeranje pripovedačevog gledišta; sveznajući pripovedač; tok svesti; umetničko vreme; umetnički prostor; načelo integracije.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Tipovi romana: roman lika, prostora, stepenasti, prstenasti, paralelni; roman toka svesti; roman - esej; defabuliziran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Drama i pozorište, radio, televizija, film.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Putopis. Esej. Književna kritika.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JEZIK (35)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SINTAKSA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Padežni sistem. - Pojam padežnog sistema i predloško-padežnih konstrukcija. Osnovne imeničke, pridevske i priloške vrednosti padežnih odnosno predloško-padežnih konstrukcija. Padežna sinonimija. Polivalentnost padeža. Predloški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Kongruencija: definicija i osnovni pojmovi; gramatička i semantička kongruencija.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zavisnih rečenica. Obeležja zavisnih rečenica. Tri osnovna tipa vrednosti zavisnih rečenica (imeničke, pridevske i priloške zavisne rečenice). Glavne vrste zavisnih rečenica: izrične (sa upravnim i neupravnim govorom), odnosne, mesne, vremenske, uzročne, uslovne, dopusne, namerne, poredbene i posledične. Veznički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nezavisnih rečenica. Opšti pojmovi o vrstama nezavisnih rečenica, njihovim obeležjima i funkcijama. Obaveštajne, upitne, zapovedne, željne i uzvične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Osnovni pojmovi o negaciji.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Glagolski vid. Glavna vidska značenja i način njihovog obeležavanja.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Glagolska vremena i glagolski načini - osnovni pojmovi. Vremenska i modalna značenja ličnih glagolskih oblika prezenta, perfekta, krnjeg perfekta, aorista, imperfekta, pluskvamperfekta, futura, futura drugog, kondicionala (potencijala) i imperativa.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Naporedne konstrukcije (koordinacija). Pojam naporednog odnosa. Obeležavanje naporednog odnosa. Glavni tipovi naporednih konstrukcija: sastavne, rastavne, suprotne, isključne, zaključne i gradacione.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Raspoređivanje sintaksičkih jedinica (osnovni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Informativna aktualizacija rečenice i načini njenog obeležavanja (osnovni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Komunikativna kohezija. Načini uspostavljanja veza među delovima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Specijalni tipovi nezavisnih rečenica. (Evo autobusa! Požar! Strašnog li vremena!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Pragmatika. Govorni činovi. Struktura razgovora i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OPŠTI POJMOVI O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Evolucija jezika: Razvoj jezika u ljudskoj vrsti, u društvu i kod pojedinca. Nastanak i razvoj pisma.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kultura i društvo: Jezik i druge društvene kategorije. Višejezičnost. Stavovi prema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Tipovi jezika:</w:t>
      </w:r>
      <w:r w:rsidRPr="00A67F10">
        <w:rPr>
          <w:rFonts w:ascii="Arial" w:eastAsia="Times New Roman" w:hAnsi="Arial" w:cs="Arial"/>
          <w:lang w:val="de-DE"/>
        </w:rPr>
        <w:t xml:space="preserve"> Jezici u svetu. Jezička srodnost. Jezički tipovi i jezičke univerzalije.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PRAVOPIS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Interpunkcija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 KULTURA IZRAŽAVANJA (30)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Retorika (pojam i vrste); istorijat i podela; razgovor, govor. Odnos između govornika i auditorija. Vežbe javnog govorenja pred auditorijom (upotreba podsetnika, improvizovano izlaganje; korišćenje mikrofona).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Stilistika:</w:t>
      </w:r>
      <w:r w:rsidRPr="00A67F10">
        <w:rPr>
          <w:rFonts w:ascii="Arial" w:eastAsia="Times New Roman" w:hAnsi="Arial" w:cs="Arial"/>
        </w:rPr>
        <w:t xml:space="preserve"> funkcionalni stilovi: administrativno-poslovni (molba, žalba, poslovno pismo).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Oblici pismenog izražavanja:</w:t>
      </w:r>
      <w:r w:rsidRPr="00A67F10">
        <w:rPr>
          <w:rFonts w:ascii="Arial" w:eastAsia="Times New Roman" w:hAnsi="Arial" w:cs="Arial"/>
        </w:rPr>
        <w:t xml:space="preserve"> prikaz, osvrt, rasprava, književne paralele, esej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 interpunkcija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pismeni zadaci složenijih zahteva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pismena zadatka godišnje.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 KNJIŽEVNOST (75)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PROSVETITELJSTVO (9)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Prosvetiteljstvo - reformatorski pokret u Evropi: kult razuma, progresa, prirodnog prava, osećajnosti; verska tolerancija. Geopolitički i duhovni okviri srpskog naroda (Velika seoba Srba). Između srednjovekovnih i modernih pojava u književnosti (barokne tendencije, G. St. Venclović, Z. Orfelin). Književnost epohe prosvetiteljstva sentimentalizam, klasicizam).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Dositej Obradović: Pismo Haralampiju; Život i priključenija (I deo)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Jovan Sterija Popović: Tvrdica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ROMANTIZAM (35)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Romantizam u Evropi i kod nas (pojam, osobenosti, značaj, glavni predstavnici). Poetika romantizma: odnos prema tradiciji i prosvetiteljstvu, odlike stila, žanrova i motivsko-tematskih tendencija, razvoj lirike, drame tragedije i mešovitih oblika.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romantizma (V. Igo - "Predgovor Kromvelu" -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Džordž Gordon Bajron: Čajld Harold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Aleksandar Sergejevič Puškin: Cigani, Evgenije Onjegin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Šandor Petefi: Sloboda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Henrih Hajne: Lorelaj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Vuk Stefanović Karadžić: reformator jezika i pravopisa (iz Predgovora Srpskom rječniku); leksikograf (Srpski rječnik), sakupljač narodnih umotvorina (O podjeli i postanju narodnih pjesama); književni kritičar i polemičar (Kritika na roman "Ljubomir u Jelisiumu"); pisac - istoričar, biograf (Žitije Ajduk-Veljka Petrovića).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Petar Petrović Njegoš: Gorski vijenac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Branko Radičević: Kad mlidija’ umreti, Đački rastanak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Đura Jakšić: Orao, Veče, Ponoć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Jovanović Zmaj: Đulići, Đulići uveoci, Jututunska narodna himna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Kostić: Među javom i med snom, </w:t>
      </w:r>
      <w:r w:rsidRPr="00A67F10">
        <w:rPr>
          <w:rFonts w:ascii="Arial" w:eastAsia="Times New Roman" w:hAnsi="Arial" w:cs="Arial"/>
          <w:i/>
          <w:iCs/>
        </w:rPr>
        <w:t>Santa Maria della Salute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Ivan Mažuranić: Smrt Smail-age Čengića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France Prešern: Sonetni venac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REALIZAM (25)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Realizam u Evropi i kod nas (pojam, osobenosti, značaj, glavni predstavnici). Poetika realizma: odnos prema stvarnosti, oslonac na pozitivističku sliku sveta, dominacija proze, obeležje književnog lika (motivisanost, tipičnost, individualnost) i realističkog stila. Realizam u Evropi - </w:t>
      </w:r>
      <w:r w:rsidRPr="00A67F10">
        <w:rPr>
          <w:rFonts w:ascii="Arial" w:eastAsia="Times New Roman" w:hAnsi="Arial" w:cs="Arial"/>
        </w:rPr>
        <w:lastRenderedPageBreak/>
        <w:t xml:space="preserve">poetika realizma (Balzak: Predgovor Ljudskoj komediji - odlomak). Poetika realizma u srpskoj književnosti (Svetozar Marković: Pevanje i mišljenje -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Onore de Balzak: Čiča Gorio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Nikolaj Vasiljevič Gogolj: Revizor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Gi de Mopasan: Dva prijatelja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Jakov Ignjatović: Večiti mladoženja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Milovan Glišić: Glava šećera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Laza Lazarević: Vetar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Radoje Domanović: Danga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Stevan Sremac: Zona Zamfirova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Branislav Nušić: Narodni poslanik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Simo Matavulj: Povareta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Vojislav Ilić: Sivo, sumorno nebo, Tibulo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Silvije Strahimir Kranjčević: Mojsije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LEKTIRA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Lav Nikolajevič Tolstoj: Ana Karenjina ili Rat i mir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Most na Žepi i druge pripovetke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Dragoslav Mihailović: Kad su cvetale tikve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Milutin Milanković: Kroz vasionu i vekove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Lirska poezija (osobenosti književnog roda); lirska pesma; kompoziciona struktura lirske pesme; pesnička slika; književnoumetnički (pesnički) jezik: slikovnost (konkretnost), emocionalnost, simboličnost, preobražaj značenja, ritmičnost i harmoničnost; versifikacija; sistemi versifikacije; trohej, jamb, daktil; stih; strofa; 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Realistička pripovetka i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Romantično, realistično, humoristično, satirično, groteskno.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Sredstva umetničkog izražavanja (stilske figure): metafora, personifikacija, alegorija, ironija, sarkazam, asindet, polisindet, anafora, epifora, simploha, onomatopeja, aliteracija, asonanca, igra rečima.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Pismo, autobiografija, sonet, sonetni venac.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Lirsko-epska poezija (balada, romansa, poema).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JEZIK (24)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KNJIŽEVNI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Standardizacija (postanak i razvoj) književnog jezika i pravopisa (XIX i XX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Književno-jezičke varijante. Funkcionalni stilovi.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principi jezičke kulture. Priručnici za negovanje jezičke kulture (i način njihovog korišćenja).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Jezička situacija u Srbiji. Principi jezičke ravnopravnosti. Jezička tolerancija.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MORFOLOGIJA (U UŽEM SMISLU)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reči. Promenljive i nepromenljive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Imeničke kategorije (padež i broj; rod). Vrste imenica. Osnovno o deklinaciji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Pridevske kategorije (rod, broj, padež, vid, stepen poređenja). Vrste prideva. Osnovne karakteristike deklinacije i komparacije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Zamenice. Imeničke zamenice: lične zamenice; nelične imeničke zamenice (zamenice ko, što itd.). Pridevske zamenice. Osnovno o promeni zamenica.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glavni i redni brojevi. Vrste glavnih brojeva: osnovni brojevi, zbirni brojevi, brojne imenice na -ica (dvojica, trojica itd.), brojni pridevi (jedni, -e, -a, dvoji, -e, -a,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Neprelazni, prelazni i povratni glagoli. Podela glagola po vidu. Morfološke glagolske kategorije: vreme i način; lice i broj (i rod - kod oblika koji razlikuju m., ž. i s. rod); stanje (aktiv i pasiv); potvrdnost/odričnost. Osnovno o konjugaciji (glagolske osnove, glagolske vrste, lični i nelični oblici, oblici pasiva).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Vrste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Pomoćne reči: predlozi, veznici i rečce. Uzvici.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Sastavljeno i rastavljeno pisanje reči. Pravopisni znaci. Skraćenice. Rastavljanje reči na kraju retka.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KULTURA IZRAŽAVANJA (12)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Pričanje događaja i doživljaja (prikazivanje osećanja).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Opisivanje bića, predmeta, radnji, pojava (tačno, verno, sažeto).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Samostalno izlaganje u funkciji interpretacije književnog teksta. Uočavanje jezičkih postupaka i stilogenih mesta književnog teksta (čitanjem i obrazlaganjem). Dijalog u funkciji obrade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Izražajno kazivanje napamet naučenih lirskih pesama i kraćih monoloških tekstova. Dosledno usvajanje ortoepske norme i usvajanje veštine govorenja.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Stilske vežbe. Funkcionalni stilovi: naučni.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Pravopisne vežbe: pisanje brojeva i odričnih oblika glagola. Pisanje skraćenica.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Pismeni sastavi: Izrada plana pismenog sastava, usavršavanje teksta; pisanje poboljšane verzije pismenog sastava (unošenja novih podataka, otklanjanje beznačajnih pojedinosti).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školska pismena zadatka.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(69)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MODERNA (29)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Moderna u evropskoj i srpskoj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Poetika moderne (impresionizam i simbolizam).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Šarl Bodler: Albatros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Anton Čehov: Ujka 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Bogdan Popović: Antologija novije srpske lirike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Aleksa Šantić: Pretprazničko veče, Veče na školju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Dučić: Zalazak sunca, Jablanovi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Milan Rakić: Iskrena pesma, Dolap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Vladislav Petković Dis: Tamnica, Možda spava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Sima Pandurović: Svetkovina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Antun Gustav Matoš: Jesenje veče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Bora Stanković: Koštana, Nečista krv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Skerlić: O Koštani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Petar Kočić: Mračajski proto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Ivan Cankar: Kralj Betajnove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MEĐURATNA I RATNA KNJIŽEVNOST (30)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Evropska književnost u prvim decenijama XX veka (pojam osobenosti i značaj); manifesti futurizma, ekspresionizma i nadrealizma; književni pokreti i struje u srpskoj književnosti između dva rata (ekspresionizam, nadrealizam, socijalna književnost). Ratna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Vladimir Majakovski: Oblak u pantalonama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Federiko Garsija Lorka: Romansa mesečarka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Rabindranat Tagora: Gradinar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Milutin Bojić: Plava grobnica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Dušan Vasiljev: Čovek peva posle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Miloš Crnjanski: Sumatra, Seobe 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w:t>
      </w:r>
      <w:r w:rsidRPr="00A67F10">
        <w:rPr>
          <w:rFonts w:ascii="Arial" w:eastAsia="Times New Roman" w:hAnsi="Arial" w:cs="Arial"/>
          <w:i/>
          <w:iCs/>
        </w:rPr>
        <w:t>Ex ponto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Momčilo Nastasijević: Tuga u kamenu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Tin Ujević: Svakidašnja jadikovka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Isak Samokovlija: Rafina avlija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Veljko Petrović: Salašar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Rastko Petrović: Ljudi govore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Isidora Sekulić: Gospa Nola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Miroslav Krleža: Gospoda Glembajevi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Dobriša Cesarić: Oblak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Oskar Davičo: Hana (I pesma)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Ivan Goran Kovačić: Jama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III. LEKTIRA (10)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lirike evropske moderne: (Rilke, A. Blok, Apoliner).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međuratne poezije (D. Maksimović, R. Petrović).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Ernest Hemingvej: Starac i more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Na Drini ćuprija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Mihail A. Šolohov: Tihi Don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Moderna lirska pesma (struktura). Pesma u prozi.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Stih: jedanaesterac, dvanaesterac, slobodan stih. Sredstva književnoumetničkog izražavanja (stilske figure), metonimija, sinegdoha, paradoks, aluzija, apostrofa, retorsko pitanje, inverzija, elipsa, refren.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Oblici umetničkog izražavanja: pričanje (naracija), opisivanje (deskripcija), dijalog, monolog, unutrašnji monolog, doživljeni govor, piščev komentar; kazivanje u prvom, drugom i trećem licu.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Drama: </w:t>
      </w:r>
      <w:r w:rsidRPr="00A67F10">
        <w:rPr>
          <w:rFonts w:ascii="Arial" w:eastAsia="Times New Roman" w:hAnsi="Arial" w:cs="Arial"/>
          <w:lang w:val="de-DE"/>
        </w:rPr>
        <w:t xml:space="preserve">Drama u užem smislu (osobine): moderna drama (psihološka, simbolistička, impresionistička); dramska situacija; scenski jezik (vizuelni i akustični scenski znakovi); publika, glumac, gluma, režija, lektor, scenograf.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JEZIK (25)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Osnovni pojmovi o izvođenju (derivaciji) reči. </w:t>
      </w:r>
      <w:r w:rsidRPr="00A67F10">
        <w:rPr>
          <w:rFonts w:ascii="Arial" w:eastAsia="Times New Roman" w:hAnsi="Arial" w:cs="Arial"/>
        </w:rPr>
        <w:t xml:space="preserve">Važniji modeli za izvođenje imenica, prideva i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Osnovni pojmovi o tvorbi složenica. Polusloženice. Pravopisna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LEKSIKOLOGIJA (SA ELEMENTIMA TERMINOLOGIJE I FRAZEOLOGIJE)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Značenjski (semantički) i formalni odnosi među leksemama: sinonimija; antonimija; polisemija i homonimija; metaforična i metonimijska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Stilska vrednost leksema: leksika i funkcionalni stilovi; poetska leksika, varijantska leksika, dijalektizmi i regionalizmi; arhaizmi i istorizmi; neologizmi; žargonizmi; vulgarizmi (povezati sa upotrebom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Reči iz stranih jezika i kalkovi (doslovne prevedenice), odnos prema njima. Rečnici stranih reči. Razumevanje najvažnijih prefiksa (i prefiksoida) i sufiksa (i sufiksoida) poreklom iz klasičnih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terminologiji i terminima. Terminološki rečnici.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frazeologiji i frazeološkim jedinicama. Stilska vrednost frazeoloških jedinica. Klišei i pomodni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Sintaksičke jedinice; rečenice u širem smislu (komunikativne rečenice) i rečenice u užem smislu (predikatske rečenice); reči (lekseme i morfosintaksičke reči); sintagme (imeničke, pridevske, priloške i glagolske).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konstrukcije (i njihovi modeli) predikatske rečenice: subjektivno-predikatska konstrukcija, rekcijske konstrukcije (s pravim i nepravim objektom), kopulativne semikatulativne konstrukcije (s imenskim i dopunskim predikativom).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Priloške odredbe. Bezlične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Imeničke sintagme. Tipovi atributa. Apozitiv i apozicija.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Transkripcija reči iz stranih jezika (osnovni principi 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KULTURA IZRAŽAVANJA (19)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Kazivanje i recitovanje napamet naučenih književnoumetničkih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Stilistika. Funkcionalni stilovi: publicistički.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Stilistika. Leksička sinonimija i višeznačnost reči, izbor reči (preciznost). Pojačavanje i ublažavanje iskaza; obično, ublaženo i uvećano značenje reči; prenesena značenja reči (figurativna upotreba imenica, glagola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Pismene vežbe: novinarska vest, članak, izveštaj, intervju, komentar i dr. Prikaz književno-scenskog ili filmskog dela. Uvežbavanje tehnike izrade pismenih sastava. Domaći pismeni zadaci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pismena zadatka.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KNJIŽEVNOST (80)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PROUČAVANJE KNJIŽEVNOG DELA (26)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Slojevita struktura književnoumetničkog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zvučanja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sveta dela (predmetnosti)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Sloj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Dinamičnost strukture.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Metodologija proučavanja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Pozitivistički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Fenomenološki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Strukturalistički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Teorija recepcije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Pluralizam metoda i njihov suodnos.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xml:space="preserve">Smisao i zadaci proučavanja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Stvaranje književnoumetničkog dela i proučavanje književnosti (stvaralački, produktivni i teorijski odnosi prema književnoj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Čitalac, pisac i književno delo. Književna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Književna kultura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Dela za obradu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Desanka Maksimović: Tražim pomilovanje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Vasko Popa: Kalenić, Kora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Branko Miljković: Vatra i ništa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Branko Ćopić: Bašta sljezove boje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Vladan Desnica: Proljeća Ivana Galeba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Samjuel Beket: Čekajući Godoa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SAVREMENA KNJIŽEVNOST (34)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Bitna obeležja i najznačajniji predstavnici evropske i srpske književnosti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Alber Kami: Stranac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Luis Borhes: Čekanje (kratka priča)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Stevan Raičković: Septembar, Kamena uspavanka (izbor)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Miodrag Pavlović: Rekvijem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Vesna Parun: Ti koja imaš nevinije ruke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Blažo Koneski: Vezilja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Ivo Andrić: Prokleta avlija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Meša Selimović: Derviš i smrt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Mihajlo Lalić: Lelejska gora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Dobrica Ćosić: Koreni, Vreme smrti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Antonije Isaković: Kroz granje nebo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Aleksandar Tišma: Upotreba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Ranko Marinković: Ruke (novela)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Danilo Kiš: Enciklopedija mrtvih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Dušan Kovačević: Balkanski špijun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LEKTIRA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Viljem Šekspir: Hamlet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Volfgang Gete: Faust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Fjodor M. Dostojevski: Zločin i kazna ili Braća Karamazovi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Mihail Bulgakov: Majstor i Margarita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Milorad Pavić: Hazarski rečnik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svetske lirike XX veka (Odn, Sezar, Prever, Pasternak, Ahmatova, Cvetajeva, Brodski, Sengor, Sajfers).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savremene srpske književnosti (B. Pekić, M. Bećković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književnih kritika i eseja (I. Sekulić, B. Mihajlović, P. Džadžić, M. Pavlović, N. Milošević, S. Lukić).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navedenim delima ponavljaju se, proširuju, usvajaju i sistematizuju osnovni književnoteorijski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Lirika.</w:t>
      </w:r>
      <w:r w:rsidRPr="00A67F10">
        <w:rPr>
          <w:rFonts w:ascii="Arial" w:eastAsia="Times New Roman" w:hAnsi="Arial" w:cs="Arial"/>
        </w:rPr>
        <w:t xml:space="preserve"> Lirsko izražavanje: stvaralačke mogućnosti posredovanja jezika između svesti i zbilje; asocijativno povezivanje raznorodnih pojmova; sugerisanje, podsticanje i upućivanje; čitaočeva recepcija; jedinstvo zvukova, ritmova, značenja i smisla.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Epika:</w:t>
      </w:r>
      <w:r w:rsidRPr="00A67F10">
        <w:rPr>
          <w:rFonts w:ascii="Arial" w:eastAsia="Times New Roman" w:hAnsi="Arial" w:cs="Arial"/>
        </w:rPr>
        <w:t xml:space="preserve"> Strukturni činioci proznog književnoumetničkog dela; objektivno i subjektivno pripovedanje; fiktivni pripovedač; pomeranje pripovedačevog gledišta; sveznajući pripovedač; tok svesti; umetničko vreme; umetnički prostor; načelo integracije.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Tipovi romana: roman lika, prostora, stepenasti, prstenasti, paralelni; roman toka svesti; roman - esej; defabuliziran roman.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Drama i pozorište, radio, televizija, film.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Putopis. Esej. Književna kritika.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B. JEZIK (30)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 SINTAKSA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Padežni sistem. - Pojam padežnog sistema i predloško-padežnih konstrukcija. Osnovne imeničke, pridevske i priloške vrednosti padežnih odnosno predloško-padežnih konstrukcija. Padežna sinonimija. Polivalentnost padeža. Predloški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Kongruencija: definicija i osnovni pojmovi; gramatička i semantička kongruencija.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zavisnih rečenica. Obeležja zavisnih rečenica. Tri osnovna tipa vrednosti zavisnih rečenica (imeničke, pridevske i priloške zavisne rečenice). Glavne vrste zavisnih rečenica: izrične (sa upravnim i neupravnim govorom), odnosne, mesne, vremenske, uzročne, uslovne, dopusne, namerne, poredbene i posledične. Veznički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 nezavisnih rečenica. Opšti pojmovi o vrstama nezavisnih rečenica, njihovim obeležjima i funkcijama. Obaveštajne, upitne, zapovedne, željne i uzvične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Osnovni pojmovi o negaciji.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Glagolski vid. Glavna vidska značenja i način njihovog obeležavanja.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Glagolska vremena i glagolski načini - osnovni pojmovi. Vremenska i modalna značenja ličnih glagolskih oblika: prezenta, perfekta, krnjeg perfekta, aorista, imperfekta, pluskvamperfekta, futura, futura drugog, kondicionala (potencijala) i imperativa.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Naporedne konstrukcije (koordinacija). Pojam naporednog odnosa. Obeležavanje naporednog odnosa. Glavni tipovi naporednih konstrukcija: sastavne, rastavne, suprotne, isključne, zaključne i gradacione.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Raspoređivanje sintaksičkih jedinica (osnovni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Informativna aktualizacija rečenice i načini njenog obeležavanja (osnovni pojmovi).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Komunikativna kohezija. Načini uspostavljanja veza među delovima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Specijalni tipovi nezavisnih rečenica. (Evo autobusa! Požar! Strašnog li vremena!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Pragmatika. Govorni činovi. Struktura razgovora i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II. OPŠTI POJMOVI O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Evolucija jezika: Razvoj jezika u ljudskoj vrsti, u društvu i kod pojedinca. Nastanak i razvoj pisma.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kultura i društvo: Jezik i druge društvene kategorije. Višejezičnost. Stavovi prema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Tipovi jezika: Jezici u svetu. Jezička srodnost. Jezički tipovi i jezičke univerzalije.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III. PRAVOPIS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Interpunkcija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 KULTURA IZRAŽAVANJA (18)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Retorika (pojam i vrste); istorijat i podela; razgovor, govor. Odnos između govornika i auditorija. Vežbe javnog govorenja pred auditorijom (upotreba podsetnika, improvizovano izlaganje; korišćenje mikrofona).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Stilistika:</w:t>
      </w:r>
      <w:r w:rsidRPr="00A67F10">
        <w:rPr>
          <w:rFonts w:ascii="Arial" w:eastAsia="Times New Roman" w:hAnsi="Arial" w:cs="Arial"/>
        </w:rPr>
        <w:t xml:space="preserve"> funkcionalni stilovi: administrativno-poslovni (molba, žalba, poslovno pismo).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Oblici pismenog izražavanja:</w:t>
      </w:r>
      <w:r w:rsidRPr="00A67F10">
        <w:rPr>
          <w:rFonts w:ascii="Arial" w:eastAsia="Times New Roman" w:hAnsi="Arial" w:cs="Arial"/>
        </w:rPr>
        <w:t xml:space="preserve"> prikaz, osvrt, rasprava, književne paralele, esej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 interpunkcija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pismeni zadaci složenijih zahteva (čitanje i analiza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Četiri pismena zadatka godišnje.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UVODNA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srpskog jezika i književnosti namenjen je četvorogodišnjem obrazovanju i vaspitanju u gimnazijama oba tipa: </w:t>
      </w:r>
      <w:r w:rsidRPr="00A67F10">
        <w:rPr>
          <w:rFonts w:ascii="Arial" w:eastAsia="Times New Roman" w:hAnsi="Arial" w:cs="Arial"/>
          <w:b/>
          <w:bCs/>
        </w:rPr>
        <w:t>gimnaziji opšteg tipa</w:t>
      </w:r>
      <w:r w:rsidRPr="00A67F10">
        <w:rPr>
          <w:rFonts w:ascii="Arial" w:eastAsia="Times New Roman" w:hAnsi="Arial" w:cs="Arial"/>
        </w:rPr>
        <w:t xml:space="preserve"> i </w:t>
      </w:r>
      <w:r w:rsidRPr="00A67F10">
        <w:rPr>
          <w:rFonts w:ascii="Arial" w:eastAsia="Times New Roman" w:hAnsi="Arial" w:cs="Arial"/>
          <w:b/>
          <w:bCs/>
        </w:rPr>
        <w:t>gimnaziji sa dva smera:</w:t>
      </w:r>
      <w:r w:rsidRPr="00A67F10">
        <w:rPr>
          <w:rFonts w:ascii="Arial" w:eastAsia="Times New Roman" w:hAnsi="Arial" w:cs="Arial"/>
        </w:rPr>
        <w:t xml:space="preserve"> društveno-jezički i prirodno-matematički.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Obavezni godišnji fond časova ovog predmeta utvrđen je planom obrazovno-vaspitnog rada za obe gimnazije: gimnazija opšteg tipa: I - 148 godišnje; II - 140 godišnje; III - 144 godišnje; IV - 128 godišnje; gimnazija sa dva smera: društveno-jezički: 1 - 148 godišnje; II - 140 godišnje; III - 180 godišnje; IV - 160 godišnje, prirodno-matematički: I - 148 godišnje; II - 105 godišnje; III - 108 godišnje; IV - 128 godišnje.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sadrži: cilj i zadatke, sadržaj (po razredima) u okviru triju programsko-tematskih područja (književnost, jezik i kultura izražavanja).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Zavisno od razreda i sadržaja, godišnji fond časova nastave ovog predmeta raspoređen je tako da je za područje </w:t>
      </w:r>
      <w:r w:rsidRPr="00A67F10">
        <w:rPr>
          <w:rFonts w:ascii="Arial" w:eastAsia="Times New Roman" w:hAnsi="Arial" w:cs="Arial"/>
          <w:b/>
          <w:bCs/>
        </w:rPr>
        <w:t>književnost</w:t>
      </w:r>
      <w:r w:rsidRPr="00A67F10">
        <w:rPr>
          <w:rFonts w:ascii="Arial" w:eastAsia="Times New Roman" w:hAnsi="Arial" w:cs="Arial"/>
        </w:rPr>
        <w:t xml:space="preserve"> predviđeno oko 60 odsto, a za druga dva, </w:t>
      </w:r>
      <w:r w:rsidRPr="00A67F10">
        <w:rPr>
          <w:rFonts w:ascii="Arial" w:eastAsia="Times New Roman" w:hAnsi="Arial" w:cs="Arial"/>
          <w:b/>
          <w:bCs/>
        </w:rPr>
        <w:t>jezik i kultura izražavanja,</w:t>
      </w:r>
      <w:r w:rsidRPr="00A67F10">
        <w:rPr>
          <w:rFonts w:ascii="Arial" w:eastAsia="Times New Roman" w:hAnsi="Arial" w:cs="Arial"/>
        </w:rPr>
        <w:t xml:space="preserve"> oko 40 odsto časova. Za svako područje iskazan je ukupan broj časova. U okviru tog fonda planirani sadržaji se obrađuju na 70 odsto časova a ostalih 30 odsto časova predviđeno je za ponavljanje, utvrđivanje, vežbanje i sistematizovanje sadržaja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sadržaji raspoređeni su po razredima, područjima, oblastima i temama uz primenu načela postupnosti, korelacije, integracije i primerenosti uzrastu.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Sadržaji </w:t>
      </w:r>
      <w:r w:rsidRPr="00A67F10">
        <w:rPr>
          <w:rFonts w:ascii="Arial" w:eastAsia="Times New Roman" w:hAnsi="Arial" w:cs="Arial"/>
          <w:b/>
          <w:bCs/>
        </w:rPr>
        <w:t xml:space="preserve">književnosti </w:t>
      </w:r>
      <w:r w:rsidRPr="00A67F10">
        <w:rPr>
          <w:rFonts w:ascii="Arial" w:eastAsia="Times New Roman" w:hAnsi="Arial" w:cs="Arial"/>
        </w:rPr>
        <w:t xml:space="preserve">konkretizovani su po razredima, segmentima, a obuhvataju književnoteorijsko i književnoistorijsko proučavanje književnoumetničkih dela prikazanih u žanrovskom redosledu.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Područje </w:t>
      </w:r>
      <w:r w:rsidRPr="00A67F10">
        <w:rPr>
          <w:rFonts w:ascii="Arial" w:eastAsia="Times New Roman" w:hAnsi="Arial" w:cs="Arial"/>
          <w:b/>
          <w:bCs/>
        </w:rPr>
        <w:t>jezik</w:t>
      </w:r>
      <w:r w:rsidRPr="00A67F10">
        <w:rPr>
          <w:rFonts w:ascii="Arial" w:eastAsia="Times New Roman" w:hAnsi="Arial" w:cs="Arial"/>
        </w:rPr>
        <w:t xml:space="preserve"> obuhvata izučavanje jezika kao sistema a ugrađeni su i elementi opšte lingvistike i pravopisa.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Područje </w:t>
      </w:r>
      <w:r w:rsidRPr="00A67F10">
        <w:rPr>
          <w:rFonts w:ascii="Arial" w:eastAsia="Times New Roman" w:hAnsi="Arial" w:cs="Arial"/>
          <w:b/>
          <w:bCs/>
        </w:rPr>
        <w:t>kultura izražavanja</w:t>
      </w:r>
      <w:r w:rsidRPr="00A67F10">
        <w:rPr>
          <w:rFonts w:ascii="Arial" w:eastAsia="Times New Roman" w:hAnsi="Arial" w:cs="Arial"/>
        </w:rPr>
        <w:t xml:space="preserve"> obuhvata oblike, vrste i zahteve u oblasti usmenog i pismenog izražavanja (po razredima). U ovoj oblasti planirane su govorne i pismene vežbe, domaći zadaci i pismeni zadaci (godišnje), koje treba raditi, naizmenično, ćirilicom i latinicom.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Radi što uspešnije </w:t>
      </w:r>
      <w:r w:rsidRPr="00A67F10">
        <w:rPr>
          <w:rFonts w:ascii="Arial" w:eastAsia="Times New Roman" w:hAnsi="Arial" w:cs="Arial"/>
          <w:b/>
          <w:bCs/>
        </w:rPr>
        <w:t>realizacije mnogih sadržaja</w:t>
      </w:r>
      <w:r w:rsidRPr="00A67F10">
        <w:rPr>
          <w:rFonts w:ascii="Arial" w:eastAsia="Times New Roman" w:hAnsi="Arial" w:cs="Arial"/>
        </w:rPr>
        <w:t xml:space="preserve"> i ispunjenja zahteva neophodna je i stalna saradnja nastavnika srpskog jezika i književnosti s nastavnicima drugih predmeta, stručnim saradnicima (školskim bibliotekarom - medijatekarom, pedagogom, psihologom) i organima (stručnim većima), roditeljima učenika, lokalnom zajednicom i prosvetnopedagoškim službama i drugim stručnim institucijama; takođe je korisna saradnja nastavnika sa određenim institucijama (narodnom bibliotekom, domom kulture, bioskopom, medijima).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Kvalitet i trajnost znanja, umenja, veština i stavova učenika umnogome zavise od principa, oblika, metoda i sredstava koji se koriste u obrazovno-vaspitnom procesu. Zbog toga savremena nastava srpskog jezika i književnosti pretpostavlja ostvarivanje bitnih zadataka i sadržaja programa uz pojačanu misaonu aktivnost učenika (subjekata u nastavi), poštovanja i uvažavanja didaktičkih principa (posebno: svesne aktivnosti učenika, naučnosti, primerenosti, postupnosti, sistematičnosti i očiglednosti), kao i adekvatnu primenu onih nastavnih oblika, metoda, postupaka i sredstava čiju su vrednost utvrdile i potvrdile savremena praksa i metodika nastave srpskog jezika i književnosti (pre svega: razni vidovi organizacije rada i korišćenje komunikativnih, logičkih i stručnih (specijalnih) metoda primerenih sadržajima obrade i mogućnostima učenika). Izbor određenih nastavnih oblika, metoda, postupaka i sredstava uslovljen je, pre svega, nastavnim sadržajima i ciljevima (obrazovnim, vaspitnim i funkcionalnim), koje treba ostvariti na jednom času srpskog jezika i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Redovna nastava srpskog jezika i književnosti izvodi se u specijalizovanim učionicama i kabinetima za ovaj predmet, koji treba da budu opremljeni u skladu sa normativima za gimnazije. Delimično, ona se organizuje i u drugim školskim prostorijama (biblioteci - medijateci, čitaonici, audiovizuelnoj sali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nastavi srpskog jezika i književnosti koriste se udžbenici i priručnici (koje je odobrio Nacionalni prosvetni savet Republike Srbije) i bibliotečko-informacijska i informatička građa, značajna za ostvarivanje zadataka i sadržaja programa ovog predmeta, odnosno za sistematsko osposobljavanje učenika za samostalno korišćenje raznih izvora saznanja u nastavi i van 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Ovo programsko-tematsko područje obuhvata najznačajnija dela iz srpske i svetske književnosti, koja su raspoređena u književnoistorijskom kontinuitetu od starog veka do danas. Od istorijskog kontinuiteta odstupa se samo u poglavlju </w:t>
      </w:r>
      <w:r w:rsidRPr="00A67F10">
        <w:rPr>
          <w:rFonts w:ascii="Arial" w:eastAsia="Times New Roman" w:hAnsi="Arial" w:cs="Arial"/>
          <w:b/>
          <w:bCs/>
        </w:rPr>
        <w:t>uvod u proučavanje književnog dela</w:t>
      </w:r>
      <w:r w:rsidRPr="00A67F10">
        <w:rPr>
          <w:rFonts w:ascii="Arial" w:eastAsia="Times New Roman" w:hAnsi="Arial" w:cs="Arial"/>
        </w:rPr>
        <w:t xml:space="preserve"> u I razredu i </w:t>
      </w:r>
      <w:r w:rsidRPr="00A67F10">
        <w:rPr>
          <w:rFonts w:ascii="Arial" w:eastAsia="Times New Roman" w:hAnsi="Arial" w:cs="Arial"/>
          <w:b/>
          <w:bCs/>
        </w:rPr>
        <w:t>proučavanje književnog dela</w:t>
      </w:r>
      <w:r w:rsidRPr="00A67F10">
        <w:rPr>
          <w:rFonts w:ascii="Arial" w:eastAsia="Times New Roman" w:hAnsi="Arial" w:cs="Arial"/>
        </w:rPr>
        <w:t xml:space="preserve"> u IV razredu.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Program I razreda počinje </w:t>
      </w:r>
      <w:r w:rsidRPr="00A67F10">
        <w:rPr>
          <w:rFonts w:ascii="Arial" w:eastAsia="Times New Roman" w:hAnsi="Arial" w:cs="Arial"/>
          <w:b/>
          <w:bCs/>
        </w:rPr>
        <w:t>uvodom u proučavanje književnog dela</w:t>
      </w:r>
      <w:r w:rsidRPr="00A67F10">
        <w:rPr>
          <w:rFonts w:ascii="Arial" w:eastAsia="Times New Roman" w:hAnsi="Arial" w:cs="Arial"/>
        </w:rPr>
        <w:t xml:space="preserve"> (književnoteorijski pristup) kako bi se izbeglo naglo prelaženje sa tematskog proučavanja, karakterističnog za nastavu ovog predmeta u osnovnoj školi, na proučavanje istorije književnosti, tj. izučavanje književnoumetničkih dela u istorijskom kontekstu, kako je koncipirano u ovom programu za gimnaziju. Pored toga, preimućstvo ovakvog pristupa je i to što će nastavnik steći uvid u književnoteorijska znanja koja su učenici poneli iz osnovne škole. Ta znanja će se sistematizovati, proširiti i produbiti, čime će se ostvariti bolji put za složeniji i studiozniji pristup književnim delima kakav zahteva program književnosti za gimnaziju.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 srpskog jezika i književnosti u gimnaziji treba da pođe od pretpostavke da je učenik u osnovnoj školi stekao osnovna znanja iz: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teorije književnosti: tema, motiv, fabula, lik, karakter; struktura proznog književnog dela; književni rodovi i vrste, osnovna jezičkostilska izražajna sredstva; usmena i pisana književnost; struktura lirske pesme: stih, strofa, rima, ritam; struktura dramskog dela: dijalog, monolog, dramska vrsta, drama i pozorište, film, radio-drama, televizijska drama;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osnova scenske i filmske kulture: slika, reč, zvuk, filmska muzika, situacija, radnja, junaci filma, elementi filmskog izraza, filmske vrste, od sinopsisa do scenarija; film, televizija, književnost (sličnost i razlike).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 znanja omogućavaju učeniku da program predviđen za gimnazije proširuju i produbljuju i da aktivno učestvuje u proučavanju književnog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Proučavanju književnog dela dato je, takođe, posebno mesto u IV razredu gimnazije, kada su učenici zreliji i sposobniji za upoznavanje sa metodologijom nauke o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Interpretativno-analitički metodički sistem je dominantan vid nastave književnosti u gimnaziji i njega treba dosledno primenjivati prilikom upoznavanja učenika sa izabranim književnim delima koja su predviđena programom. Ne bi trebalo očekivati da se sva programom predviđena dela obrađuju na nivou interpretacije kao najpotpunijeg analitičko-sintetičkog pristupa književnom delu. Nastavnik treba da proceni na kojim će delima primeniti interpretaciju, a na kojim osvrt, odnosno prikaz.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Ovakav program književnosti povremeno zahteva i primenu eksplikativnog metodičkog sistema kada se mora čuti nastavnikova reč, i to, najčešće, izlaganje sadržaja o epohama, kao i u svim drugim situacijama u kojima nastavnik ne može računati na učenikova predznanja (na primer: osnovne informacije o počecima pismenosti i književnosti). Nastavnik književnosti ne sme zaboraviti da je njegov govor model pravilnog, čistog i bogatog jezika kakvom treba da teže njegovi učenici.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nastave jezika u gimnaziji koncipiran je tako da omogući učenicima sticanje znanja o jeziku kao društvenoj pojavi i jeziku kao sistemu znakova. Cilj je da učenici, pored znanja o svom maternjem jeziku, steknu i opštelingvistička, odnosno sociolingvistička znanja neophodna obrazovanom čoveku. Ova opšta znanja iz lingvistike su funkcionalno povezana sa nastavom maternjeg jezika. Glavni deo tih sadržaja obrađuje se u segmentu </w:t>
      </w:r>
      <w:r w:rsidRPr="00A67F10">
        <w:rPr>
          <w:rFonts w:ascii="Arial" w:eastAsia="Times New Roman" w:hAnsi="Arial" w:cs="Arial"/>
          <w:b/>
          <w:bCs/>
        </w:rPr>
        <w:t>opšti pojmovi o jeziku</w:t>
      </w:r>
      <w:r w:rsidRPr="00A67F10">
        <w:rPr>
          <w:rFonts w:ascii="Arial" w:eastAsia="Times New Roman" w:hAnsi="Arial" w:cs="Arial"/>
        </w:rPr>
        <w:t xml:space="preserve"> (na početku programa za prvi i na kraju programa za četvrti razred), kao u uvodnom delu segmenta književni </w:t>
      </w:r>
      <w:r w:rsidRPr="00A67F10">
        <w:rPr>
          <w:rFonts w:ascii="Arial" w:eastAsia="Times New Roman" w:hAnsi="Arial" w:cs="Arial"/>
          <w:b/>
          <w:bCs/>
        </w:rPr>
        <w:t>(standardni) jezik</w:t>
      </w:r>
      <w:r w:rsidRPr="00A67F10">
        <w:rPr>
          <w:rFonts w:ascii="Arial" w:eastAsia="Times New Roman" w:hAnsi="Arial" w:cs="Arial"/>
        </w:rPr>
        <w:t xml:space="preserve"> (u prvom razredu) i segmentu </w:t>
      </w:r>
      <w:r w:rsidRPr="00A67F10">
        <w:rPr>
          <w:rFonts w:ascii="Arial" w:eastAsia="Times New Roman" w:hAnsi="Arial" w:cs="Arial"/>
          <w:b/>
          <w:bCs/>
        </w:rPr>
        <w:t xml:space="preserve">jezički sistem i nauke koje se </w:t>
      </w:r>
      <w:r w:rsidRPr="00A67F10">
        <w:rPr>
          <w:rFonts w:ascii="Arial" w:eastAsia="Times New Roman" w:hAnsi="Arial" w:cs="Arial"/>
          <w:b/>
          <w:bCs/>
        </w:rPr>
        <w:lastRenderedPageBreak/>
        <w:t xml:space="preserve">njime bave. </w:t>
      </w:r>
      <w:r w:rsidRPr="00A67F10">
        <w:rPr>
          <w:rFonts w:ascii="Arial" w:eastAsia="Times New Roman" w:hAnsi="Arial" w:cs="Arial"/>
        </w:rPr>
        <w:t xml:space="preserve">Insistiranje na jednom teorijski i metodološki višem nivou izučavanja jezičkih pojava daje novi kvalitet nastavi koja obuhvata i znanja s kojima su se učenici sretali u osnovnoj školi. Ova opšta znanja, pored svoje opšteobrazovne vrednosti i značaja za olakšavanje i poboljšavanje nastave srpskog jezika, treba da posluže i lakšem savlađivanju gradiva iz stranih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Deo programa </w:t>
      </w:r>
      <w:r w:rsidRPr="00A67F10">
        <w:rPr>
          <w:rFonts w:ascii="Arial" w:eastAsia="Times New Roman" w:hAnsi="Arial" w:cs="Arial"/>
          <w:b/>
          <w:bCs/>
        </w:rPr>
        <w:t>književni jezik</w:t>
      </w:r>
      <w:r w:rsidRPr="00A67F10">
        <w:rPr>
          <w:rFonts w:ascii="Arial" w:eastAsia="Times New Roman" w:hAnsi="Arial" w:cs="Arial"/>
        </w:rPr>
        <w:t xml:space="preserve"> (prvi i drugi razred) višestruko je značajan. Njegovom realizacijom učenici treba da dobiju znanja i izgrade odgovarajuće stavove o srpskom književnom jeziku, jezičkoj politici i toleranciji u Srbiji i o značaju književnojezičke norme i jezičke kulture. Ovaj deo programa uključuje i sadržaje o razvoju književnih jezika na srpskom jezičkom području i posebno o postanku i razvoju modernog srpskog književnog jezika, što je značajno i za nastavu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segmentu programa o organizaciji i funkcionisanju jezičkog sistema ne obrađuju se samo čisto gramatički aspekti jezičkog sistema već se obuhvataju i funkcionalni aspekti. Zato su, između ostalog, u sintaksu uneti i elementi lingvistike teksta i pragmatike. Poseban je značaj dat leksikologiji (koja se nadovezuje na deo o tvorbi reči), i to ne samo da bi učenici stekli više znanja o rečničkom blagu svoga jezika nego i da bi razvili pravilan odnos prema raznim pojavama u leksici.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obradi svih sadržaja programa treba se nadovezivati na znanja koja su učenici stekli tokom prethodnog školovanja. Međutim, to ne treba da bude prosto obnavljanje i utvrđivanje ranije stečenih znanja nego sticanje celovite slike o maternjem jeziku i jedan kvalitativno viši pristup proučavanju jezičke organizacije i zakonitosti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Veoma je važno da se nastava jezika ne shvati kao cilj sama sebi, nego da se poveže sa ostalim delovima ovog nastavnog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Naime, ova nastava daje lingvistička znanja koja će biti podloga za tumačenje jezika i stila u okviru proučavanja književnih dela, s tim što ova dela pružaju i odgovarajući materijal za uočavanje estetske funkcije jezika. S druge strane, nastava jezika se mora povezati i sa nastavom kulture izražavanja. Time će lingvistička znanja (o akcenatskom sistemu, tvorbi reči, leksikologiji, sintaksi itd.), kao i proučavanje pravopisa, doprineti da učenici bolje i potpunije usvoje književnojezičku normu i da poboljšaju svoje izražajne sposobnosti.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 KULTURA IZRAŽAVANJA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u usmenom izražavanju treba da daju određeni stepen pravilne artikulacije, dikcije, intonacije, ritma i tempa u čitanju i kazivanju lirskog, epskog i dramskog teksta. One se, po pravilu, realizuju u toku obrade književnog teksta na taj način što će nastavnik, direktno, svojim čitanjem i govorenjem, ili uz pomoć zvučnih zapisa izvođenja književnoumetničkih tekstova, analizirati odgovarajuće elemente pravilnog usmenog izražavanja kako bi ih učenici uočili. Stečena saznanja transformišu se u veštine i umenja interpretiranjem književnih tekstova odnosno učenici nastoje da sami dostignu odgovarajući stepen veštine i umenja ove vrste. Stečene sposobnosti se dalje uvežbavaju različitim oblicima usmenog izražavanja (izveštavanje, diskusija, referisanje i dr.). Većina predviđenih oblika ove nastave neposredno se uključuje u nastavu književnosti ili pripreme za izradu pismenih sastava.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(delimično i u drugom) veoma je uputno da nastavnik učenicima demonstrira metodologiju izrade pismenog sastava. U tom smislu korisno je kombinovati indukciju i </w:t>
      </w:r>
      <w:r w:rsidRPr="00A67F10">
        <w:rPr>
          <w:rFonts w:ascii="Arial" w:eastAsia="Times New Roman" w:hAnsi="Arial" w:cs="Arial"/>
        </w:rPr>
        <w:lastRenderedPageBreak/>
        <w:t xml:space="preserve">dedukciju. Na odabranom uzorku (diskusija, izveštaj i dr.) treba analizirati njegovu kompoziciju, funkciju odeljka i ostale elemente (primerenost stila i sl.). Zatim se učenicima može dati zadatak da pripreme građu o jednoj temi, ali da prikupljenu građu ne oblikuju već da se to uradi na času. Vežba u metodologiji izrade pismenog sastava na osnovu prikupljene građe trebalo bi da bude demonstracija celokupnog postupka izrade pismenog sastava: od analize teme, određivanja njenog težišta, selekcije prikupljene građe, rasporeda pojedinosti s gledišta dobre kompozicije, do oblikovanja građe i rada na usavršavanju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Racionalizacija nastave postiže se na taj način što će uzorak primerenog teksta biti u vezi s književnim delom iz programa za određeni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diferenciranje funkcionalnih stilova valja obavljati na uzorcima koje je nastavnik odabrao. Da bi učenik bio osposobljen da svoj jezik i način izražavanja podesi vrsti pismenog sastava (izlaganja), treba da napiše konkretan sastav (pripremi izlaganje). Vežbe ove vrste treba ponavljati sve dok svaki učenik ne bude osposobljen da se služi određenim oblicima izražavanja. Da bi se postigao veći nastavni učinak, korisno je naći neophodnu psihološku motivaciju. Zbog toga učenike treba obavestiti ne samo o konačnom cilju koji se želi postići određenim sistemom vežbanja nego i o svrsishodnosti pojedinih parcijalnih vežbanja koja čine integralnu celinu. Tako, na primer, ako su učenici obavešteni da će sledeći pismeni zadatak biti u formi rasprave ili prikaza, onda i konkretne vežbe treba da budu podređene tom cilju. Nastavnik će na odabranom modelu konkretnog oblika izražavanja pokazati njegove bitne karakteristike, podrazumevajući tu i primerenost jezika i stila. Posle toga učenici u formi domaćeg zadatka treba da pokušaju da samostalno napišu sastav određene vrste. Čitanjem i komentarisanjem domaćih zadataka učenici se dalje osposobljavaju u pismenom izražavanju i ovladavanju određenim vrstama sastava. Kad je nastavnik stekao utisak da su svi učenici relativno ovladali određenom vrstom pismenog izražavanja, utvrđuje čas izrade školskog pismenog zadatka. Rezultati takvog postupka pokazuju se u školskom pismenom zadatku, pa se na osnovu njih planira dalji rad na usavršavanju kulture izražavanja učenika. Ako više učenika ne postigne određeni uspeh, ceo se proces ponavlja (preporučuje se organizovanje većeg broja kraćih vežbi s precizno određenim ciljevima).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Tokom nastavne godine učenicima treba dati pismene zadatke (u skladu sa oblicima i vrstama navedenim u programu kulture izražavanja). Po pravilu, nastavnik je obavezan da pregleda i analizira zadatke svih učenika. Odabrani zadaci (ne samo najuspešniji) čitaju se i komentarišu na času (delu časa). Pored pismenih, u skladu sa zahtevima programa, nastavnik daje učenicima i druge vrste konkretnih domaćih zadataka (usmenih, praktičnih - primerenih mogućnostima učenika i njihovoj opterećenosti raznim obavezama).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Izrada školskog pismenog zadatka, po pravilu, traje jedan čas. Izuzetno, kad to pojedini oblici pismenog izražavanja iziskuju, izrada zadataka može trajati i duže od jednog časa.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SRPSKI KAO NEMATERNJI JEZIK</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TEMATIKA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Škola:</w:t>
      </w:r>
      <w:r w:rsidRPr="00A67F10">
        <w:rPr>
          <w:rFonts w:ascii="Arial" w:eastAsia="Times New Roman" w:hAnsi="Arial" w:cs="Arial"/>
        </w:rPr>
        <w:t xml:space="preserve"> vannastavne aktivnosti učenika; osnovna terminologija iz prirodnih nauka.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Iz života mladih:</w:t>
      </w:r>
      <w:r w:rsidRPr="00A67F10">
        <w:rPr>
          <w:rFonts w:ascii="Arial" w:eastAsia="Times New Roman" w:hAnsi="Arial" w:cs="Arial"/>
        </w:rPr>
        <w:t xml:space="preserve"> mladi kod nas i u svetu; dostignuća mladih (mladi talenti i dr.); naučnopopularne teme; slobodno vreme mladih.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Kulturni život:</w:t>
      </w:r>
      <w:r w:rsidRPr="00A67F10">
        <w:rPr>
          <w:rFonts w:ascii="Arial" w:eastAsia="Times New Roman" w:hAnsi="Arial" w:cs="Arial"/>
        </w:rPr>
        <w:t xml:space="preserve"> iz kulture (sadašnjost i prošlost), narodno i umetničko stvaralaštvo; karakteristični običaji uže i šire sredine; značajni kulturni spomenici; o radu naučnih institucija (npr. akademija nauka i umetnosti, istraživački institut i dr.); štampa (vrste, rubrike).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Društveni i privredni život:</w:t>
      </w:r>
      <w:r w:rsidRPr="00A67F10">
        <w:rPr>
          <w:rFonts w:ascii="Arial" w:eastAsia="Times New Roman" w:hAnsi="Arial" w:cs="Arial"/>
        </w:rPr>
        <w:t xml:space="preserve"> aktuelna zbivanja kod nas i u svetu; najznačajniji događaji iz istorije naših naroda i narodnosti i njihov doprinos stvaranju zajedništva; značajni istorijski spomenici.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Komunikativne funkcije:</w:t>
      </w:r>
      <w:r w:rsidRPr="00A67F10">
        <w:rPr>
          <w:rFonts w:ascii="Arial" w:eastAsia="Times New Roman" w:hAnsi="Arial" w:cs="Arial"/>
        </w:rPr>
        <w:t xml:space="preserve"> iskazivanje simpatije, komplimenta, zahvalnosti, saveta, (ne) dopadanja, oduševljenja, pretpostavke, nade, saosećanja i dr.; izražavanje i usaglašavanje stavova; upozorenje, podsticanje, dokazivanje.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 NA TEKSTU </w:t>
      </w:r>
      <w:r w:rsidRPr="00A67F10">
        <w:rPr>
          <w:rFonts w:ascii="Arial" w:eastAsia="Times New Roman" w:hAnsi="Arial" w:cs="Arial"/>
        </w:rPr>
        <w:br/>
        <w:t xml:space="preserve">(10-12 tekstova u toku školske godine)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Na Drini ćuprija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Stevan Sremac: Pop Ćira i pop Spira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Branislav Nušić: Gospođa ministarka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Milutin Bojić: Plava grobnica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Milovan Glišić: Prva brazda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Desanka Maksimović: Tražim pomilovanje (pesma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Branko Radičević: Đački rastanak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Simo Matavulj: Pilipenda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Narodna balada: Smrt Omera i Merime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Narodne pripovetke: Devojka i knez Jovo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Devojka cara nadmudrila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Koristiti i tekstove drugih žanrova u skladu sa tematikom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Dva (tri) teksta u toku školske godine po izboru nastavnika i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savremene poezije, naučno-popularne literature, omladinske štampe.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GOVORNO 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razumevanja saslušanog/pročitanog teksta ili dijaloga.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Postavljanje pitanja (nastavnik-učenik; učenik-učenik) radi provere razumevanja pročitanog ili saslušanog teksta, dijaloga.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Reprodukovanje saslušanog/pročitanog teksta ili dijaloga.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 na literarnom tekstu: reprodukovanje sadržine: analize, teme, mesta i vremena događaja, likova, opisa, ideje i dr.; jezičko-stilska analiza.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Obaveštavanje i izveštavanje o aktuelnim događajima i zbivanjima.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Razgovori i diskusija o pročitanim tekstovima, TV-emisijama, filmskim i pozorišnim predstavama i drugim temama u okviru tematike predviđene u programu.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Komentarisanje članaka iz omladinske, dnevne i nedeljne štampe.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Komentarisanje i analiza kvaliteta izražavanja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Reportaža u vezi sa predviđenim temama.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Vođenje sastanka na osnovu pripreme.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Posle usmenog ovladavanja predviđenim oblicima izražavanja uvežbavati odgovarajuće oblike u pisanoj formi, kao i pisanje rezimea pročitanog/odslušanog teksta, pisanje molbe, zapisnika.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Jedan pismeni zadatak u toku školske godine.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Padežni sistem. Nezavisni i zavisni padeži. Slobodni padeži, padežne konstrukcije s predlozima, padeži obavezno praćeni determinatorima.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Subjekat - jedna reč, subjekatski skup.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Predikat - jedna reč, predikatski skup.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Objekat - jedna reč, objekatski skup, objekatska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Atribut - jedna reč, skup reči, atributska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mesta, vremena, načina, uzroka, namere/uslova.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Osnovna značenja glagolskih oblika: prezent, perfekat (aorist, imperfekat, pluskvamperfekat), futur I, futur II, imperativ, potencijal, infinitiv, (glagolski pridevi, glagolski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Štokavsko narečje - dijalekatska osnovica srpskog književnog jezika (podela, razmeštaj i značaj).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zareza.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Škola:</w:t>
      </w:r>
      <w:r w:rsidRPr="00A67F10">
        <w:rPr>
          <w:rFonts w:ascii="Arial" w:eastAsia="Times New Roman" w:hAnsi="Arial" w:cs="Arial"/>
        </w:rPr>
        <w:t xml:space="preserve"> obrazovni sistem i mogućnosti daljeg školovanja.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Iz života mladih:</w:t>
      </w:r>
      <w:r w:rsidRPr="00A67F10">
        <w:rPr>
          <w:rFonts w:ascii="Arial" w:eastAsia="Times New Roman" w:hAnsi="Arial" w:cs="Arial"/>
        </w:rPr>
        <w:t xml:space="preserve"> organizovanje zajedničkih oblika odmora i rekreacije; odnos mladih prema starijim generacijama.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Kulturni život:</w:t>
      </w:r>
      <w:r w:rsidRPr="00A67F10">
        <w:rPr>
          <w:rFonts w:ascii="Arial" w:eastAsia="Times New Roman" w:hAnsi="Arial" w:cs="Arial"/>
        </w:rPr>
        <w:t xml:space="preserve"> iz kulture (sadašnjost i prošlost), najznačajnije kulturne institucije uže i šire sredine (pozorišta, muzeji, biblioteke, galerije); novinsko-izdavačko preduzeće (redakcija, priprema novina); pozorišne i bioskopske predstave, koncerti, izložbe; aktuelna zbivanja iz oblasti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Društveni i privredni život:</w:t>
      </w:r>
      <w:r w:rsidRPr="00A67F10">
        <w:rPr>
          <w:rFonts w:ascii="Arial" w:eastAsia="Times New Roman" w:hAnsi="Arial" w:cs="Arial"/>
        </w:rPr>
        <w:t xml:space="preserve"> aktuelna zbivanja u zemlji i svetu; savremeni problemi sveta (ishrana, očuvanje životne okoline, obrazovanje); savremena sredstva komuniciranja i način komuniciranja; veliki energetski objekat.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 NA TEKSTU </w:t>
      </w:r>
      <w:r w:rsidRPr="00A67F10">
        <w:rPr>
          <w:rFonts w:ascii="Arial" w:eastAsia="Times New Roman" w:hAnsi="Arial" w:cs="Arial"/>
        </w:rPr>
        <w:br/>
        <w:t xml:space="preserve">(10-12 tekstova u toku školske godine)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Radoje Domanović: Mrtvo more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Ivo Andrić: Priča o kmetu Simanu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Milorad Pavić: Predeo slikan čajem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Danilo Kiš: Bašta, pepeo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Petar Kočić: Kroz mećavu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Aleksandar Tišma: Vere i zavere (odlomak)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Rastko Petrović: Ljudi govore (po izboru)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Narodna pesma: Smrt vojvode Prijezde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Desanka Maksimović: Slovo o ljubavi (po izboru)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Aleksa Šantić: Moja otadžbina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Milan Rakić: Dolap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Jovan Dučić: Pisma s Jonskog mora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savremene poezije i proze, naučno-popularne literature, omladinske štampe.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Koristiti i tekstove drugih žanrova u skladu sa tematikom.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Dva (tri) teksta u toku školske godine po izboru nastavnika i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GOVORNO I PISMENO IZRAŽAVANJE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Razgovor o pročitanim tekstovima, aktuelnim događajima u okviru predviđene tematike uz uključivanje više učenika u dijalog.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Rad na literarnom tekstu: reprodukovanje sadržine: analiza teme, mesta i vremena događaja, likova, opisa, ideje i dr.; jezičko-stilska analiza.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Kraći prikaz samostalno pogledane bioskopske i pozorišne predstave.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Reportaža u vezi sa predviđenim temama.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Analiza kvaliteta izlaganja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Vođenje sastanka, diskusije.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Posle usmenog ovladavanja predviđenim oblicima izražavanja uvežbavati odgovarajuće oblike u pisanoj formi, kao i pisanje biografije, teza za diskusiju, rezimea saslušanog monologa.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Jedan pismeni zadatak u toku školske godine.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Fonetika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Melodija rečenice. Uloga intonacije u izražavanju. (Emocionalna obojenost iskaza.)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Građenje reči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Osnovni tvorbeni modeli. Derivacija: sufiksalna, prefiksalna, sufiksalno-prefiksalna tvorba, tvorba složenica. (Kompozicija.)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Deminutivi, hipokoristici, pejorativi, augmentativi.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Iskazivanje poređenja (komparativ +... superlativ i druge konstrukcije).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Iskazivanje količine (prilozi, brojevi), prilog + prilog, imenica + imenica (neutralizacija preciznosti: dva-tri, desetak; predlog + broj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Sinonimičnost glagolskih vremena. (Sinonimičnost glagolskih načina.)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Kongruencija u rodu i broju (gramatička). (Logička kongruencija u rodu i broju.)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Struktura sintaksičkih jedinica (sintagma i rečenica; prosta rečenica; složena 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Nepotpune rečenice.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Osnovne karakteristike leksike standardnog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Sinonimi, homonimi, antonimi.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Jezici u kontaktu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Jezički kontakti i međujezički uticaji srpskog i jezika nacionalnih manjina u oblasti leksike.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(2 časa nedeljno, 64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TEMATIKA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Škola:</w:t>
      </w:r>
      <w:r w:rsidRPr="00A67F10">
        <w:rPr>
          <w:rFonts w:ascii="Arial" w:eastAsia="Times New Roman" w:hAnsi="Arial" w:cs="Arial"/>
          <w:lang w:val="de-DE"/>
        </w:rPr>
        <w:t xml:space="preserve"> aktuelne teme iz života i rada učenika; rad sa darovitim učenicima.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Iz života mladih:</w:t>
      </w:r>
      <w:r w:rsidRPr="00A67F10">
        <w:rPr>
          <w:rFonts w:ascii="Arial" w:eastAsia="Times New Roman" w:hAnsi="Arial" w:cs="Arial"/>
          <w:lang w:val="de-DE"/>
        </w:rPr>
        <w:t xml:space="preserve"> interesovanja mladih; lična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Kulturni život:</w:t>
      </w:r>
      <w:r w:rsidRPr="00A67F10">
        <w:rPr>
          <w:rFonts w:ascii="Arial" w:eastAsia="Times New Roman" w:hAnsi="Arial" w:cs="Arial"/>
          <w:lang w:val="de-DE"/>
        </w:rPr>
        <w:t xml:space="preserve"> savremena porodica u odnosu sa patrijarhalnom; najznačajnije kulturne institucije iz uže i šire društvene sredine; značajni kulturni događaji godine; srpski naučnici i umetnici dobitnici značajnih priznanja; značajniji događaji iz kulturne prošlosti naših naroda i narodnosti.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lastRenderedPageBreak/>
        <w:t>Društveni i privredni život:</w:t>
      </w:r>
      <w:r w:rsidRPr="00A67F10">
        <w:rPr>
          <w:rFonts w:ascii="Arial" w:eastAsia="Times New Roman" w:hAnsi="Arial" w:cs="Arial"/>
          <w:lang w:val="de-DE"/>
        </w:rPr>
        <w:t xml:space="preserve"> iz rada međunarodnih organizacija (OUN, Unesko, Unicef i dr.); značajna turistička mesta; nove tehnologije.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RAD NA TEKSTU </w:t>
      </w:r>
      <w:r w:rsidRPr="00A67F10">
        <w:rPr>
          <w:rFonts w:ascii="Arial" w:eastAsia="Times New Roman" w:hAnsi="Arial" w:cs="Arial"/>
          <w:lang w:val="de-DE"/>
        </w:rPr>
        <w:br/>
        <w:t xml:space="preserve">(10-12 tekstova u toku školske godine)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Veljko Petrović: Salašar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Ivo Andrić: Travnička hronika (odlomak)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Meša Selimović: Sjećanja (odlomak o nastavnicima)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Isidora Sekulić: Rastanak (odlomak)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Milovan Vitezović: Šešir gospodina Vujića (odlomak)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Vlada Bulatović VIB: iz Budilnika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Slobodan Selenić: izbor iz proze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Oskar Davičo: izbor iz proze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 Zlatanović: pripovetka po izboru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Vasko Popa: Vrati mi moje krpice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Isak Samokovlija: Nosač Samuel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Dušan Radović: aforizmi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Dobrica Ćosić: Koreni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Dušan Kovačević: Balkanski špijun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Savremeni roman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naučno-popularne literature i omladinske štampe.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Koristiti i tekstove drugih žanrova u skladu sa tematikom.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Dva (tri) teksta u toku školske godine po izboru nastavnika i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GOVORNO I PISMENO IZRAŽAVANJE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Izlaganje u dužoj monološkoj formi o TV-emisiji, bioskopskoj, pozorišnoj predstavi i drugim temama u okviru predviđene tematike.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Rad na literarnom tekstu: reprodukovanje sadržine: analiza teme, mesta i vremena događaja, likova, opisa, ideje i dr.; jezičko-stilska analiza.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Diskusija kojom se rešava aktuelan problem. (Kritički osvrt na diskusiju.)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Analiza kvaliteta izlaganja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Posle usmenog ovladavanja predviđenim oblicima izražavanja uvežbavati odgovarajuće oblike u pisanoj Po jedan pismeni zadatak u toku školske godine.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Personalna i impersonalna rečenica. (Tipovi impersonalnih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Zavisna i nezavisna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Složene rečenice (odredbene, dopunske, atributske).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Poredak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Umetnute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Poredak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(Dosledno ukazivati na pravopisna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Pasivne konstrukcije (s trpnim pridevom i morfemom 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Jednoznačne i višeznačne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Pozajmljivanje reči iz stranih jezika i njihova adaptacija (sufiksi i prefiksi stranog porekla).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Arhaizmi. Istoricizmi. Dijalektizmi. Provincijalizmi. Neologizmi. Varvarizmi. Profesionalizmi.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Frazeološki izrazi.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Jezici u kontaktu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Jezički kontakti i međujezički uticaji srpskog i jezika nacionalnih manjina u oblasti sintakse.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Aktivno vladanje srpskim jezikom izuzetno je značajno za ostvarivanje ciljeva obrazovanja i vaspitanja, odnosno za postizanje njegovih opštih ishoda. U tom smislu, u celokupnom procesu obrazovanja i vaspitanja učenika čiji maternji jezik nije srpski, posebnu ulogu ima nastava srpskog kao nematernjeg jezika. Od uspešnosti ove nastave u velikoj meri zavisi sposobnost učenika da se uključe u širu društvenu zajednicu, njihova efikasna komunikacija s govornim predstavnicima većinskog jezika, motivacija za učenje i mogućnost daljeg školovanja, stručnog usavršavanja, zapošljavanja, kao i formiranje stava prema većinskom narodu i drugim narodima i njihovim kulturnim osobenostima. U nastavi srpskog kao nematernjeg jezika teži se postizanju aditivne dvojezičnosti, koja neposredno doprinosi razvoju i poštovanju jezičke i kulturne ravnopravnosti, tolerancije i uvažavanju različitosti.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 program </w:t>
      </w:r>
      <w:r w:rsidRPr="00A67F10">
        <w:rPr>
          <w:rFonts w:ascii="Arial" w:eastAsia="Times New Roman" w:hAnsi="Arial" w:cs="Arial"/>
          <w:i/>
          <w:iCs/>
        </w:rPr>
        <w:t xml:space="preserve">srpskog kao nematernjeg jezika </w:t>
      </w:r>
      <w:r w:rsidRPr="00A67F10">
        <w:rPr>
          <w:rFonts w:ascii="Arial" w:eastAsia="Times New Roman" w:hAnsi="Arial" w:cs="Arial"/>
        </w:rPr>
        <w:t xml:space="preserve">za srednju školu predstavlja produžetak programa osnovne škole i obezbeđuje kontinuitet nastave ovog predmeta. Stoga je neophodno da se nastavnik upozna sa sadržajem programa predmeta </w:t>
      </w:r>
      <w:r w:rsidRPr="00A67F10">
        <w:rPr>
          <w:rFonts w:ascii="Arial" w:eastAsia="Times New Roman" w:hAnsi="Arial" w:cs="Arial"/>
          <w:i/>
          <w:iCs/>
        </w:rPr>
        <w:t>srpski kao nematernji jezik</w:t>
      </w:r>
      <w:r w:rsidRPr="00A67F10">
        <w:rPr>
          <w:rFonts w:ascii="Arial" w:eastAsia="Times New Roman" w:hAnsi="Arial" w:cs="Arial"/>
        </w:rPr>
        <w:t xml:space="preserve"> za osnovnu školu.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Koncepcija programa srpskog kao nematernjeg jezika zasniva se na sintezi relevantnih naučnih saznanja iz lingvistike, psiholingvistike, sociolingvistike, teorije komunikacije i drugih naučnih disciplina koje su u vezi sa učenjem jezika. Za uspešnu primenu ovog programa neophodno je da nastavnik bude upoznat sa savremenim pristupima i dostignućima i metodike nastave stranog jezika i metodike nastave maternjeg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obzirom na to da je osnovni cilj nastave ovoga predmeta produktivno ovladavanje srpskim jezikom i osposobljavanje učenika za komunikaciju u svakodnevnim situacijama, organizacija ove nastave treba da se, prvenstveno, bazira na principima komunikativnog pristupa u usvajanju i učenju jezika. S tim u skladu, prioritet ima praktična upotreba jezika i ovladavanje funkcionalnim znanjima.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za srpski kao nematernji jezik raspoređen je u četiri osnovne oblasti: tematika, rad na tekstu, govorno i pismeno izražavanje i jezik. One se međusobno dopunjuju i prožimaju. Predviđene tematske oblasti, date u odeljku tematika, realizuju se i prilikom obrade tekstova iz lektire, na časovima govornog i pismenog izražavanja, a mogu biti uključene i na časovima jezika. Optimalno je da se ukupan fond časova ravnomerno rasporedi na časove rada na tekstu (20 - 22), govornog i pismenog izražavanja (20 - 22), jezika (20 - 22), ponavljanja, sistematizacije i provere znanja (oko 10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nastavi je potrebno adekvatnu pažnju posvetiti razvijanju sva četiri osnovna vida jezičke delatnosti: razumevanju govora, govorenju, čitanju i pisanju. Usmene delatnosti (razumevanje govora i govorenje), kao primarne i prisutne u svakom aktu jezičke delatnosti, treba da prethode pismenim delatnostima (čitanju i pisanju) i treba im posvetiti više vremena. Među kompleksnim jezičkim delatnostima najveći akcenat stavlja se na osposobljavanje za dijalog, odnosno interakciju u kojoj se smenjuju iniciranje i reakcija u okviru komunikativnog čina.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Nastavu jezika (gramatike) treba organizovati kao sredstvo učenja upotrebe jezika, bez nefunkcionalnog učenja gramatičkih pravila i paradigmi. Gramatičke elemente treba prezentovati i uvežbavati u kontekstu, u realnim govornim situacijama. Da bi se postigla očekivana jezička kompetencija, neophodno je organizovati različite tipove jezičkih vežbi usmerenih na stvaranje navika pravilne upotrebe gramatičkih kategorija. Kategorijama koje učenici nemaju u svom maternjem jeziku, ili koje predstavljaju razliku u odnosu na situaciju u njihovom jeziku, treba posvetiti više vežbi i više vremena. Učenike treba podsticati i na </w:t>
      </w:r>
      <w:r w:rsidRPr="00A67F10">
        <w:rPr>
          <w:rFonts w:ascii="Arial" w:eastAsia="Times New Roman" w:hAnsi="Arial" w:cs="Arial"/>
        </w:rPr>
        <w:lastRenderedPageBreak/>
        <w:t xml:space="preserve">uočavanje sličnosti i razlika srpskog i maternjeg jezika, ali i širih, kulturoloških karakteristika, koje se odražavaju i u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Štivo u nastavi srpskog kao nematernjeg jezika ima višestruku funkciju. Ono daje osnovu za razgovor o raznovrsnim temama kroz koji se uvežbava novo jezičko gradivo i nova leksika, čime se kultura izražavanja učenika podiže na viši nivo. Tekstovi su osnov i za upoznavanje kulture naroda koji govore ovim jezikom. Nastavnik ima mogućnost da pravi izbor u skladu sa potrebama, mogućnostima i interesovanjima učenika. Odabrani tekstovi treba da obuhvate celokupnu tematiku predviđenu programom. Pored autentičnih književnih tekstova, u nastavi treba da budu zastupljeni i tekstovi drugih funkcionalnih stilova (razgovorni, naučnopopularni, novinarski, administrativni...) da bi učenici stekli sposobnost razlikovanja i adekvatne primene odgovarajućih formi izražavanja. Za potrebe obrade sadržaja iz gramatike treba predvideti i tekstove čija je osnovna svrha ilustrovanje pojedinačnih delova jezičkog sistema. Ti tekstovi mogu biti konstruisani ili autentični i moraju biti zasićeni jezičkom pojavom koja se uvežbava ili izučava.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svakom segmentu nastave treba težiti tome da učenici budu aktivni i motivisani za rad. Ovome doprinosi pravilan odabir metoda i metodskih postupaka, usklađenih s nastavnim sadržajem, temom, uzrastom, interesovanjima i predznanjem učenika. Učenike treba stavljati u situaciju da pitaju, zaključuju, otkrivaju, analiziraju, sistematizuju, odnosno treba ih podsticati na samostalnost u sticanju znanja i veština. Uloga nastavnika u nastavnom procesu i dalje je veoma bitna, ali je ona u većoj meri usmerena na pripremu, organizaciju nastavnog procesa i koordiniranje rada učenika. Pripremajući se za čas nastavnik osmišljava pristup gradivu, odabira i konstruiše vežbe u skladu sa ciljem i zadacima časa, opredeljuje se za primenu odgovarajućih nastavnih sredstava, priprema didaktički materijal. Raspoloživo vreme raspoređuje ekonomično i racionalno, vodeći računa o tome da teorijsku stranu obrade gradiva svede na meru koja obezbeđuje njegovu praktičnu primenu. Veći deo vremena treba odvojiti za uvežbavanje predviđenih sadržaja putem raznovrsnih gramatičkih, leksičkih i komunikativnih vežbi, a potrebno je, periodično, organizovati i posebne časove obnavljanja i sistematizacije gradiva.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Nivo znanja učenika iz osnovne škole, u pogledu ovladanosti srpskim jezikom, veoma je različit. Zato nastava </w:t>
      </w:r>
      <w:r w:rsidRPr="00A67F10">
        <w:rPr>
          <w:rFonts w:ascii="Arial" w:eastAsia="Times New Roman" w:hAnsi="Arial" w:cs="Arial"/>
          <w:i/>
          <w:iCs/>
        </w:rPr>
        <w:t>srpskog kao nematernjeg jezika</w:t>
      </w:r>
      <w:r w:rsidRPr="00A67F10">
        <w:rPr>
          <w:rFonts w:ascii="Arial" w:eastAsia="Times New Roman" w:hAnsi="Arial" w:cs="Arial"/>
        </w:rPr>
        <w:t xml:space="preserve"> ne može biti jednoobrazna i u njoj se moraju uvažavati različite mogućnosti i potrebe učenika različitih sredina i različitih maternjih jezika. Ona mora obezbediti individualno napredovanje učenika u savladavanju jezičkih i komunikativnih veština, što podrazumeva dostizanje različitih nivoa ishoda zavisno od konkretnih mogućnosti. Ovo se postiže diferencijacijom i inidividualizacijom nastave putem različitih oblika rada, kao što su individualni, grupni, i rad u parovima. Ovakav pristup podrazumeva da se različitim učenicima mogu zadavati različita zaduženja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Domaći zadaci u nastavi ovog predmeta imaju značajnu ulogu jer omogućavaju učenicima više kontakta sa srpskim jezikom, što je naročito važno u homogenim sredinama gde srpski jezik nije prisutan u svakodnevnom životu. Cilj domaćih zadataka najčešće je uvežbavanje i utvrđivanje gradiva obrađenog na času, pogodni su za pismeno vežbanje usmeno obrađenog sadržaja, ali povremeno treba zadati i zadatak koji će biti priprema za obradu novog gradiva. Moguće je, i preporučljivo, da se individualizacija i diferencijacija ostvaruje i zadavanjem različitih domaćih zadataka različitim učenicima.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Nastavu nematernjeg jezika treba povezati sa nastavom jezika učenika, ali i sa svim drugim predmetima. Uspostavljanje korelacije među predmetima i korišćenje iskustava i znanja koja su učenici stekli na maternjem jeziku doprinose ekonomičnosti i efikasnosti ove nastave. Učenike </w:t>
      </w:r>
      <w:r w:rsidRPr="00A67F10">
        <w:rPr>
          <w:rFonts w:ascii="Arial" w:eastAsia="Times New Roman" w:hAnsi="Arial" w:cs="Arial"/>
        </w:rPr>
        <w:lastRenderedPageBreak/>
        <w:t xml:space="preserve">treba sistematski navikavati i na samostalno dolaženje do informacija, korišćenje gramatičkih priručnika, rečnika i drugih izvora.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Redovno praćenje i vrednovanje napredovanja učenika omogućava uvid u stepen usvojenosti gradiva i skreće pažnju na eventualne probleme i praznine u znanju. Na osnovu tih saznanja nastavnik usmerava dalji rad i planira nastavu. Oblici proveravanja i ocenjivanja učeničkih postignuća zavise od prirode gradiva na koje je usmereno. S obzirom na komunikativnu usmerenost nastave ovog predmeta, proveravanje i ocenjivanje znanja, umenja i navika ne sme da se svede na testove i pismene zadatke. Akcenat mora biti stavljen na govornu delatnost pri čemu se ne smeju zanemariti ni receptivne delatnosti (razumevanje govora i razumevanje pročitanog teksta). Učenike treba osposobljavati i za objektivno vrednovanje sopstvenog rada i rada drugih učenika. Ocena treba da bude odraz stečenih znanja, sposobnosti i formiranih navika, ali i aktivnosti i zalaganja učenika. Objektivno i realno ocenjivanje ima značajnu vaspitnu i podsticajnu ulogu i doprinosi ostvarivanju kako ciljeva nastave ovog predmeta, tako i opštih ciljeva obrazovanja i vaspitanja.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ALBANSKI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OPŠTI TIP</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Operativni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Glavni operativni zadatak u nastavi albanskog jezika u drugom razredu srednje škole, a u skladu sa zahtevima savremenog doba, je povećavanje aktivnog ovladavanja maternjim jezikom kod mlađe generacije, kao i njihovo obogaćivanje teorijskim znanjima koja čine osnovu za proučavanje sistema standardnog jezika, u užem smislu, kao i albanskog jezika, u opštem smislu.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Važnost, vrednost i neophodnost nastave književnosti u školi, tj. u drugom razredu srednje škole, ogleda se kroz sledeće operativne zadatke: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treba da upozna: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kulturu i pisce albanske književnosti preporoda;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kulturu i pisce evropske književnosti toga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usmenu književnost - folkloristiku;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teoriju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treba da shvati: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značaj različitih kultura koje su uticale na razvoj albanske kulture i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kulturnu, književnu i jezičku suštinu koja će pomoći u razvijanju njegovog individualnog mišljenja;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nacionalnu kulturu i književnost, kao i stranu.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analizira: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različite tekstove, njihov smisao, strukturu, sadržaj, detalje i efekte;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književne i neknjiževne tekstove pisaca albanske književnosti preporoda kao i strane književnosti toga perioda.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vrednuje: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kulturne i književne modele i tekstove iz perioda stare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autore i različite književne tekstove albanske književnosti preporoda;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stvaralaštvo različitih autora albanske književnosti preporoda kao i strane književnosti uglavnom iz ove epohe.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Realizacija ovih operativnih ciljeva podrazumeva razvijanje jezičkih veština (veština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Slušanje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njihovih potkategorija: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Kulturni modeli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i strana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Kultura komunikacije.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Tematske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Preporod/kultura/poetika;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Kulturni modeli;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Kraj stare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 i društvo;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Književnost/ideje/kultura;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Preporod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Ispituje se kontekst književnosti i kultura u doba renesanse, od početka ove epohe pa do njenog kraja i daju se karakteristike kultura i poetika tog vremena; tekstova i njihovog konteksta.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glavne osobine i karakteristike različitih kulturnih modela koji se vezuju za kraj epohe književnosti preporoda.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književni i neknjiževni tekstovi vezani za kulturu, albansku i stranu književnost preporoda; u funkciji sticanja književnih i kulturnih saznanja, upoznavajući se na taj način i sa određenim autorima, formama pisanja i kulturološkim komunikacijama.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Kraj književnosti preporoda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Navode se karakteristike ove epohe i njenih formacija, a zatim se ilustruju autorima i odabranim tekstovima iz ovog perioda.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albanske književnosti preporoda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književnost preporoda: Nacionalni preporod;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Jeronim de Rada - život i delo, "Pesme Miljosaoa";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Anton Santori "Emira" - umetnička vrednost drame;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Paško Vasa - život i delo, članak;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Gavril Dara - život i delo, "Poslednja Baljina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Zef Serembe - život i delo, umetnički pogled;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Naim Frašeri - život i delo, "Stoka i zemljoradnja", "Letnje cveće";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Ndoč Nikaj - "Lepotica", fragmenti za ilustraciju;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Zef Skiroi - književna delatnost, poezija - analiza i komentarisanje;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Ndre Mjeda - život i delo, "Juvenilija (Mladost)", "Plač slavuja";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Andon Zako Čajupi - život i delo, "Posle smrti";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Asdreni - život i delo, analiza;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Konstandin Kristoforidi - život i delo;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Sami Frašeri - život i delo, roman "Ljubav Taljatija i Fitnete" komentarisanje;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Mihalj Grameno - "Odžak" ("Ugledna porodica"), fragmenti za ilustraciju.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strane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Evropski preporod tokom XVI i XVII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Miguel de Servantes "Don Kihot", fragmenti za ilustraciju;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Vilijam Šekspir - život i delo;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Pjer Kornej - karakteristike njegove drame;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Žan Rosini - život i delo;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Molijer - karakteristike njegovih dramskih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 Šekspir "Hamlet", analiza;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Evropski romantizam - glavni predstavnici i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Dž. G. Bajron - život i delo;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 S. Puškin - život i delo.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i društvo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odabranim primerima proučava se relacija književnost/društvo, odnosno književnost/politika. Analiziraju se odnosi albanske književnosti i njenih neknjiževnih/političkih i misionarskih funkcija.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Književnost/Ideje/Kultura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Književnost se dovodi u vezu sa idejama tokom različitih vremenskih perioda, tj. perioda Nacionalnog Preporoda i dovodi u vezu sa pokretima za očuvanje nacionalnog identiteta posebno aktivnog u tom periodu, posmatrano u kontekstu kulturnog razvoja.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albanske i strane književnosti Preporoda analizira se i posmatra kroz karakteristike identiteta: individualno/nacionalno, a zatim se književnost posmatra i kao deo opšteg razvoja koji se vezuje za nacionalnu književnost Preporoda, naročito za kulturni razvoj u Evropi i na Balkanu.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 tematska celina posvećena je sticanju znanja o jezičkom sistemu. Pretenduje se na reorganizovanje, uopštavanje i sintetizaciju znanja o jezičkom sistemu stečenih u osnovnoj školi.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Daju se tekstovi, vežbe i zadaci, što podrazumeva i pisanje eseja u cilju razvoja jezičkih sposobnosti u odnosu na stilistiku, standardni jezik, dijalekte, itd. Daju se primeri različitih stilskih dimenzija albanskog jezika, sekvenca, stila, diskursa, kritičkog i kreativnog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predmeta Albanski jezik i književnost za drugi razred srednje škole koncentrisan je na smisaoni aspekt i njegove osnovne tendencije su usmerene na sledeće tematske jedinice: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Imenice - vrste imenica;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Gramatičke kategorije imenica;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Gramatička kategorija - Padež;</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Klasifikacija imenica po deklinacijama;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Građenje imenica - načini tvorbe;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Pridev - pojam; klasifikacija;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Gramatičke kategorije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8. Poređenje prideva i tvorba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9. Leksikologija albanskog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10. Sinonimi, antonimi, homonimi;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 Članovi - njihova deklinacija;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12. Broj - opšti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13. Zamenice - lične i povratne 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14. Kratki oblici ličnih zamenica;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15. Pokazne i prisvojne 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16. Gramatičke kategorije prisvojne 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17. Upitne, odnosne i neodređene 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18. Pravilno pisanje kratkih oblika ličnih zamenica;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19. Prilog;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20. Predlozi;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21. Veznici;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22. Rečce i uzvici.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Očekivani rezultati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kraju drugog razreda srednje škole učenik treba 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zna karakteristike albanske književnosti preporoda;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glavne stvaraoce/predstavnike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glavna dela pisaca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ovlada posebnim individualnim kognitivnim i komunikativnim veštinama kako bi bio osposobljen za individualni rad ili rad u grupama;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analizira, procenjuje, sintetizuje i organizuje informacije dobijene iz različitih izvora, iskazujući ih u obliku pitanja i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identifikuje, zna i upotrebljava pisanim putem različite književne i neknjiževne forme;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shvata karakteristike albanske književnosti preporoda i albanske kulture tog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ovlada sposobnošću argumentacije i procenjivanja kulture i književnosti, kao i znanjima o jeziku i jezičkim problemima praktikujući pri tom različite vrste analiza i stilove pisanja, naročito u sintaksičko-stilskom smislu.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144 časova godišnje)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Operativni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Glavni operativni zadatak u nastavi albanskog jezika u trećem razredu srednje škole, a u skladu sa zahtevima savremenog doba, je povećavanje aktivnog ovladavanja maternjim jezikom kod mlađe generacije, kao i njihovo obogaćivanje teorijskim znanjima koja čine osnovu za proučavanje sistema standardnog jezika, u užem smislu, kao i albanskog jezika, u opštem smislu.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Važnost, vrednost i neophodnost nastave književnosti u školi, tj. u trećem razredu srednje škole, ogleda se kroz sledeće operativne zadatke: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upozna: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kulturu i autore književnosti realizma;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kulturu i autore evropske i svetske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teoriju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treba da shvati: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značaj različitih kultura koje su uticale na razvoj albanske kulture i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kulturnu, književnu i jezičku suštinu koja će pomoći u razvijanju njegovog individualnog mišljenja;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nacionalnu kulturu i književnost, kao i stranu.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analizira: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različite tekstove, njihov smisao, strukturu, sadržaj, detalje i efekte;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književne i neknjiževne tekstove pisaca albanske književnosti realizma kao i pisaca strane književnosti ovog perioda.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vrednuje: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kulturne i književne modele i tekstove iz perioda albanske književnosti realizma;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autore i različite književne tekstove albanske književnosti realizma;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stvaralaštvo različitih autora albanske književnosti realizma kao i strane književnosti ovog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Realizacija ovih operativnih ciljeva podrazumeva razvijanje jezičkih veština (veština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slušanje;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čitanje;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pisanje;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njihovih potkategorija: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kulturni modeli;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i strana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kultura komunikacije.</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SADRŽAJI PROGRAMA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Tematske oblasti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Realizam/ Moderne tendencije/Kultura/Poetika;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 i društvo;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Književnost/Ideje/Kultura;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Realizam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Ispituje se kontekst književnosti i kultura u okviru epohe realizma u književnosti, od početka pa do kraja ove epohe, daju se karakteristike kultura i poetika tog vremena; tekstova i njihovog konteksta.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glavne osobine i karakteristike različitih kulturnih modela koji se vezuju za kraj perioda književnosti realizma.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Daju se književni i neknjiževni tekstovi vezani za kulturu i albansku i svetsku književnost realizma; upoznavajući se na taj način i sa određenim autorima, formama pisanja i kulturološkim komunikacijama.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albanske književnosti realizma/Moderne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književnost na početku XX veka, savremena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Prelaz sa književnosti romantizma na realizam/savremenu albansku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književnost 20-ih, 30-ih i 40-ih godina XX veka;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Đerđ Fišta "Maljisorske gusle", "Juda Makabe", "Plandište vila";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Faik Konica "Dr. Đilpera", "Albanija, stenovita bašta jugoistočne Evrope";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F. S. Nolji "Autobiografija", "Album", Nolji kao prevodilac vrhunskih dela svetske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Midhat Frašeri "Pepeo i zgarište";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Alji Aslani "Tetka Hala";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Ljazguš Poradeci "Ples zvezda", "Zvezda srca", "Sokratovo teološko putovanje";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Ethem Hadžiademi "Skenderbeg", "Avelj";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Ernest Koljići "Krv", fragment iz romana "Senka planina";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Mitruš Kutelji "Jesen Dželadin Bega", "Kosovska poema"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Miđeni "Slobodni stihovi", "Novele severnog grada";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Sterjo Spase "Zašto?!" "Aferdita";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Esat Mekulji "Suđenje", "Kuš i pari bani".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Teorija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Novinarske forme, vest i članak;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Recenzija - objekat i struktura;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Reportaža, raznovrsni oblici usmenog izražavanja; pravopisne vežbe;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Pravopis, aktivno čitanje tekstova.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strane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Realizam - nastanak, karakteristike, predstavnici;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Faze u razvoju realizma;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Simbolizam - karakteristike i predstavnici;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Onore de Balzak "Čiča Gorio";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Šarl Bodler "Cveće zla";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Gustav Flober "Gospođa Bovari";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Fjodor Mihajlovič Dostojevski "Zločin i kazna".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Književnost i društvo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odabranim primerima proučava se relacija književnost/društvo, odnosno književnost/politika. Analiziraju se odnosi albanske književnosti i njenih neknjiževnih/političkih i misionarskih funkcija.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Književnost/Ideje/Kultura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se dovodi u vezu sa idejama tokom različitih vremenskih perioda, tj. perioda Realizma i dovodi u vezu sa pokretima za očuvanje nacionalnog identiteta posebno aktivnog u tom periodu, posmatrano u kontekstu kulturnog razvoja.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Odnos albanske književnosti Realizma i strane književnosti ovog perioda analizira se i posmatra kroz karakteristike identiteta: individualno/nacionalno, a zatim se književnost posmatra i kao deo opšteg razvoja koji se vezuje za nacionalnu književnost Preporoda u Evropi i na Balkanu.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Ova tematska celina posvećena je sticanju znanja o jezičkom sistemu. Pretenduje se na reorganizovanje, uopštavanje i sintetizaciju znanja o jezičkom sistemu stečenih u osnovnoj školi.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tekstovi, vežbe i zadaci, što podrazumeva i pisanje eseja u cilju razvoja jezičkih sposobnosti koje se odnose na stilistiku, standardni jezik, dijalekte, itd. Daju se primeri različitih stilskih dimenzija albanskog jezika, sekvenca, stila, diskursa, kritičkog i kreativnog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Program predmeta Albanski jezik i književnost za treći razred srednje škole koncentrisan je na smisaoni aspekt i njegove osnovne tendencije su usmerene na sledeće tematske jedinice: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Morfologija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 Glagol - pojam i gramatičke kategorije glagola;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2. Bezlični i lični glagolski oblici;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3. Prelazni i neprelazni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Glagolski oblici i njihova vremena;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5. Glagolski načini: indikativ, konjuktiv, kondicional, admirativ, optativ, imperativ;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Bezlični glagolski oblici;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Particip, infinitiv i gerund.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Sintaksa - objekat i krucijanost njenog proučavanja;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Sintagma i njene vrste;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Rečenica i rečenični konstituenti; vrste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Konstituenti proste rečenice; subjekat; predikat;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8. Zavisni rečenični konstituenti; odredba, atribut, apozicija; predikatska odredba;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9. Prilozi - vrste priloga; prilog za mesto, vreme, uzrok, način, uslov;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Prilog za količinu i dozvolu;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Red reči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Leksikologija i dijalektologija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1. Poreklo albanskog jezika - opšti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2. Autohtoni jezički elementi, pozajmljenice;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3. Leksikografija;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4. Vrste rečnika;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5. Terminologija;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6. Dijalekti savremenog albanskog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7. Standardizovani albanski jezik i sprovođenje norme standardizacije.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Očekivani rezultati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kraju trećeg razreda srednje škole učenik treba 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zna karakteristike albanske književnosti preporoda;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glavne stvaraoce/predstavnike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glavna dela pisaca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ovlada posebnim individualnim kognitivnim i komunikativnim veštinama kako bi bio osposobljen za individualni rad ili rad u grupama;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analizira, procenjuje, sintetizuje i organizuje informacije dobijene iz različitih izvora, iskazujući ih u obliku pitanja i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identifikuje, zna i upotrebljava pisanim putem različite književne i neknjiževne forme;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shvata karakteristike albanske književnosti preporoda i albanske kulture tog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ovlada sposobnošću argumentacije i procenjivanja kulture i književnosti, kao i znanjima o jeziku i jezičkim problemima praktikujući pri tom različite vrste analiza i stilove pisanja, naročito u sintaksičko-stilskom smislu.</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128 časova godišnje)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Operativni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Glavni operativni zadatak u nastavi albanskog jezika u četvrtom razredu srednje škole, a u skladu sa zahtevima savremenog doba, je povećavanje aktivnog ovladavanja maternjim jezikom kod mlađe generacije, kao i njihovo obogaćivanje teorijskim znanjima koja čine osnovu za proučavanje sistema standardnog jezika, u užem smislu, kao i albanskog jezika, u opštem smislu.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Važnost, vrednost i neophodnost nastave književnosti u školi, tj. u četvrtom razredu srednje škole, ogleda se kroz sledeće operativne zadatke: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upozna: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kulturu i autore savremene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kulturu i autore savremene evropske i svetske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teoriju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treba da shvati: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značaj različitih kultura koje su uticale na razvoj albanske kulture i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kulturnu, književnu i jezičku suštinu koja će pomoći u razvijanju njegovog individualnog mišljenja;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nacionalnu kulturu i književnost, kao i stranu.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analizira: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različite tekstove, njihov smisao, strukturu, sadržaj, detalje i efekte;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književne i neknjiževne tekstove pisaca savremene albanske književnosti, kao i pisaca savremene strane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Učenik treba da vrednuje: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kulturne i književne modele i tekstove savremene albanske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autore i različite književne tekstove savremene albanske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stvaralaštvo različitih autora savremene albanske i strane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Realizacija ovih operativnih ciljeva podrazumeva razvijanje jezičkih veština (veština komunikacije):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Slušanje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njihovih potkategorija: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Kulturni modeli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Albanska i strana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Kultura komunikacije.</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SADRŽAJI PROGRAMA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Tematske oblasti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Savremena književnost/Kultura/Poetika;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Jezička 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 i društvo;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Književnost/Ideje/Kultura;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Savremena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Ispituje se kontekst književnosti i kultura u okviru aktuelne epohe, epohe savremene književnosti, daju se karakteristike kultura i poetika savremenog doba; tekstova i njihovog konteksta.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Kulturni modeli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glavne osobine i karakteristike različitih kulturnih modela koji se vezuju za period savremene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Književni i neknjiževni tekstovi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Daju se književni i neknjiževni tekstovi vezani za kulturu i savremenu albansku i svetsku književnost; upoznavajući se na taj način i sa određenim autorima, formama pisanja i kulturološkim komunikacijama.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Savremena albanska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Savremena albanska književnost - pojam, karakteristike i glavni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Autori dijaspore i njihova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Savremena albanska poezija - pojam, karakteristike i glavni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Savremena albanska proza - pojam, karakteristike i glavni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Savremena albanska književna kritika - pojam, karakteristike i glavni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Savremena albanska drama - pojam, karakteristike i glavni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Hivzi Suljejmani "Ljudi";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Petro Marko "Hasata la vista", "Ustikina noć";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Jakov Dzodza "Mrtva reka";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Martin Camaj "Obruč";</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Kasem Trebešina "Stina e stinëve";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Fatos Arapi - motiv domovine i ljubavi u poeziji Fatosa Arapija;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Dritero Agoli "Sjaj i pad druga Zulje";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Ismailj Kadare "General mrtve vojske", "Tvrđava"; "Palata snova";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Redžep Ćosja "Živa Sfinga";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Anton Pašku "Of"; "Gof"; "Sinkopa";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Azem Škrelji "Beli karavan";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Hazmi Rahmani "Put moje kuće".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Strana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Savremena svetska književnost - poezija i njene opšte karakteristike;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Savremeni roman - opšte karakteristike;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Savremena drama - opšte karakteristike;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Tomas Eliot "Četiri kvarteta"; "Pusta zemlja";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Džejms Džojs "Portret umetnika u mladosti";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Franc Kafka "Proces";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Albert Kami "Stranac";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Ernest Hemingvej "Zbogom oružje";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Dino Bucati "Tartarska pustinja";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Samjuel Beket "Čekajući Godoa";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Gabriel Garsia Markez "Sto godina samoće".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i društvo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odabranim primerima proučava se relacija književnost/društvo, odnosno književnost/politika. Analiziraju se odnosi albanske književnosti i njenih neknjiževnih/političkih i misionarskih funkcija.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Književnost/Ideje/Kultura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Književnost se dovodi u vezu sa idejama tokom različitih vremenskih perioda, tj. perioda savremene književnosti i dovodi u vezu sa pokretima za očuvanje nacionalnog identiteta, posmatrano u kontekstu kulturnog razvoja.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Književnost/Nacionalni i kulturni identitet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savremene albanske i strane književnosti analizira se i posmatra kroz karakteristike identiteta: individualno/nacionalno, a zatim se književnost posmatra i kao deo opšteg kulturnog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 tematska celina posvećena je sticanju znanja o jezičkom sistemu. Pretenduje se na reorganizovanje, uopštavanje i sintetizaciju znanja o jezičkom sistemu stečenih u osnovnoj školi.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Daju se tekstovi, vežbe i zadaci, što podrazumeva i pisanje eseja u cilju razvoja jezičkih sposobnosti koje se odnose na stilistiku, standardni jezik, dijalekte, itd. Daju se primeri različitih stilskih dimenzija albanskog jezika, sekvenca, stila, diskursa, kritičkog i kreativnog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predmeta Albanski jezik i književnost za četvrti razred srednje škole koncentrisan je na smisaoni aspekt i njegove osnovne tendencije su usmerene na sledeće tematske jedinice: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Složena rečenica i rečenice koje ulaze u njen sastav;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Nezavisna, glavna i zavisna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Vrste složenih nezavisnih i zavisnih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Složene nezavisne rečenice: sastavne, rastavne, isključne i zaključne;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Složene zavisne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Složene zavisne subjekatske, predikatske, objekatske, atributske (odredbene)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Složene zavisne priloške rečenice; mesne, vremenske, uzročne, ciljne, načinske, uslovne, poredbene, posledične i dopusne.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Znakovi interpunkcije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Znakovi interpunkcije i njihova upotreba;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Tačka i njena upotreba u pisanju;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Znak pitanja; Uzvika;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Zarez i pravila njegove upotrebe;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5. Tačka-zarez; dve tačke; crtica i crtica kao kopula; tri tačke;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Navodnici; Zagrada.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Kultura govora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Različiti oblici usmenog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Različiti oblici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Pravopisne vežbe; ispravak domaćih zadataka i vežbi;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Čitanje i komentarisanje različitih književnih i neknjiževnih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Pismeni zadaci; Ispravak.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Očekivani rezultati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kraju četvrtog razreda srednje škole učenik treba 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zna karakteristike savremene albanske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glavne stvaraoce/predstavnike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 glavna dela pisaca ove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ovlada posebnim individualnim kognitivnim i komunikativnim veštinama kako bi bio osposobljen za individualni rad ili rad u grupama;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analizira, procenjuje, sintetizuje i organizuje informacije dobijene iz različitih izvora, iskazujući ih u obliku pitanja i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identifikuje, zna i upotrebljava pisanim putem različite književne i neknjiževne forme;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shvata karakteristike savremene albanske književnosti i albanske kulture aktuelnog doba;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ovlada sposobnošću argumentacije i procenjivanja kulture i književnosti, kao i znanjima o jeziku i jezičkim problemima praktikujući pri tom različite vrste analiza i stilove pisanja, naročito u sintaksičko-stilskom smislu.</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sz w:val="28"/>
          <w:szCs w:val="28"/>
          <w:lang w:val="de-DE"/>
        </w:rPr>
      </w:pPr>
      <w:r w:rsidRPr="00A67F10">
        <w:rPr>
          <w:rFonts w:ascii="Arial" w:eastAsia="Times New Roman" w:hAnsi="Arial" w:cs="Arial"/>
          <w:sz w:val="28"/>
          <w:szCs w:val="28"/>
          <w:lang w:val="de-DE"/>
        </w:rPr>
        <w:t>NAČIN OSTVARIVANJA PROGRAMA</w:t>
      </w:r>
    </w:p>
    <w:p w:rsidR="00A67F10" w:rsidRPr="00A67F10" w:rsidRDefault="00A67F10" w:rsidP="00A67F10">
      <w:pPr>
        <w:spacing w:after="0" w:line="240" w:lineRule="auto"/>
        <w:jc w:val="center"/>
        <w:rPr>
          <w:rFonts w:ascii="Arial" w:eastAsia="Times New Roman" w:hAnsi="Arial" w:cs="Arial"/>
          <w:sz w:val="28"/>
          <w:szCs w:val="28"/>
          <w:lang w:val="de-DE"/>
        </w:rPr>
      </w:pPr>
      <w:r w:rsidRPr="00A67F10">
        <w:rPr>
          <w:rFonts w:ascii="Arial" w:eastAsia="Times New Roman" w:hAnsi="Arial" w:cs="Arial"/>
          <w:sz w:val="28"/>
          <w:szCs w:val="28"/>
          <w:lang w:val="de-DE"/>
        </w:rPr>
        <w:t>(Opšti tip gimnazija, prirodno-matematički smer i društveno-jezički smer)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Nastavnik treba da primenjuje najsavremenije metode u nastavnom procesu. Ovo omogućava aplikativni pristup u nastavi. Nastava treba da se odvija kroz seanse u kojima se ovladava jezičkim veštinama govorenja, pisanja i čitanja. Seanse bi trebalo modifikovati u skladu sa tendencijama nastavnika i reakcijama učenika.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Treba primenjivati dve vrste čitanja: analitičko i brzo čitanje. Analitičko čitanje ima za cilj detaljnu analizu određenih delova i može se primenjivati na tekstove različitih dužina. Brzo čitanje podrazumeva uobičajeno čitanje. Njima se povećava samostalnost učenika kada je u pitanju čitanje različitih tekstova. Odnos između ove dve vrste čitanja bi trebalo da bude u balansu.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Veza između jezičke veštine čitanja i pisanja bi trebalo da bude konstantna, bilo da je reč o stvaralačkom, imitativnom ili transformativnom pisanju. Aplikativni pristup jeziku je zajednički element svih pomenutih aktivnosti.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Ocenjivanje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Ocenjivanje ima za cilj da utvrdi do kog nivoa su učenici savladali određene operativne zadatke i da identifikuje teškoće sa kojima se suočavaju, da učenicima omogući identifikaciju problema i prednosti u nastavi, kao i da im omogući poboljšanje u savladavanju problematičnih jedinica.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Nastavnik u kontinuitetu treba da ocenjuje: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znanja koja su učenici stekli; do kog nivoa su ovladali rečnikom i u kolikoj je meri učenik sposoban da se koristi jezičkim veštinama;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teškoće u radu: ocenjuje se nivo ovladavanja znanjima čiji je glavni cilj eliminisanja problema i pružanje pomoći učenicima pri uklanjanju teškoća;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integraciju stečenih znanja: ocenjuju se aktivnosti ili različiti projekti koje učenik realizuje izvan školskog programa i integracija ovih znanja sa situacijama u školi.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Tokom nastavnog procesa posebnu važnost imaju različiti načini ocenjivanja, kao: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ocenjivanje od strane nastavnika, konstantno i direktno ocenjivanje, konstantno praćenje rezultata učenika, kao i indirektno ocenjivanje preko testova;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ocenjivanje od strane učenika, tokom rada u grupama ili prilikom odgovaranja, učenici mogu dopunjavati jedan drugog i istovremeno ocenjivati na bazi argumenata;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samoocenjivanje; ocenjivanje samog učenika.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Posebnu pažnju treba posvetiti usmenom izražavanju u kontinuitetu, usmenom izražavanju kroz interakciju kao i pismenom izražavanju: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usmenom izlaganju događaja, priča, objašnjenja;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pitanjima i odgovorima;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inicijativama;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samostalnom mišljenju;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izgovaranju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aktivnostima tokom rada u grupi;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redu reči u rečenici;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rečniku (leksici).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Tekstovi koji su objavljeni na osnovu ovog plana 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Raniji tekstovi koji sadrže ovu materiju;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Sabri Hamiti: "Stara albanska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Zejnula Rahmani: "Teorija književnosti za srednje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Mahir Domi &amp; Sterjo Spase: "Strana književnost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Grupa autora "Gramatika".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Tekstovi koji su objavljeni na osnovu ovog plana 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Raniji tekstovi koji sadrže ovu materiju;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Kljara Kodra: "Albanska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Grupa autora "Strana književnost II";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Grupa autora "Gramatika albanskog jezika 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Tekstovi koji su objavljeni na osnovu ovog plana 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Raniji tekstovi koji sadrže ovu materiju;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Sabri Hamiti: "Savremena albanska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Grupa autora "Strana književnost III";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Grupa autora "Gramatika albanskog jezika III".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Tekstovi koji su objavljeni na osnovu ovog plana 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Raniji tekstovi koji sadrže ovu materiju;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Alji Aljiju "Savremena albanska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Grupa autora "Strana književnost IV";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Grupa autora "Gramatika albanskog jezika IV".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Napomena:</w:t>
      </w:r>
      <w:r w:rsidRPr="00A67F10">
        <w:rPr>
          <w:rFonts w:ascii="Arial" w:eastAsia="Times New Roman" w:hAnsi="Arial" w:cs="Arial"/>
          <w:lang w:val="de-DE"/>
        </w:rPr>
        <w:t xml:space="preserve"> Nastavnik može izabrati dodatnu literaturu koja će mu pomoći u realizaciji programa.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hyperlink r:id="rId15" w:history="1">
        <w:r w:rsidRPr="00A67F10">
          <w:rPr>
            <w:rFonts w:ascii="Arial" w:eastAsia="Times New Roman" w:hAnsi="Arial" w:cs="Arial"/>
            <w:b/>
            <w:bCs/>
            <w:color w:val="0000FF"/>
            <w:u w:val="single"/>
            <w:lang w:val="de-DE"/>
          </w:rPr>
          <w:t>Napomena</w:t>
        </w:r>
      </w:hyperlink>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DRUŠTVENO-JEZIČKI SMER</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148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(90)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Prosvetiteljstvo</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Naučno-reformatorski pokret u Evropi: kult razuma, progresa, prirodnog prava, osjećajnosti; verska tolerancija. Prosvetiteljstvo jugoslovenskih i albanskog naroda.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Dositej Obradović: Pismo Haralampiju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Kulturni pokret u Voskopoji u XVIII veku.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Predstavnici: Teodor Kavalioti, Teodor Hadži Filipi, D. Hanil Hadžiu - prikaz</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Bejtejdžijska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Ibrahim Nezimi, Hasan Zuko Kamberi, Muhamet Kučuku-Čami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Romantizam</w:t>
      </w:r>
      <w:r w:rsidRPr="00A67F10">
        <w:rPr>
          <w:rFonts w:ascii="Arial" w:eastAsia="Times New Roman" w:hAnsi="Arial" w:cs="Arial"/>
        </w:rPr>
        <w:t xml:space="preserve"> (37)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Romantizam u evropskoj, jugoslovenskoj i albanskoj književnosti (pojam, osobenosti, značaj)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Dž. G. Bajron: Čajld Harold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 S. Puškin: Cigani, Evgenije Onjegin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 Petefi: Sloboda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Vuk Stefanović Karadžić: reformator jezika i pravopisa (iz Predgovora Srpskom rječniku); sakupljač narodnih umotvorina (O podjeli i postanju narodnih pjesama).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Radičević: Đački rastanak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Đuro Jakšić: Na liparu (Veče, Ponoć)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Mažuranić: Smrt Smail-age Čengića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France Prešern: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Predstavnici albanske književnosti: Istorijski, društveni i kulturni uslovi. Prizrenska liga.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Kulturna društva, škole, listovi, časopisi na albanskom jeziku. Skupljanje folklora (Thimi Mitko, Zef Jubani)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Naum Većiljhardži: (prosvetiteljska i književna delatnost);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Jeronim De Rada: Këngët e Milosaos,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Gavril Dara i Riu: Kënga e spresme e Balës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Konstantin Kristoforidi: Rad u oblasti jezika (bukvar, gramatika, rečnik, prevodi) i književnosti (Lov brđana) - osvrt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Zef Serembe: (Vjersha) (Pesme) - Prijateljstvo, Mojoj dragi (osvrt)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Naim Frašeri: Život i književno stvaralaštvo. Bagëti e Bujqësi II deo (odlomak): Lulet e verës (Život, Srce, Lepota); Istorija Skenderbega (odlomak) -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Sami Frašeri: kulturna, jezička i književna delatnost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Ndre Mjeda: Život i književno stvaralaštvo - Juvenilia, (odlomak); Životni san, Putnik (osvrt)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Filip Široka: Zani i zemres - Shko dellendyshe - Një lules ze veshkun - uvelom cvetu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Ljuid Gurakući: Vjersha - pesma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Realizam</w:t>
      </w:r>
      <w:r w:rsidRPr="00A67F10">
        <w:rPr>
          <w:rFonts w:ascii="Arial" w:eastAsia="Times New Roman" w:hAnsi="Arial" w:cs="Arial"/>
        </w:rPr>
        <w:t xml:space="preserve">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evropskoj, jugoslovenskoj i albanskoj književnosti (pojam, osobenosti, značaj, glavni predstavnici). Poetika realizma.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V. Gogolj: Revizor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Gi de Mopasan: Dva prijatelja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N. Tolstoj: Ana Karenjina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Realizam u jugoslovenskoj književnosti</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Matavulj: Povareta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 Domanović: Danga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Nušić: Narodni poslanik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Realizam u albanskoj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Anton Ž. Čajupi: "Baba Tomori" (Moje selo, Naricanja, Sultan, Vrt ljubavi)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 Stavre Drenova - Asdreni: Život i književno stvaralaštvo: Poezija (Ratnik, Prosjak, Mladima, Egoističko kajanje)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Grameno: "Odžaku"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Fan S. Noli: "Album" (Izgnan mrtav, Pored reke)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Ali Aslani: Poezija "Hanko Hala"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Mitruš Kutelji: Kako je pronalazio aga Jakun božji put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Lektira</w:t>
      </w:r>
      <w:r w:rsidRPr="00A67F10">
        <w:rPr>
          <w:rFonts w:ascii="Arial" w:eastAsia="Times New Roman" w:hAnsi="Arial" w:cs="Arial"/>
        </w:rPr>
        <w:t xml:space="preserve"> (12)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Čajupi: Posle smrti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Fatmir Djata: Močvara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Marko: Hasta la vista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Borisav Stanković: Nečista krv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Most na Žepi (1)</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V.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Lirska poezija (osobenosti književnog roda); lirska pesma; kompoziciona struktura lirske pesme; pesnička slika; književnoumetnički (pesnički) jezik: slikovnost (konkretnost), emocionalnost, simboličnost, preobražaj značenja, ritmičnost i harmoničnost; versifikacija; sistemi versifikacije; trohej; jamb, daktil; stih; strofa; 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Realistička pripovetka i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Romantično, realistično, humoristično, satirično, groteskno.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umetničkog izražavanja (stilske figure): metafora, personifikacija, alegorija, ironija, sarkazam, asident, polisindet, anafora, epifora, simploha, onomatopeja, aliteracija, asonanca, igra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Pismo, autobiografija, sonet,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Lirsko-epska poezija (balada, romansa, peoma).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(31)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KNJIŽEVNI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Početak standardizacije književnog jezika i pravopisa kod Albanaca. Razvoj albanskog književnog jezika i povezivanje sa nastavom književnosti. Osnovni principi albanske književne norme.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albanskog književnog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jezičke kulture. Priručnici za negovanje jezičke kulture (i način njihovog korišćenja).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Principi jezičke ravnopravnosti. Jezička tolerancija.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MORFOLOGIJA (U UŽEM SMISLU)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Vrste reči. Promenljive i nepromenljive reči. </w:t>
      </w:r>
      <w:r w:rsidRPr="00A67F10">
        <w:rPr>
          <w:rFonts w:ascii="Arial" w:eastAsia="Times New Roman" w:hAnsi="Arial" w:cs="Arial"/>
          <w:lang w:val="de-DE"/>
        </w:rPr>
        <w:t>Morfološke i klasifikacione kategorije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Imenice. Imeničke kategorije (padež i broj; rod). Vrste imenica. Osnovno o deklinaciji imenica.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Pridevi. Pridevske kategorije (rod, broj, padež, vid, stepen poređenja). Vrste prideva. Osnovne karakteristike deklinacije i komparacije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Zamenice. Imeničke zamenice: lične zamenice; nelične imeničke zamenice (zamenice ko, što itd.). Pridevske zamenice. Osnovno o promeni zamenica.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Brojevi: glavni i redni brojevi. Vrste glavnih brojeva: osnovni brojevi, zbirni brojevi.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Glagoli. Neprelazni, prelazni i povratni glagoli. Podela glagola po vidu. Morfološke glagolske kategorije: vreme i način: lice i broj (i rod - kod oblika koji razlikuju m., ž. i s. rod); stanje (aktiv i pasiv); potvrdnost/odričnost. Osnovno o konjugaciji (glagolske osnove, glagolske vrste, lični i nelični oblici, oblici pasiva).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Prilozi. Vrste priloga.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Pomoćne reči: predlozi, veznici i rečce. Uzvici.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Sastavljeno i rastavljeno pisanje reči. Pravopisni znaci. Skraćenice. Rastavljanje reči na kraju retka.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(27)</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Pričanje</w:t>
      </w:r>
      <w:r w:rsidRPr="00A67F10">
        <w:rPr>
          <w:rFonts w:ascii="Arial" w:eastAsia="Times New Roman" w:hAnsi="Arial" w:cs="Arial"/>
        </w:rPr>
        <w:t xml:space="preserve"> događaja i doživljaja (prikazivanje osećanja).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Opisivanje</w:t>
      </w:r>
      <w:r w:rsidRPr="00A67F10">
        <w:rPr>
          <w:rFonts w:ascii="Arial" w:eastAsia="Times New Roman" w:hAnsi="Arial" w:cs="Arial"/>
        </w:rPr>
        <w:t xml:space="preserve"> bića, predmeta, radnji, pojava (tačno, verno, sažeto).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Samostalno </w:t>
      </w:r>
      <w:r w:rsidRPr="00A67F10">
        <w:rPr>
          <w:rFonts w:ascii="Arial" w:eastAsia="Times New Roman" w:hAnsi="Arial" w:cs="Arial"/>
          <w:b/>
          <w:bCs/>
        </w:rPr>
        <w:t>izlaganje</w:t>
      </w:r>
      <w:r w:rsidRPr="00A67F10">
        <w:rPr>
          <w:rFonts w:ascii="Arial" w:eastAsia="Times New Roman" w:hAnsi="Arial" w:cs="Arial"/>
        </w:rPr>
        <w:t xml:space="preserve"> u funkciji: interpretacije književnog teksta. Uočavanje jezičkih postupaka i stilogenih mesta književnog teksta (čitanjem i obrazlaganjem). Dijalog u funkciji obrade teksta.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Izražajno kazivanje napamet naučenih lirskih pesama i kraćih monoloških tekstova. Dosledno usvajanje ortoepske norme i usvajanje veštine govorenja.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Stilske vežbe</w:t>
      </w:r>
      <w:r w:rsidRPr="00A67F10">
        <w:rPr>
          <w:rFonts w:ascii="Arial" w:eastAsia="Times New Roman" w:hAnsi="Arial" w:cs="Arial"/>
        </w:rPr>
        <w:t>, funkcionalni stilovi; naučni.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II. Pisano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Pravopisne vežbe:</w:t>
      </w:r>
      <w:r w:rsidRPr="00A67F10">
        <w:rPr>
          <w:rFonts w:ascii="Arial" w:eastAsia="Times New Roman" w:hAnsi="Arial" w:cs="Arial"/>
        </w:rPr>
        <w:t xml:space="preserve"> pisanje brojeva i odričnih oblika glagola. Pisanje skraćenica.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Pismeni sastavi: Izrada plana pismenog sastava, usavršavanje teksta; pisanje poboljšane verzije pismenog sastava (unošenje novih podataka, otklanjanje beznačajnih pojedinosti).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180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(100)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 MODERNA (40)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Moderna u evropskoj, jugoslovenskim i albanskoj književnosti. Poetika moderne (impresionizam i simbolizam).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Šarl Bodler: Veze,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Rembo: Ofelija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Stefan Malarme: Labud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 Verlen: Mesečina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 Čehov: Ujka Vanja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 Šantić: Moja otadžbina, Pretprazničko veče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 Dučić: Zalazak sunca, Suncokreti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 Rakić: Iskrena pesma, Dolap</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Cankar: Kralj Betajnove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G. Matoš: Jesenje 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 Kočić: Jazavac pred sudom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Moderna u albanskoj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Ljasguš Poradeci - Poezija (Izvor mog sela)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MEĐURATNA I RATNA KNJIŽEVNOST (40)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Evropska književnost u prvim decenijama XX veka (pojam, osobenosti i značaj); manifesti futurizma, ekspresionizma i nadrealizma; književni pokreti i struje u jugoslovenskim i albanskoj književnosti (ekspresionizam, nadrealizam, socijalna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Majakovski: Oblak u pantalonama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Tagora: Gradinar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Milutin Bojić: Plava grobnica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Crnjanski: Seobe I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Kosta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Goran Kovačić: Jama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Albanska književnost između dva svetska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Haki Strmili: Kada bih bila dečak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Nonda Buljka: Kad plače i peva slavuj -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Đerđ Nikola-Miđeni: Pesma mladosti, Sinovi novog veka, Poema o bedi (osvrt); Proza: Legenda o kukuruzu, Istorija jedne od njih, Hoćeš li uglja, gospodine, Žetve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Petro Marko: Poezija (Salute Madrid, Četiri sanjarenja)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Sterjo Spase: Nevesta bez 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Savremena albanska književnost</w:t>
      </w:r>
      <w:r w:rsidRPr="00A67F10">
        <w:rPr>
          <w:rFonts w:ascii="Arial" w:eastAsia="Times New Roman" w:hAnsi="Arial" w:cs="Arial"/>
        </w:rPr>
        <w:t xml:space="preserve">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Esad Mikuli: Čežnja za nedostižnim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Sterjo Spase: Buđenje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Josip Relja: Nita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Petro Marko: Poslednji grad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Fatos Arapi: Sudbine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Sotir Andoni: Pripovetke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LEKTIRA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Nazim Hikmet: Poezija (izbor pesama)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Ivo Andrić: Na Drini ćuprija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Lazar Vučković: Izabrane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Hivzi Sulejmani: Ljudi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Enver Đerđeku: Zalog ljubavi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Moderna lirska pesma (struktura). Pesma u prozi.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Stih: jedanaesterac, dvanaesterac, slobodan stih. Sredstva književnoumetničkog izražavanja (stilske figure): metonimija, sinegdoha, paradoks, aluzija, apostrof, retorsko pitanje, inverzija, elipsa, refren.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Oblici umetničkog izražavanja: pričanje (naracija), opisivanje (deskripcija), dijalog, monolog, unutrašnji monolog, doživljeni govor, piščev komentar; kazivanje u prvom, drugom i trećem licu.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Drama:</w:t>
      </w:r>
      <w:r w:rsidRPr="00A67F10">
        <w:rPr>
          <w:rFonts w:ascii="Arial" w:eastAsia="Times New Roman" w:hAnsi="Arial" w:cs="Arial"/>
          <w:lang w:val="de-DE"/>
        </w:rPr>
        <w:t xml:space="preserve"> Drama u užem smislu (osobine): moderna drama, (psihološka, simbolistička, impresionistička); dramska situacija; scenski jezik (vizuelni i akustični scenski znakovi); publika, glumac, gluma, režija, lektor, scenograf.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JEZIK (35)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GRAĐENJE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Osnovni pojmovi o izvođenju (derivaciji) reči. </w:t>
      </w:r>
      <w:r w:rsidRPr="00A67F10">
        <w:rPr>
          <w:rFonts w:ascii="Arial" w:eastAsia="Times New Roman" w:hAnsi="Arial" w:cs="Arial"/>
        </w:rPr>
        <w:t>Važniji modeli za izvođenje imenica, prideva i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građenju složenica. Polusloženice. Pravopisna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LEKSIKOLOGIJA (SA ELEMENTIMA TERMINOLOGIJE I FRAZEOLOGIJE)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Značenjski (semantički) i formalni odnosi među leksemama: sinonimija; antonimija; polisemija i homonimija; metaforična i metonimijska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Stilska vrednost leksema: leksika i funkcionalni stilovi; poetska leksika, varijantska leksika, dijalektizmi i regionalizmi; arhaizmi i istorizmi; neologizmi; žargonizmi; vulgarizmi (povezati sa upotrebom rečnika).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Reči iz stranih jezika i kalkovi (doslovne prevedenice) i odnos prema njima. Rečnici stranih reči. Razumevanje najvažnijih prefiksa (i prefiksoida) i sufiksa (i sufiksoida) poreklom iz klasičnih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terminologiji i terminima. Terminološki rečnici.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frazeologiji i frazeološkim jedinicama. Stilska vrednost frazeoloških jedinica. Klišei i pomodni izrazi.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Rečenice u širem smislu (komunikativne rečenice) i rečenice u užem smislu (predikatske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Reči (lekseme i morfosintaksičke reči). Identifikovanje morfosintaksičkih reči. Pune reči (imeničke, pridevske i priloške reči i glagoli) i pomoćne reči (predlozi, veznici i rečce).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Sintagma. Vrste sintagmi (imeničke, pridevske, priloške i glagolske sintagme).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Osnovne konstrukcije (i njihovi modeli) predikatske rečenice: subjekatsko-predikatska konstrukcija, reakcijske konstrukcije (s pravim i nepravim objektom), kopulativne konstrukcije (s imenskim i priloškim predikativom), konstrukcije sa semikopulativnim glagolima (dopunskim predikativima). Priloške odredbe.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Bezlične rečenice. Rečenice s logičkim (semantičkim) subjektom.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Rečenice s pasivnom konstrukcijom. Rečenice s bezličnom konstrukcijom.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Imeničke sintagme. Tipovi atributa. Apozitiv i apozicija.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Transkripcija reči iz stranih jezika (osnovni principi i primeri).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(45)</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Kazivanje i recitovanje napamet naučenih književnoumetničkih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Izveštavanje o društvenim i kulturnim zbivanjima. Komentarisanje (sportskih takmičenja, kulturnih manifestacija, društvenih zbivanja).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Funkcionalni stilovi: publicistički.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Leksička sinonimija i višeznačnost reči, izbor reči (preciznost). Pojačavanje i ublažavanje iskaza; obično, ublaženo i uvećano značenje reči; prenesena značenja reči (figurativna upotreba imenica, glagola i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novinarska vest, članak, izveštaj, intervju, komentar i dr. Prikaz književno-scenskog ili filmskog dela. Uvežbavanje tehnike izrade pismenih sastava.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160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(90)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 PROUČAVANJE KNJIŽEVNOG DELA (20)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Slojevita struktura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zvučanja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sveta dela (prikazanih predmeta)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Sloj ideja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Dinamičnost strukture. Jedinstvo oblika i sadržine.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Metodologija proučavanja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Pozitivizam u izučavanju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Psihološka prilaženja književnoj umetnosti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Fenomenološki pristup književnom delu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Strukturalizam u proučavanju umetnosti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Recepcijski (primalački) odnos prema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Raznovrsnost i saodnos metodoloških pristupanja (gledišta, polazišta); pluralizam metodoloških gledišta.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Smisao i zadaci proučavanja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Stvaranje književno-umetničkog dela i proučavanje književnosti (stvaralački, produktivni i teorijski odnosi prema književnoj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Čitalac, pisac i književno delo. Književna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SAVREMENA KNJIŽEVNOST (70)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Bitna obeležja i najznačajniji predstavnici evropske, jugoslovenske i albanske književnosti (1)</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Kami: Stranac (2)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Borhes: Čekanje (kratka priča) (1)</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Savremena albanska književnost</w:t>
      </w:r>
      <w:r w:rsidRPr="00A67F10">
        <w:rPr>
          <w:rFonts w:ascii="Arial" w:eastAsia="Times New Roman" w:hAnsi="Arial" w:cs="Arial"/>
          <w:lang w:val="de-DE"/>
        </w:rPr>
        <w:t xml:space="preserve"> (38)</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Šefćet Musaraj: Novele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Adem Gajtani: Odabrana poezija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Azem Škrelji: Krštenje reči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Ćerim Ujkani: Sunce koje tražim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Enver Đerđeku: Reč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Nazmi Rahmani: Put do moje kuće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Jusuf Budžovi: Beleške Đona Nikol Kazazija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Nataša Lako: Poezija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Zejnulah Rahmani: Trg alke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Sabri Hamiti: Izbor iz poezije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Mehmet Kraja: Veliko vreme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Naum Prifti: Vodenica Koste Bardia (drama) -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Murteza Peza: Preko smrti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Savremena jugoslovenska književnost</w:t>
      </w:r>
      <w:r w:rsidRPr="00A67F10">
        <w:rPr>
          <w:rFonts w:ascii="Arial" w:eastAsia="Times New Roman" w:hAnsi="Arial" w:cs="Arial"/>
        </w:rPr>
        <w:t xml:space="preserve"> (16)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Desanka Maksimović: Tražim pomilovanje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Ćopić: Bašta sljezove boje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Desnica: Proljeća Ivana Galeba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Lalić: Lelejska gora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Ćosić: Koreni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Parun: Ti koja imaš nevinije ruke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Isaković: Kroz granje nebo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Kiš: Enciklopedija mrtvih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LEKTIRA (12)</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Gete: Jadi mladog Vertera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Gabriel Garsia Markez: Sto godina samoće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M. Selimović: Derviš i smrt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Miroslav Krleža: Povratak Filipa Latinovića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Ali Podrimja: Ravnoteža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Muhamet Kerveši: Igra u nastavcima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svetske lirike XX veka (Odn, Sezar, Prever, Pasternak, Ahmatova, Cvetajeva, Brodski, Sengor, Sajfers)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Izbor iz albanske književne kritike i eseistike.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Jedan roman iz savremene književne produkcije nagrađen jednom od književnih nagrada (Nobelova nagrada, Ninova nagrada za roman godine i dr.).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Lirsko izražavanje: stvaralačke mogućnosti posredovanja jezika između svesti i zbilje; asocijativno povezivanje raznorodnih pojmova; sugerisanje; podsticanje i upućivanje; čitaočeva recepcija; jedinstvo zvukova, ritmova, značenja i smisla.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Strukturni činioci proznog književnoumetničkog dela: objektivno i subjektivno pripovedanje; fiktivni pripovedač; pomeranje pripovedačevog gledišta; sveznajući pripovedač; tok svesti; umetničko vreme; umetnički prostor; načelo integracije.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romana: roman lika, prostora, stepenasti, prstenasti, paralelni; roman toka svesti; roman - esej; defabuliziran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Drama i pozorište, radio, televizija, film.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Putopis. Esej. Književna kritika.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JEZIK (35)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SINTAKSA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Padežni sistem. - Pojam padežnog sistema i predloško-padežnih konstrukcija. Osnove imeničke, pridevske i priloške vrednosti padežnih odnosno predloško-padežnih konstrukcija. Predloški izrazi.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Kongruencija: definicija i osnovni pojmovi; gramatička i semantička kongruencija.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Sistem zavisnih rečenica. Obeležja zavisnih rečenica. Tri osnovna tipa vrednosti zavisnih rečenica (imeničke, pridevske i priloške zavisne rečenice). Glavne vrste zavisnih rečenica: izrične (sa upravnim i neupravnim govorom), odnosne, mesne, vremenske, uzročne, uslovne, dopusne, namerne, poredbene i posledične. Veznički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Sistem nezavisnih rečenica. Obaveštajne, upitne, zapovedne, željne i uzvične rečenice.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Osnovi pojmovi o negaciji.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Glagolski vid.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Glagolska vremena i glagolski načini - osnovni pojmovi. Vremenska i modalna značenja ličnih glagolskih oblika; prezenta, perfekta, krnjeg perfekta, aorista, imperfekta, pluskvamperfekta, futura, futura drugog, kondicionala (potencijala) i imperativa. Glagolski prilozi. Infinitiv.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Naporedne konstrukcije (koordinacija). Pojam naporednog odnosa. Obeležavanje naporednog odnosa. Glavni tipovi naporednih konstrukcija: sastavne, rastavne, suprotne, isključne, zaključne i gradacione.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Raspoređivanje sintaksičkih jedinica (osnovni pojmovi). Informativna aktualizacija rečenice i načini njenog obeležavanja (osnovni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Komunikativna kohezija. Načini uspostavljanja veza među delovima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Specijalni tipovi nezavisnih rečenica. (Evo autobusa! Požar! Strašnog li vremena! i dr.).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Pragmatika. Govorni činovi. Struktura razgovora i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OPŠTI POJMOVI O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Evolucija jezika: Razvoj jezika u ljudskoj vrsti, u društvu i kod pojedinca. Nastanak i razvoj pisma.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kultura i društvo: Jezik i druge društvene kategorije. Višejezičnost. Stavovi prema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Tipovi jezika: Jezici u svetu. Jezička srodnost. Jezički tipovi i jezičke univerzalije.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Interpunkcija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KULTURA IZRAŽAVANJA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Retorika (pojam i vrste); istorijat i podela; razgovor, govor. Odnos između govornika i auditorijuma. Vežbe javnog govorenja pred auditorijom (upotreba podsetnika, improvizovano izlaganje; korišćenje mikrofona).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funkcionalni stilovi; administrativno-poslovni (molba, žalba, poslovno pismo).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pismenog izražavanja: prikaz, osvrt, rasprava, književne paralele, esej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 interpunkcija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složenijih zahteva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godišnje.</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6" w:history="1">
        <w:r w:rsidRPr="00A67F10">
          <w:rPr>
            <w:rFonts w:ascii="Arial" w:eastAsia="Times New Roman" w:hAnsi="Arial" w:cs="Arial"/>
            <w:b/>
            <w:bCs/>
            <w:color w:val="0000FF"/>
            <w:u w:val="single"/>
          </w:rPr>
          <w:t>Napomena</w:t>
        </w:r>
      </w:hyperlink>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PRIRODNO-MATEMATIČKI SMER</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111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(oko 58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Realizam</w:t>
      </w:r>
      <w:r w:rsidRPr="00A67F10">
        <w:rPr>
          <w:rFonts w:ascii="Arial" w:eastAsia="Times New Roman" w:hAnsi="Arial" w:cs="Arial"/>
        </w:rPr>
        <w:t xml:space="preserve">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kao književni pravac i metod. Društveno-istorijski uslovi pod kojima se razvijala realistička književnost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Realizam u svetskoj književnosti</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Gogolj: Revizor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Lav Tolstoj: Ana Karenjina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Realizam u književnosti jugoslovenskih naroda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Simo Matavulj: Povareta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Branislav Nušić: Narodni poslanik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Radoje Domanović: Danga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 Realizam u albanskoj književnosti</w:t>
      </w:r>
      <w:r w:rsidRPr="00A67F10">
        <w:rPr>
          <w:rFonts w:ascii="Arial" w:eastAsia="Times New Roman" w:hAnsi="Arial" w:cs="Arial"/>
        </w:rPr>
        <w:t xml:space="preserve"> (22)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Anton Ž. Čajupi: "Baba Tomori" (Moje selo, Naricanja, Sultan, Vrt ljubavi)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Aleks Stavre Drenova-Asdreni: Život i književno stvaralaštvo: Poezija (Ratnik, Prosjak, Mladima, Egoističko kajanje)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Mihalj Grameno: "Odžaku"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Fan S. Noli: "Album" (Izgnan mrtav, Pored reke)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Ali Islani, Poezija "Hanko Hala"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Mitruš Kutelji: Kako je pronalazio aga Jakun božji put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4. Moderna književnost jugoslovenskih naroda i nacionalnih manjina</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Ivan Cankar: Kralj Betajnove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Petar Kočić: Jazavac pred sudom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 Šantić: Pretprazničko 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Jovan Dučić: Suncokreti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Milan Rakić: Dolap</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5. Moderna albanska književnost</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Ljasguš Poradeci - Poezija (Izvor moga sela)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Lektira</w:t>
      </w:r>
      <w:r w:rsidRPr="00A67F10">
        <w:rPr>
          <w:rFonts w:ascii="Arial" w:eastAsia="Times New Roman" w:hAnsi="Arial" w:cs="Arial"/>
        </w:rPr>
        <w:t xml:space="preserve"> (12)</w:t>
      </w:r>
      <w:r w:rsidRPr="00A67F10">
        <w:rPr>
          <w:rFonts w:ascii="Arial" w:eastAsia="Times New Roman" w:hAnsi="Arial" w:cs="Arial"/>
          <w:b/>
          <w:bCs/>
          <w:sz w:val="15"/>
          <w:vertAlign w:val="superscript"/>
        </w:rPr>
        <w:t>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Čajupi: Posle smrti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Fatmir Djata: Močvara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Petro Marko: Hasta la vista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Nazmi Rahmani: Krvava zemlja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Borisav Stanković: Nečista krv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________________</w:t>
      </w:r>
      <w:r w:rsidRPr="00A67F10">
        <w:rPr>
          <w:rFonts w:ascii="Arial" w:eastAsia="Times New Roman" w:hAnsi="Arial" w:cs="Arial"/>
        </w:rPr>
        <w:br/>
      </w:r>
      <w:r w:rsidRPr="00A67F10">
        <w:rPr>
          <w:rFonts w:ascii="Arial" w:eastAsia="Times New Roman" w:hAnsi="Arial" w:cs="Arial"/>
          <w:b/>
          <w:bCs/>
          <w:sz w:val="15"/>
          <w:vertAlign w:val="superscript"/>
        </w:rPr>
        <w:t>2)</w:t>
      </w:r>
      <w:r w:rsidRPr="00A67F10">
        <w:rPr>
          <w:rFonts w:ascii="Arial" w:eastAsia="Times New Roman" w:hAnsi="Arial" w:cs="Arial"/>
        </w:rPr>
        <w:t xml:space="preserve"> Za obradu jednog književnog dela u domaćoj lektiri planirana su dva časa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 navedenim delima proširuju se,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Lirika</w:t>
      </w:r>
      <w:r w:rsidRPr="00A67F10">
        <w:rPr>
          <w:rFonts w:ascii="Arial" w:eastAsia="Times New Roman" w:hAnsi="Arial" w:cs="Arial"/>
        </w:rPr>
        <w:t xml:space="preserve"> - vrste, osobenosti (socijalna, satirična, refleksivna i intimna lirika; pesma u prozi). Struktura moderne lirske pesme, motivi, kompozicija, ritmička organizacija, jezik i stil. Metafora, alegorija, simbol. Slobodni stih. Analiza moderne lirske pesme.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Epika</w:t>
      </w:r>
      <w:r w:rsidRPr="00A67F10">
        <w:rPr>
          <w:rFonts w:ascii="Arial" w:eastAsia="Times New Roman" w:hAnsi="Arial" w:cs="Arial"/>
        </w:rPr>
        <w:t xml:space="preserve"> - vrste, osobenosti (pripovetka, novela, roman). Razvijanje fabule u epskom delu: pripovedanje, opisivanje, dijalog, monolog, piščev komentar. Tipovi kompozicije epskog dela; uokvirena, retrospektivna, hronološka fabula. Pripovedanje u prvom i trećem licu. Analiza pripovetke i romana.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Drama</w:t>
      </w:r>
      <w:r w:rsidRPr="00A67F10">
        <w:rPr>
          <w:rFonts w:ascii="Arial" w:eastAsia="Times New Roman" w:hAnsi="Arial" w:cs="Arial"/>
        </w:rPr>
        <w:t xml:space="preserve"> - vrste osobenosti (komedija, drama u užem smislu, ostale vrste). Dramska situacija. Scenski jezik: vizuelni i akustički scenski znakovi. Publika (gledaoci), glumac, gluma, reditelj, lektor, scenograf, kostimograf. Analiza dramskog (scenskog)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Putopisi. Autobiografija.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(20)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Sintaksa:</w:t>
      </w:r>
      <w:r w:rsidRPr="00A67F10">
        <w:rPr>
          <w:rFonts w:ascii="Arial" w:eastAsia="Times New Roman" w:hAnsi="Arial" w:cs="Arial"/>
        </w:rPr>
        <w:t xml:space="preserve"> Skup reči i rečenica; jednočlane rečenice i imenične rečenice; glagolske rečenice (bezlične i lične); eliptične (nepotpune) rečenice; složena rečenica i njena gradnja; upotreba interpunkcijskih znakova u složenoj rečenici. Sintaktična sinonimija (gradnja sa glagolskim oblicima). Redosled rečeničnih delova. Kongruencija. Stilovi književnog jezika (poetski stil, publicistički, naučni, administrativni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Leksikologija:</w:t>
      </w:r>
      <w:r w:rsidRPr="00A67F10">
        <w:rPr>
          <w:rFonts w:ascii="Arial" w:eastAsia="Times New Roman" w:hAnsi="Arial" w:cs="Arial"/>
        </w:rPr>
        <w:t xml:space="preserve"> Reči i njihova vrednost. Primarno i sekundarno značenje reči. Leksičko, funkcionalno i stilističko značenje reči, sinonimi, homonimi, antonima, frazeologizmi.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Tuđice - prilagođavanje i njihova upotreba.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Poreklo i istorija albanskog jezika. Dijalekti albanskog jezika (ilustracije primerima).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Rečnici (jednojezični, dvojezični, stranih reči, sinonima, ortoepski i etimološki).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KULTURA IZRAŽAVANJA (33)</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Usmeno izražavanje</w:t>
      </w:r>
      <w:r w:rsidRPr="00A67F10">
        <w:rPr>
          <w:rFonts w:ascii="Arial" w:eastAsia="Times New Roman" w:hAnsi="Arial" w:cs="Arial"/>
          <w:lang w:val="de-DE"/>
        </w:rPr>
        <w:t xml:space="preserve"> (oko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Čitanje i kazivanje (nivoi konstatacije, informacije, naracije i identifikacije). Dikcijske figure (komparacija, kontrast, gradacija, melodika, pauza). Recitovanje odabranih stihova iz programa.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Razgovorni stil - osobina, vežbe.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Opisivanje složenijih pojava i scena (po unapred sačinjenom planu i slobodno).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Raspravljanje o raznim aktuelnim temama iz života i rada učenika, škole i društvene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Samostalno referisanje o unapred utvrđenim temama iz književne, scenske i filmske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Praćenje književne periodike.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Pismeno izražavanje</w:t>
      </w:r>
      <w:r w:rsidRPr="00A67F10">
        <w:rPr>
          <w:rFonts w:ascii="Arial" w:eastAsia="Times New Roman" w:hAnsi="Arial" w:cs="Arial"/>
        </w:rPr>
        <w:t xml:space="preserve"> (oko 15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Uvežbavanje tehnike izrade raznih vrsta pismenih sastava (naracija, rasprava, referat).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Pripremanje podsetnika za razgovor u raspravu.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Zapisnik. Informacija. Službeno i privatno pismo.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Šest domaćih pismenih zadataka (čitanje i analiziranje zadataka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 jedan pismeni (školski) zadatak u polugodištu (jedan čas za izradu i dva časa za usavršavanje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108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(58)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KNJIŽEVNOST IZMEĐU DVA SVETSKA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Svetska književnost</w:t>
      </w:r>
      <w:r w:rsidRPr="00A67F10">
        <w:rPr>
          <w:rFonts w:ascii="Arial" w:eastAsia="Times New Roman" w:hAnsi="Arial" w:cs="Arial"/>
        </w:rPr>
        <w:t xml:space="preserve"> u prvoj polovini XX veka (3)</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Frederiko Garsia Lorka: Pesma o mrtvom konjaniku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Majakovski: Oblak u pantalonama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w:t>
      </w:r>
      <w:r w:rsidRPr="00A67F10">
        <w:rPr>
          <w:rFonts w:ascii="Arial" w:eastAsia="Times New Roman" w:hAnsi="Arial" w:cs="Arial"/>
          <w:b/>
          <w:bCs/>
          <w:lang w:val="de-DE"/>
        </w:rPr>
        <w:t>Albanska književnost</w:t>
      </w:r>
      <w:r w:rsidRPr="00A67F10">
        <w:rPr>
          <w:rFonts w:ascii="Arial" w:eastAsia="Times New Roman" w:hAnsi="Arial" w:cs="Arial"/>
          <w:lang w:val="de-DE"/>
        </w:rPr>
        <w:t xml:space="preserve"> između dva svetska rata (9)</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Predstavnici: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Haki Strmili: Kada bih bila dečak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Nonda Buljka: Kad plače i peva slavuj -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Đerđ Nikola-Miđeni: Pesma mladosti, Sinovi novog veka, Poema o bedi (osvrt); Proza; Legenda o kukuruzu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 jedne od njih, Hoćeš li uglja, gospodine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Petro Marko: Poezija (Salute Madrid, Četiri sanjarenja) - osvrt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Sterjo Spase: Nevesta bez 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Međuratna književnost jugoslovenskih naroda</w:t>
      </w:r>
      <w:r w:rsidRPr="00A67F10">
        <w:rPr>
          <w:rFonts w:ascii="Arial" w:eastAsia="Times New Roman" w:hAnsi="Arial" w:cs="Arial"/>
        </w:rPr>
        <w:t xml:space="preserve"> (6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Bojić: Plava grobnica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 Ujević: Svakidašnja jadikovka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Crnjanski: Seobe I deo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SAVREMENA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Savremena književnost jugoslovenskih naroda</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(bitne odlike, značajni pisci i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Goran Kovačić: 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Ćopić: Pjesma mrtvih proletera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Skender Kulenović: Stojanka majka Knežopoljka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Mirko Banjević: Sutjeska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Vasko Popa: Pepela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Savremena albanska književnost</w:t>
      </w:r>
      <w:r w:rsidRPr="00A67F10">
        <w:rPr>
          <w:rFonts w:ascii="Arial" w:eastAsia="Times New Roman" w:hAnsi="Arial" w:cs="Arial"/>
        </w:rPr>
        <w:t xml:space="preserve">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Esad Mekuli: Čežnja za nedostižnim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Sterjo Spase: Buđenje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Josip Relja: Nita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Petro Marko: Poslednji grad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Fatos Arapi: Sudbine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Sotir Andoni: Pripovetke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Lektira</w:t>
      </w:r>
      <w:r w:rsidRPr="00A67F10">
        <w:rPr>
          <w:rFonts w:ascii="Arial" w:eastAsia="Times New Roman" w:hAnsi="Arial" w:cs="Arial"/>
          <w:lang w:val="de-DE"/>
        </w:rPr>
        <w:t xml:space="preserve"> (12)</w:t>
      </w:r>
      <w:r w:rsidRPr="00A67F10">
        <w:rPr>
          <w:rFonts w:ascii="Arial" w:eastAsia="Times New Roman" w:hAnsi="Arial" w:cs="Arial"/>
          <w:b/>
          <w:bCs/>
          <w:sz w:val="15"/>
          <w:vertAlign w:val="superscript"/>
          <w:lang w:val="de-DE"/>
        </w:rPr>
        <w:t>3)</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Nazim Hikmet: Poezija (izbor pesama)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Ivo Andrić: Na Drini ćuprija (2 časa)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Esad Mekuli: Poezija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Lazar Vučković: Izabrane pesme (1)</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Hivzi Suljejmani: Ljudi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Enver Đerđeku: Zalog ljubavi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_____________________</w:t>
      </w:r>
      <w:r w:rsidRPr="00A67F10">
        <w:rPr>
          <w:rFonts w:ascii="Arial" w:eastAsia="Times New Roman" w:hAnsi="Arial" w:cs="Arial"/>
          <w:lang w:val="de-DE"/>
        </w:rPr>
        <w:br/>
      </w:r>
      <w:r w:rsidRPr="00A67F10">
        <w:rPr>
          <w:rFonts w:ascii="Arial" w:eastAsia="Times New Roman" w:hAnsi="Arial" w:cs="Arial"/>
          <w:b/>
          <w:bCs/>
          <w:sz w:val="15"/>
          <w:vertAlign w:val="superscript"/>
          <w:lang w:val="de-DE"/>
        </w:rPr>
        <w:t>3)</w:t>
      </w:r>
      <w:r w:rsidRPr="00A67F10">
        <w:rPr>
          <w:rFonts w:ascii="Arial" w:eastAsia="Times New Roman" w:hAnsi="Arial" w:cs="Arial"/>
          <w:lang w:val="de-DE"/>
        </w:rPr>
        <w:t xml:space="preserve"> Za obradu jednog književnog dela u domaćoj lektiri planirana su dva časa.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proširuju se, produbljuju i sistematizuju odgovarajući pojmovi o osobenostima lirike, epike, drame i književnonaučnih vrsta, koji su navedeni u programima prethodnih razreda.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JEZIK (20)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Funkcija padeža kod imenica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Funkcija vremena i oblika kod glagola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Formiranje književnog albanskog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Primena normi u albanskom književnom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Dijalekatske osnove albanskog književnog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Opšti principi albanskog književnog jezika i pravopisa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Problemi primene albanskog književnog jezika u oblasti fonetike (nosni i usni samoglasnici; samoglasnik ë, grupe samoglasnika i diftonga; suglasnici h, nj, c, sh, q, gj, Ç, xh, zh; grupe suglasnika).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KULTURA IZRAŽAVANJA (30)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Usmeno izražavanje</w:t>
      </w:r>
      <w:r w:rsidRPr="00A67F10">
        <w:rPr>
          <w:rFonts w:ascii="Arial" w:eastAsia="Times New Roman" w:hAnsi="Arial" w:cs="Arial"/>
          <w:lang w:val="de-DE"/>
        </w:rPr>
        <w:t xml:space="preserve"> (10)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Čitanje (nivoi naracije i identifikacije). </w:t>
      </w:r>
      <w:r w:rsidRPr="00A67F10">
        <w:rPr>
          <w:rFonts w:ascii="Arial" w:eastAsia="Times New Roman" w:hAnsi="Arial" w:cs="Arial"/>
          <w:lang w:val="de-DE"/>
        </w:rPr>
        <w:t>Čitanje sa unapred datim zadacima istraživačkog karaktera. Kazivanje napamet naučenih odlomaka iz raznih vrsta proznih tekstova. Recitovanje odabranih stihova iz programa.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Razgovori i rasprave o raznim aktuelnim temama iz života i rada omladine i društvene zajednice (vrednote govora - uvežbavanje).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Govor - vrste, kompozicija. Govor pred užim skupom. Obrazlaganje određene pojave, problema. Korišćenje dokumentarnog materijala, stručne terminologije i podsetnika.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Prikaz književnog, scenskog i filmskog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Književna paralela. Literarno-scenska i literarno-filmska paralela.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Praćenje književne periodike.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Pismeno izražavanje</w:t>
      </w:r>
      <w:r w:rsidRPr="00A67F10">
        <w:rPr>
          <w:rFonts w:ascii="Arial" w:eastAsia="Times New Roman" w:hAnsi="Arial" w:cs="Arial"/>
        </w:rPr>
        <w:t xml:space="preserve"> (20)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Uvežbavanje tehnike izrade pismenih sastava (rasprava, prikaz, paralela).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Šest domaćih pismenih zadataka (čitanje i analiziranje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 jedan školski pismeni zadatak u polugodištu (jedan čas za izradu i dva časa za usavršavanje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128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(63)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SAVREMENA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Savremena književnost jugoslovenskih naroda i nacionalnih manjina</w:t>
      </w:r>
      <w:r w:rsidRPr="00A67F10">
        <w:rPr>
          <w:rFonts w:ascii="Arial" w:eastAsia="Times New Roman" w:hAnsi="Arial" w:cs="Arial"/>
        </w:rPr>
        <w:t xml:space="preserve"> (14)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Mihailo Lalić: Zlo proljeće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Ćosić: Koreni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Vesna Parun: Ti koji imaš nevinije ruke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Desanka Maksimović: Za zemlju kuda vojska prođe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Vladan Desnica: Proleće Ivana Galeba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Kiš: Bašta, pepeo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Pavlović: Rekvijem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Savremena albanska književnost</w:t>
      </w:r>
      <w:r w:rsidRPr="00A67F10">
        <w:rPr>
          <w:rFonts w:ascii="Arial" w:eastAsia="Times New Roman" w:hAnsi="Arial" w:cs="Arial"/>
        </w:rPr>
        <w:t xml:space="preserve"> (36)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Šefćet Musaraj: Novele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Adem Gajtani: Odabrana poezija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Azem Škrelji: Krštenje reči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Ćerim Ujkani: Sunce koje tražim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Enver Đerđeku: Reč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Nazmi Rahmani: Put do moje kuće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Jusuf Budžovi: Beleške Đona Nikol Kazazija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Nataša Lako: Poezija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Zejnulah Rahmani: Trg alke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Sabri Mamiti: Izbor iz poezije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Mehmet Kraja: Veliko vreme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Naum Prifti: Vodenica Koste Bardia (drama) -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Murteza Peza: Preko smrti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Lektira</w:t>
      </w:r>
      <w:r w:rsidRPr="00A67F10">
        <w:rPr>
          <w:rFonts w:ascii="Arial" w:eastAsia="Times New Roman" w:hAnsi="Arial" w:cs="Arial"/>
          <w:lang w:val="de-DE"/>
        </w:rPr>
        <w:t xml:space="preserve"> (16)</w:t>
      </w:r>
      <w:r w:rsidRPr="00A67F10">
        <w:rPr>
          <w:rFonts w:ascii="Arial" w:eastAsia="Times New Roman" w:hAnsi="Arial" w:cs="Arial"/>
          <w:b/>
          <w:bCs/>
          <w:sz w:val="15"/>
          <w:vertAlign w:val="superscript"/>
          <w:lang w:val="de-DE"/>
        </w:rPr>
        <w:t>4)</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Gi de Mopasan: Novele (izbor)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Esad Mekuli: Poezija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Gabriel Garsia Markez: Sto godina samoće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Meša Selimović: Derviš i smrt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Miroslav Krleža: Povratak Filipa Latinovića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Čehov: Pripovetke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Ali Podrimja: Ravnoteža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Muhamet Krveši: Igra u nastavcima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_______________</w:t>
      </w:r>
      <w:r w:rsidRPr="00A67F10">
        <w:rPr>
          <w:rFonts w:ascii="Arial" w:eastAsia="Times New Roman" w:hAnsi="Arial" w:cs="Arial"/>
        </w:rPr>
        <w:br/>
      </w:r>
      <w:r w:rsidRPr="00A67F10">
        <w:rPr>
          <w:rFonts w:ascii="Arial" w:eastAsia="Times New Roman" w:hAnsi="Arial" w:cs="Arial"/>
          <w:b/>
          <w:bCs/>
          <w:sz w:val="15"/>
          <w:vertAlign w:val="superscript"/>
        </w:rPr>
        <w:t>4)</w:t>
      </w:r>
      <w:r w:rsidRPr="00A67F10">
        <w:rPr>
          <w:rFonts w:ascii="Arial" w:eastAsia="Times New Roman" w:hAnsi="Arial" w:cs="Arial"/>
        </w:rPr>
        <w:t xml:space="preserve"> Za obradu jednog književnog dela u domaćoj lektiri planirana su dva časa.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navedenim delima proširuju se, produbljuju i sistematizuju saznanja učenika o vrstama i osobenostima lirske i epske pesme, pripovetke, romana i drame.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 JEZIK (25)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Problemi primene književnog jezika u oblasti morfologije, množina imenica i odredbenih glagola; prednji članovi; konjuktiv, kondicional, particip, infinitiv glagola; sadašnje vreme, imperfekat i buduće vreme; glagolske dijateze; nepromenljivi 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Problem primene književnog jezika u oblasti sintakse i leksike (znaci interpunkcije, upotreba velikog slova, otklanjanje tuđih i dijalekatskih reči). Kongruencija.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Ravnopravnosti jezika naroda i narodnosti. Jezička tolerancija.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(40)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Usmeno izražavanje</w:t>
      </w:r>
      <w:r w:rsidRPr="00A67F10">
        <w:rPr>
          <w:rFonts w:ascii="Arial" w:eastAsia="Times New Roman" w:hAnsi="Arial" w:cs="Arial"/>
        </w:rPr>
        <w:t xml:space="preserve"> (15)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Čitanje i kazivanje različitih vrsta tekstova (primeri funkcionalnih stilova). Recitovanje odabranih stihova iz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Razgovor i rasprava - uvežbavanje (teme iz svih oblasti za koje se interesuju mladi).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Komentar. Polemika.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Pismeno izražavanje</w:t>
      </w:r>
      <w:r w:rsidRPr="00A67F10">
        <w:rPr>
          <w:rFonts w:ascii="Arial" w:eastAsia="Times New Roman" w:hAnsi="Arial" w:cs="Arial"/>
        </w:rPr>
        <w:t xml:space="preserve"> (25)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 vežbe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Šest domaćih zadataka (čitanje i analiziranje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 dva pismena (školski) zadatak u polugodištu (jedan čas za izradu i dva časa za usavršavanje zadataka)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Pripremanje učenika za polaganje maturskog ispita.</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NAČIN OSTVARIVANJA PROGRAMA</w:t>
      </w:r>
      <w:r w:rsidRPr="00A67F10">
        <w:rPr>
          <w:rFonts w:ascii="Arial" w:eastAsia="Times New Roman" w:hAnsi="Arial" w:cs="Arial"/>
          <w:lang w:val="de-DE"/>
        </w:rPr>
        <w:br/>
        <w:t>(UPUTSTVO)</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UVODNA OBJAŠNJENJA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Program albanskog jezika i književnosti namenjen je četvorogodišnjem obrazovanju i vaspitanju u gimnazijama oba tipa: </w:t>
      </w:r>
      <w:r w:rsidRPr="00A67F10">
        <w:rPr>
          <w:rFonts w:ascii="Arial" w:eastAsia="Times New Roman" w:hAnsi="Arial" w:cs="Arial"/>
          <w:b/>
          <w:bCs/>
          <w:lang w:val="de-DE"/>
        </w:rPr>
        <w:t>gimnaziji opšteg tipa</w:t>
      </w:r>
      <w:r w:rsidRPr="00A67F10">
        <w:rPr>
          <w:rFonts w:ascii="Arial" w:eastAsia="Times New Roman" w:hAnsi="Arial" w:cs="Arial"/>
          <w:lang w:val="de-DE"/>
        </w:rPr>
        <w:t xml:space="preserve"> i </w:t>
      </w:r>
      <w:r w:rsidRPr="00A67F10">
        <w:rPr>
          <w:rFonts w:ascii="Arial" w:eastAsia="Times New Roman" w:hAnsi="Arial" w:cs="Arial"/>
          <w:b/>
          <w:bCs/>
          <w:lang w:val="de-DE"/>
        </w:rPr>
        <w:t>gimnaziji sa dva smera</w:t>
      </w:r>
      <w:r w:rsidRPr="00A67F10">
        <w:rPr>
          <w:rFonts w:ascii="Arial" w:eastAsia="Times New Roman" w:hAnsi="Arial" w:cs="Arial"/>
          <w:lang w:val="de-DE"/>
        </w:rPr>
        <w:t>: (društveno-jezičkom i prirodno-matematičkom).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Zavisno od razreda i sadržaja godišnji fond časova nastave ovog predmeta raspoređen je tako da je za područje književnost odvojeno oko 60 odsto, a za druga dva (jezik i kulturu izražavanja) oko 40 odsto časova. Za svako područje iskazan je ukupan broj časova. U okviru tog fonda predviđeni sadržaji se obrađuju na 70 odsto časova, ostalih 30 odsto časova predviđeno je za ponavljanje, utvrđivanje, vežbanje i sistematizovanje programa.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Cilj i zadaci čine jedinstvenu celinu i ostvaruju se tokom četiri godine - sistematski i kontinuirano - u svim predviđenim programsko-tematskim područjima i vidovima rada.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Svi sadržaji raspoređeni su po razredima, područjima, oblastima i temama po principu postupnosti, korelacije, integracije i primerenosti uzrastu.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Sadržaji </w:t>
      </w:r>
      <w:r w:rsidRPr="00A67F10">
        <w:rPr>
          <w:rFonts w:ascii="Arial" w:eastAsia="Times New Roman" w:hAnsi="Arial" w:cs="Arial"/>
          <w:b/>
          <w:bCs/>
          <w:lang w:val="de-DE"/>
        </w:rPr>
        <w:t>književnosti</w:t>
      </w:r>
      <w:r w:rsidRPr="00A67F10">
        <w:rPr>
          <w:rFonts w:ascii="Arial" w:eastAsia="Times New Roman" w:hAnsi="Arial" w:cs="Arial"/>
          <w:lang w:val="de-DE"/>
        </w:rPr>
        <w:t xml:space="preserve"> konkretizovani su po razredima, segmentima (književnost i lektira) a obuhvataju književno-teorijsko i književnoistorijsko proučavanje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Područje </w:t>
      </w:r>
      <w:r w:rsidRPr="00A67F10">
        <w:rPr>
          <w:rFonts w:ascii="Arial" w:eastAsia="Times New Roman" w:hAnsi="Arial" w:cs="Arial"/>
          <w:b/>
          <w:bCs/>
          <w:lang w:val="de-DE"/>
        </w:rPr>
        <w:t>jezik</w:t>
      </w:r>
      <w:r w:rsidRPr="00A67F10">
        <w:rPr>
          <w:rFonts w:ascii="Arial" w:eastAsia="Times New Roman" w:hAnsi="Arial" w:cs="Arial"/>
          <w:lang w:val="de-DE"/>
        </w:rPr>
        <w:t xml:space="preserve"> obuhvata izučavanje jezika kao sistema. U sadržaje ovog područja ugrađeni su elementi opšte lingvistike i pravopisa.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Područje </w:t>
      </w:r>
      <w:r w:rsidRPr="00A67F10">
        <w:rPr>
          <w:rFonts w:ascii="Arial" w:eastAsia="Times New Roman" w:hAnsi="Arial" w:cs="Arial"/>
          <w:b/>
          <w:bCs/>
          <w:lang w:val="de-DE"/>
        </w:rPr>
        <w:t>kultura izražavanja</w:t>
      </w:r>
      <w:r w:rsidRPr="00A67F10">
        <w:rPr>
          <w:rFonts w:ascii="Arial" w:eastAsia="Times New Roman" w:hAnsi="Arial" w:cs="Arial"/>
          <w:lang w:val="de-DE"/>
        </w:rPr>
        <w:t xml:space="preserve"> obuhvata oblike, vrste i zahteve u oblasti usmenog i pismenog izražavanja (po razredima). U ovoj oblasti planirane su govorne i pismene vežbe, domaći zadaci i pismeni zadaci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Radi što uspešnije realizacije mnogih zahteva i sadržaja neophodna je i permanentna saradnja nastavnika albanskog jezika i književnosti kao i nastavnika drugih predmeta (istorije, srodnih opštestručnih i užestručnih predmeta), stručnih saradnika (školskim bibliotekarom-medijatekarom, pedagogom, psihologom) i organima (stručnim aktivom i većima), roditelja učenika. Takođe je neophodna saradnja sa međuopštinskom (regionalnom) prosvetno-pedagoškom službom (prosvetnim savetnicima za srpski jezik i književnost), određenih institucija (narodnom bibliotekom, domom kulture, bioskopom, lokalnim novinama, radio-stanicom i dr.).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Kvalitet i trajnost znanja, umenja, veština i navika učenika umnogome zavise od principa, oblika, metoda i sredstava koji se koriste u obrazovno-vaspitnom procesu. Zbog toga savremena nastava jezika i književnosti pretpostavlja ostvarivanje bitnih zadataka i sadržaja programa uz maksimalno moguću misaonu aktivnost učenika (subjekata u nastavi), poštovanje određenih didaktičkih principa (posebno: svesne aktivnosti učenika, naučnosti, primerenosti, postupnosti, sistematičnosti i očiglednosti), kao i adekvatnu primenu onih nastavnih oblika, metoda, postupaka i sredstava čiju su vrednost utvrdile i potvrdile savremena praksa i metodika nastave jezika i književnosti (pre svega: razni vidovi grupnog i individualnog rada primereni mogućnostima učenika, metode - dijaloška, tekstulano-grafička, demonstracije i samostalnih radova učenika, sredstva - udžbenici, priručnici, razne vrste tekstova i grafičkih prikaza, grafofolije, ploče i kasete, nastavni i drugi filmovi, radio i televizijske emisije i sl.). Izbor određenih nastavnih oblika, metoda, postupaka i sredstava uslovljen je, pre svega, nastavnim sadržajima i ciljem (obrazovnim, vaspitnim i funkcionalnim), koje treba ostvariti na jednom času albanskog jezika i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Redovna nastava maternjeg jezika i književnosti izvodi se u klasičnim, odnosno tzv. specijalizovanim učionicama i kabinetima za ovaj predmet, koji treba da budu opremljeni u skladu sa normativima za gimnazije. </w:t>
      </w:r>
      <w:r w:rsidRPr="00A67F10">
        <w:rPr>
          <w:rFonts w:ascii="Arial" w:eastAsia="Times New Roman" w:hAnsi="Arial" w:cs="Arial"/>
        </w:rPr>
        <w:t>Delimično, ona se organizuje i u drugim školskim prostorijama (biblioteci-medijateci, čitaonici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nastavi albanskog jezika i književnosti koriste se udžbenici i priručnici (koje je odobrio Prosvetni savet Srbije) i bibliotečko-informacijska građa značajna za ostvarivanje zadataka i sadržaja programa ovog predmeta, odnosno za sistematsko osposobljavanje učenika za samostalno korišćenje raznih izvora saznanja u nastavi i van 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 odnosu na dosadašnji, ovaj program sadrži izvesne promene i novine, koje treba imati u vidu prilikom planiranja (globalnog i operativnog) i realizacije predviđenih zadataka i sadržaja: izmenjen je nedeljni i godišnji fond časova u svim razredima gimnazije kao i način raspodele predviđenog godišnjeg fonda časova na pojedine segmente programa; obezbeđen je adekvatniji odnos između časova obrade i drugih tipova časova: korigovani su cilj i zadaci nastave; izmenjeni su struktura i sadržaji područja književnost i jezik; u program je uključeno i proučavanje književnog dela. Uvedena je oblast lektire, uključena su nova imena i naslovi; stvoreni su preduslovi za kreativno ispoljavanje nastavnika i prilagođavanje vaspitno-obrazovnog rada različitim situacijama u praksi, kao i za pojačavanje stvaralačke saradnje nastavnika i učenika.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Ovo programsko-tematsko područje obuhvata najznačajnija dela iz albanske, jugoslovenske i svetske književnosti, koja su raspoređena u književnoistorijskom kontinuitetu od starog veka do danas.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 istorijskog kontinuiteta odstupa se samo u poglavlju </w:t>
      </w:r>
      <w:r w:rsidRPr="00A67F10">
        <w:rPr>
          <w:rFonts w:ascii="Arial" w:eastAsia="Times New Roman" w:hAnsi="Arial" w:cs="Arial"/>
          <w:b/>
          <w:bCs/>
        </w:rPr>
        <w:t>uvod u proučavanje književnog dela</w:t>
      </w:r>
      <w:r w:rsidRPr="00A67F10">
        <w:rPr>
          <w:rFonts w:ascii="Arial" w:eastAsia="Times New Roman" w:hAnsi="Arial" w:cs="Arial"/>
        </w:rPr>
        <w:t xml:space="preserve"> u I razredu i </w:t>
      </w:r>
      <w:r w:rsidRPr="00A67F10">
        <w:rPr>
          <w:rFonts w:ascii="Arial" w:eastAsia="Times New Roman" w:hAnsi="Arial" w:cs="Arial"/>
          <w:b/>
          <w:bCs/>
        </w:rPr>
        <w:t>proučavanje književnog dela</w:t>
      </w:r>
      <w:r w:rsidRPr="00A67F10">
        <w:rPr>
          <w:rFonts w:ascii="Arial" w:eastAsia="Times New Roman" w:hAnsi="Arial" w:cs="Arial"/>
        </w:rPr>
        <w:t xml:space="preserve"> u IV razredu, kao i u poglavlju </w:t>
      </w:r>
      <w:r w:rsidRPr="00A67F10">
        <w:rPr>
          <w:rFonts w:ascii="Arial" w:eastAsia="Times New Roman" w:hAnsi="Arial" w:cs="Arial"/>
          <w:b/>
          <w:bCs/>
        </w:rPr>
        <w:t>lektira</w:t>
      </w:r>
      <w:r w:rsidRPr="00A67F10">
        <w:rPr>
          <w:rFonts w:ascii="Arial" w:eastAsia="Times New Roman" w:hAnsi="Arial" w:cs="Arial"/>
        </w:rPr>
        <w:t xml:space="preserve"> (u sva četiri razreda).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I razredu društveno-jezičkog smera predviđeno je uvod u proučavanje književnog dela (književnoteorijski pristup) kako bi se izbeglo naglo prelaženje sa tematskog proučavanja, karakterističnog za nastavu ovog predmeta u osnovnoj školi, na proučavanje istorije književnosti, tj. izučavanje književno-umetničkih dela u istorijskom kontekstu, kako je koncipirano u ovom programu za gimnaziju. Uz taj osnovni razlog treba imati u vidu i druga preimućstva ovakvog pristupa: nastavnik će steći uvid u književnoteorijska znanja koja su učenici poneli iz osnovne škole. Ta znanja će se sistematizovati, proširiti i produbiti, čime će se ostvariti valjaniji put za složeniji i studiozniji pristup književnim delima kakav zahteva gimnazijski program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Nastavnik albanskog jezika i književnosti u gimnaziji treba da pođe od pretpostavke da je učenik u osnovnoj školi stekao osnovna znanja iz: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teorije književnosti: tema, motiv, fabula, lik, karakter, struktura proznog književnog dela; književni rodovi i vrste, osnovna jezičkostilska izražajna sredstva, usmena i pisana književnost, struktura lirske pesme, stih, strofa, rima ritam, struktura dramskog dela: dijalog, monolog, dramska vrsta, drama, pozorište, film, radio-drama, televizijska drama;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osnova scenske i filmske kulture: slika, reč, zvuk, filmska muzika, situacija, radnja, junaci filma, elementi filmskog izraza, filmske vrste, od sinopsisa do scenarija, film, televizija, književnost (sličnost i razlike).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 stečenim znanjima, koja se u gimnazijskom programu proširuju i produbljuju, učenik može aktivno da učestvuje u proučavanju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Proučavanju književnog dela dato je, takođe, posebno mesto u IV razredu gimnazije, kada su učenici zreliji i sposobniji za upoznavanje sa slojevitom strukturom književnoumetničkog dela i književnim metodologijama.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Interpretativno-analitički metodički sistem je osnovni vid nastave književnosti u gimnaziji i njega treba dosledno primenjivati.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Naravno, ne treba očekivati da se sva programom predviđena dela obrađuju na nivou intepretacije kao najpotpunijeg analitičko-sintetičkog pristupa književnom delu. Nastavnik treba da proceni na kojim će delima primeniti interpretaciju, a na kojim osvrt, prikaz ili, pak, problemsko-stvaralački metodički sistem.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Ovakav program književnosti u gimnaziji povremeno traži i primenu eksplikativnog metodičkog sistema kada se mora čuti nastavnikova reč, i to najčešće prilikom davanja informacija o epohama koje se proučavaju, kao i u svim drugim situacijama u kojima nastavnik ne može računati na učenikova predznanja (na primer: osnovne informacije o počecima pismenosti i književnosti). Nastavnik književnosti ne sme zaboraviti da je njegov govor model pravilnog, čistog i bogatog jezika kakvom treba da teže njegovi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Književna dela iz programa </w:t>
      </w:r>
      <w:r w:rsidRPr="00A67F10">
        <w:rPr>
          <w:rFonts w:ascii="Arial" w:eastAsia="Times New Roman" w:hAnsi="Arial" w:cs="Arial"/>
          <w:b/>
          <w:bCs/>
        </w:rPr>
        <w:t>lektire</w:t>
      </w:r>
      <w:r w:rsidRPr="00A67F10">
        <w:rPr>
          <w:rFonts w:ascii="Arial" w:eastAsia="Times New Roman" w:hAnsi="Arial" w:cs="Arial"/>
        </w:rPr>
        <w:t xml:space="preserve"> imaju ravnopravan tretman s delima iz obaveznog programa književnosti i obrađuju se po istom metodičkom sistemu. Treba napomenuti da se iz lektire koja je data po izboru učenika i nastavnika ne moraju obraditi svi pisci, već književno delo onog pisca za koje se opredeljuju učenici i nastavnik.</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B.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nastave jezika u gimnaziji koncipiran je tako da omogući učenicima sticanje znanja i o jeziku kao društvenoj pojavi i o jeziku kao sistemu znakova. Cilj je da učenici, pored znanja o svom maternjem jeziku, steknu i opšte lingvistička, odnosno sociolingvistička znanja neophodna obrazovanom čoveku. Ova opšta znanja su funkcionalno povezana sa nastavom maternjeg jezika. Glavni deo tih znanja obrađuje se u segmentu </w:t>
      </w:r>
      <w:r w:rsidRPr="00A67F10">
        <w:rPr>
          <w:rFonts w:ascii="Arial" w:eastAsia="Times New Roman" w:hAnsi="Arial" w:cs="Arial"/>
          <w:b/>
          <w:bCs/>
        </w:rPr>
        <w:t>opšti pojmovi o jeziku</w:t>
      </w:r>
      <w:r w:rsidRPr="00A67F10">
        <w:rPr>
          <w:rFonts w:ascii="Arial" w:eastAsia="Times New Roman" w:hAnsi="Arial" w:cs="Arial"/>
        </w:rPr>
        <w:t xml:space="preserve"> (na početku programa za prvi i na kraju programa za četvrti razred). Kao u uvodnom delu segmenta </w:t>
      </w:r>
      <w:r w:rsidRPr="00A67F10">
        <w:rPr>
          <w:rFonts w:ascii="Arial" w:eastAsia="Times New Roman" w:hAnsi="Arial" w:cs="Arial"/>
          <w:b/>
          <w:bCs/>
        </w:rPr>
        <w:t>književni jezik</w:t>
      </w:r>
      <w:r w:rsidRPr="00A67F10">
        <w:rPr>
          <w:rFonts w:ascii="Arial" w:eastAsia="Times New Roman" w:hAnsi="Arial" w:cs="Arial"/>
        </w:rPr>
        <w:t xml:space="preserve"> (u prvom razredu) i segmentu </w:t>
      </w:r>
      <w:r w:rsidRPr="00A67F10">
        <w:rPr>
          <w:rFonts w:ascii="Arial" w:eastAsia="Times New Roman" w:hAnsi="Arial" w:cs="Arial"/>
          <w:b/>
          <w:bCs/>
        </w:rPr>
        <w:t>jezički sistem i nauke koje se njime bave</w:t>
      </w:r>
      <w:r w:rsidRPr="00A67F10">
        <w:rPr>
          <w:rFonts w:ascii="Arial" w:eastAsia="Times New Roman" w:hAnsi="Arial" w:cs="Arial"/>
        </w:rPr>
        <w:t>; ali se opšti pojmovi obrađuju i tokom cele nastave - u vezi sa odgovarajućim partijama o albanskom kao maternjem jeziku. Insistiranje na jednom teorijski i metodološki višem nivou izučavanju jezičkih pojava daje novi kvalitet nastavi koja obuhvata i znanja s kojima su se učenici sretali u osnovnoj školi. Ova opšta znanja, pored svoje opšteobrazovne vrednosti i značaja za olakšavanje i poboljšavanje nastave maternjeg jezika, treba da posluže i lakšem savlađivanju gradiva iz stranih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Deo programa </w:t>
      </w:r>
      <w:r w:rsidRPr="00A67F10">
        <w:rPr>
          <w:rFonts w:ascii="Arial" w:eastAsia="Times New Roman" w:hAnsi="Arial" w:cs="Arial"/>
          <w:b/>
          <w:bCs/>
        </w:rPr>
        <w:t>književni jezik</w:t>
      </w:r>
      <w:r w:rsidRPr="00A67F10">
        <w:rPr>
          <w:rFonts w:ascii="Arial" w:eastAsia="Times New Roman" w:hAnsi="Arial" w:cs="Arial"/>
        </w:rPr>
        <w:t xml:space="preserve"> (prvi i drugi razred) višestruko je značajan. Njegovom realizacijom učenici treba da dobiju znanja i izgrade odgovarajuće stavove o albanskom književnom jeziku o jezičkoj politici i toleranciji u Jugoslaviji i o značaju književnojezičke norme i jezičke kulture; isto tako, ovaj deo programa uključuje i sadržaje o razvoju književnih jezika na albanskom jezičkom području i posebno o postanku i razvoju modernog albanskog književnog jezika, što je značajno i za nastavu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segmentu programa posvećenog organizaciji i funkcionisanju jezičkog sistema ne obrađuju se samo čisto gramatički aspekti jezičkog sistema već se obuhvataju i funkcionalni aspekti. Zato su, između ostalog, u sintaksu uneti i elementi lingvistike teksta i pragmatike. Poseban je značaj dat leksikologiji (koja se nadovezuje na deo o tvorbi reči), i to ne samo da bi učenici stekli više znanja o rečeničkom blagu svoga jezika, nego i da bi razvili pravilan odnos prema raznim pojavama u leksici.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 obradi svih semgenata programa treba se osloniti na znanja koja su učenici stekli tokom prethodnog školovanja. Međutim, ovde nije reč o prostom obnavljanju i utvrđivanju ranije stečenih znanja nego o dobijanju celovite slike o maternjem jeziku i, kao što je već rečeno, o usvajanju jednog kvalitativno višeg pristupa proučavanju jezičke organizacije i jezičkih zakonitosti.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Veoma je važno da se nastava jezika ne shvati kao cilj sama sebi, nego da se poveže sa ostalim delovima ovog nastavnog predmeta. Naime, ova nastava pruža lingvistička znanja koja će biti podloga za tumačenje jezika i stila u okviru proučavanja književnih dela, s tim što ova dela pružaju i odgovarajući materijal za uočavanje estetske funkcije jezika. S druge strane, nastava jezika se mora povezati i sa nastavom kulture izražavanja. Time će lingvistička znanja (o akcenatskom sistemu, tvorbi reči, leksikologiji, sintaksi itd.), kao i proučavanje pravopisa, doprineti da učenici bolje i potpunije usvoje književnojezičku normu i da poboljšaju svoje izražajne sposobnosti.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 KULTURA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u usmenom izražavanju treba da daju određeni stepen pravilne artikulacije, dikcije, intonacije, ritma i tempa u čitanju i kazivanju lirskog, epskog i dramskog teksta. Ove se vežbe, po pravilu, realizuju u toku obrade književnog teksta na taj način što će nastavnik, direktno, svojim čitanjem i govorenjem, ili uz pomoć gramofonske ploče ili magnetofonskog snimka, analizirati odgovarajuće elemente pravilnog usmenog izražavanja kako bi ih učenici uočili. Stečena saznanja transformišu se u veštine i umenja na taj način što učenici interpretiranjem književnih tekstova nastoje da sami dostignu odgovarajući stepen veštine i umenja ove vrste. Stečene sposobnosti se dalje uvežbavaju različitim oblicima usmenog izražavanja učenika (izveštavanje, raspravljanje, referisanje i dr.). Većina predviđenih oblika ove nastave neposredno se uključuje u nastavu književnosti ili pripreme za izradu pismenih sastava.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prvom razredu (delimično i u drugom) veoma je uputno da nastavnik učenicima demonstrira metodologiju izrade pismenog sastava. U tom smislu korisno je kombinovati indukciju i dedukciju. Na odabranom uzorku (rasprava, izveštaj i dr.) treba analizirati njegovu kompoziciju, funkciju odeljka i ostale elemente (primerenost stila i sl.). Zatim se učenicima može dati zadatak da pripreme građu o jednoj temi, ali da prikupljenu građu ne oblikuju već da se to uradi na času. Vežba u metodologiji izrade pismenog sastava na osnovu prikupljene građe trebalo bi da bude demonstracija celokupnog postupka izrade pismenog sastava: od analize teme, određivanja njenog težišta selekcije prikupljene građe, rasporeda pojedinosti s gledišta dobre kompozicije, do oblikovanja građe i rada na usavršavanju teksta. Racionalizacija nastave u ovom poslu postiže se na taj način što će uzorak primerenog teksta biti u vezi s književnim delom iz programa za određeni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diferenciranje funkcionalnih stilova valja obavljati na uzorcima koje je nastavnik odabrao. Da bi učenik bio osposobljen da svoj jezik i način izražavanja podesi vrsti pismenog sastava (izlaganja), treba da bude stavljen u situaciju da napiše konkretan sastav (pripremi izlaganje). Vežbe ove vrste treba ponavljati sve dok svaki učenik ne bude osposobljen da se služi određenim oblicima izražavanja. Da bi se postigao veći nastavni učinak, korisno je naći neophodnu psihološku motivaciju. Zbog toga učenike treba obavestiti ne samo o konačnom cilju koji se želi postići određenim sistemom vežbanja nego i o svrsishodnosti pojedinih parcijalnih vežbanja koja čine integralnu celinu. Tako, na primer, ako smo obavestili učenike da će sledeći pismeni zadatak biti u formi rasprave ili prikaza, onda i konkretne vežbe treba da budu podređene tom cilju. Nastavnik će na odabranom modelu konkretnog oblika izražavanja </w:t>
      </w:r>
      <w:r w:rsidRPr="00A67F10">
        <w:rPr>
          <w:rFonts w:ascii="Arial" w:eastAsia="Times New Roman" w:hAnsi="Arial" w:cs="Arial"/>
        </w:rPr>
        <w:lastRenderedPageBreak/>
        <w:t>pokazati učenicima njegove bitne karakteristike, podrazumevajući tu i primerenost jezika i stila. Posle toga učenici u formi domaćeg zadatka čine prve pokušaje da samostalno napišu sastav određene vrste. Čitanjem i komentarisanjem domaćih zadataka učenici se dalje osposobljavaju u pismenom izražavanju i ovladavanju određenim vrstama sastava. Kad je nastavnik stekao utisak da su svi učenici relativno ovladali određenom vrstom pismenog izražavanja, utvrđuje čas izrade školskog pismenog zadatka. Rezultati takvog postupka pokazuju se u školskom pismenom zadatku, pa se na osnovu njih planira dalji rad na usavršavanju kulture izražavanja učenika. Ako više učenika ne postigne određeni uspeh, ceo se proces ponavlja.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Okvirni broj časova koji je predviđen za usmeno i pismeno izražavanje označava ukupno vreme, a ne i broj vežbi u toku nastavne godine (preporučuje se organizovanje većeg broja kraćih vežbi s precizno određenim ciljevima).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Tokom nastavne godine učenicima se daju pismeni zadaci (u skladu sa oblicima i vrstama navedenim u programu kulture izražavanja). Po pravilu, nastavnik je obavezan da pregleda i analizira zadatke svih učenika. Odabrani zadaci (ne samo najuspešniji) čitaju se i komentarišu na času (delu časa). Pored pismenih, u skladu sa zahtevima programa, nastavnik daje učenicima i druge vrste konkretnih domaćih zadataka (usmenih, praktičnih - primerenih mogućnostima učenika i njihovoj opterećenosti raznim obavezama).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Izrada školskog pismenog zadatka, po pravilu, traje jedan čas. Izuzetno, kad to pojedini oblici pismenog izražavanja iziskuju, izrada zadataka može trajati i duže od jednog časa.</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7" w:history="1">
        <w:r w:rsidRPr="00A67F10">
          <w:rPr>
            <w:rFonts w:ascii="Arial" w:eastAsia="Times New Roman" w:hAnsi="Arial" w:cs="Arial"/>
            <w:b/>
            <w:bCs/>
            <w:color w:val="0000FF"/>
            <w:u w:val="single"/>
          </w:rPr>
          <w:t>Napomena</w:t>
        </w:r>
      </w:hyperlink>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8"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19"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MAĐARSKI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OPŠTI TIP GIMNAZIJE</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GRAMATIKA (34)</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Vrste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Morfologija mađarskog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Obnavljanje znanja o glagolskim vremenima i glagolskim načinima. Glagolski oblici (aktivni, kauzativni, povratni) pasivni, glagoli potencijalne radnje, stanja, zbivanja (hatoigreforma) prelazni i neprelazni glagoli. Konjugacija glagola na -ik. Subjekatska i objekatska konjugacija.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Imenice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Zajednička imenica, vlastita imenica, nazivi sa karakteristikom vlastitih imenica. Infinitiv. Deklinacija postpozicija. Rečnički oblici sa ličnim nastavkom.</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Tvorba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Tvorba glagola i imenskih reči od glagola i od imenskih reči. </w:t>
      </w:r>
      <w:r w:rsidRPr="00A67F10">
        <w:rPr>
          <w:rFonts w:ascii="Arial" w:eastAsia="Times New Roman" w:hAnsi="Arial" w:cs="Arial"/>
        </w:rPr>
        <w:t>Složenice. Naporedne i odredbene složenice. Mogućnosti proširivanja leksike na osnovu građenja izvedenih reči i složenica. Druge mogućnosti razvoja leksike.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Razlike i istovetnosti u pravilima građenja reči mađarskog jezika i jezika sredine (nematernjeg jezika), eventualno izbornog stranog jezika.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Pridevi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Prepoznavanje stilističke vrednosti prideva, primenjivanje tih vrednosti. Glagolski pridevi (particip).</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Brojevi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broj, razlomački broj, redni broj.</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Prepoznavanje stilističke vrednosti zamenica u kontekstu.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Ostale vrste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za ponavljanje, odnosno upotrebu kod sledećih vrsta: član, postpozicije, prilozi, glagolski prilozi, veznici, uzvici, rečce, glagolski predmeci/prefiksi.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Grafo-fonetska predstava i značenje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Značenje rečenica i značenje reči. </w:t>
      </w:r>
      <w:r w:rsidRPr="00A67F10">
        <w:rPr>
          <w:rFonts w:ascii="Arial" w:eastAsia="Times New Roman" w:hAnsi="Arial" w:cs="Arial"/>
          <w:lang w:val="de-DE"/>
        </w:rPr>
        <w:t>Funkcija značenja elementarnih jedinica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Grupisanje reči po grafo-fonetskoj predstavi i odnosima u značenju.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Najčešće vrste promene značenja: prenošenje imena i prenošenje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Sinonimija u rečenici i u reči. Magyar Szinonimaszótár (Mađarski rečnik sinonima).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Nastavci (képzõk) i njihove nijanse u značenju.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Stilističke vrednosti tvorbe reči prilikom sastavljanja teksta (u kontekstu).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Sastavljanje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Povećanje fonda sinonima i njihova upotreba. Primenjivanje sinonima u književnim vrstama koje su i ranije uvežbavane i u vežbama, pismeni sastav: opis karaktera i ocena. Uvežbavanje ustaljenih sintagmi, rekcija i frazeologije.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Afirmacija osnovnih načela mađarskog pravopisa u obrađenoj jezičkoj materiji, s posebnim osvrtom na pisanje (pravopis) geografskih imena. Pravopis reči stranog porekla. Pisanje južnoslovenskih imena.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Korišćenje publikacija Mihalja dr Agoštona (Dr Agoston Mihaly): Helyesírásunk hiteléért (Za potvrdu našeg pravopisa) i A földrajzi nevek írásmádja (Pisanje geografskih imena). Korišćenje Mađarskog rečnika sinonima.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(84)</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Klasicizam i prosvećenost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Poetika klasicizma. Francuska klasicistična drama. Nemački klasicizam.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Društvena podloga, pogled na svet francuske prosvećenosti. </w:t>
      </w:r>
      <w:r w:rsidRPr="00A67F10">
        <w:rPr>
          <w:rFonts w:ascii="Arial" w:eastAsia="Times New Roman" w:hAnsi="Arial" w:cs="Arial"/>
        </w:rPr>
        <w:t>Enciklopedisti. Prosvećenost u Engleskoj i u Nemačkoj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Molijer: Tartif (Predgovor i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Volter: Kandid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Književnost mađarske prosvećenosti</w:t>
      </w:r>
      <w:r w:rsidRPr="00A67F10">
        <w:rPr>
          <w:rFonts w:ascii="Arial" w:eastAsia="Times New Roman" w:hAnsi="Arial" w:cs="Arial"/>
        </w:rPr>
        <w:t xml:space="preserve"> (oko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Karakteristike epohe i pokreta, periodizacija. Odnosi u kulturi (književni život, reforma jezika, nauke, pozorište, štampa, institucije, obrazovanje -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Klasicizam, sentimentalizam.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Pisci mađarske prosvećenosti: Đerđ Bešenjei (Bessenyei György), Janoš Baćanji (Batsányi János), Ferenc Kazinci (Kazinczy Ferenc), Jožef Karman, Mihalj Vitez Čokonaji (Csokonai Vitéz Mihály) - njihov život, njihovo životno delo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Đerđ Bešenje i (Bessenyei György): A filozófus (Filozof)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Janoš Baćanji (Batsányi János): A franciaországi változásokra (Promena u Francuskoj)</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Kazinci (Kazinczy Ferenc): Fogságom naplója, Epigrammák (Moja robija i epigrame)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Jožef Karman (Kármán József): Fanni hagyományai (Fanikino zaveštanje)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Mihalj Vitez Čokanaji (Csokonai Vitéz Mihály): A tihanyi ekhóhoz (Ehu u Tihanju), A reményhez (Nadi), Dorottya (Doroća)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w:t>
      </w:r>
      <w:r w:rsidRPr="00A67F10">
        <w:rPr>
          <w:rFonts w:ascii="Arial" w:eastAsia="Times New Roman" w:hAnsi="Arial" w:cs="Arial"/>
          <w:b/>
          <w:bCs/>
          <w:lang w:val="de-DE"/>
        </w:rPr>
        <w:t>Romantizam</w:t>
      </w:r>
      <w:r w:rsidRPr="00A67F10">
        <w:rPr>
          <w:rFonts w:ascii="Arial" w:eastAsia="Times New Roman" w:hAnsi="Arial" w:cs="Arial"/>
          <w:lang w:val="de-DE"/>
        </w:rPr>
        <w:t xml:space="preserve"> (oko 30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Pojam, nastanak, faze razvoja, umetničke karakteristike romantizma. Engleski, nemački, francuski i ruski romantizam. Poetika romantizma. V. Igo (V. Hugo): Predgovor Kromvelu - odlomak.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Bajron (Byron): Čajld Harold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Puškin: Evgenije Onjegin (Tatjanino pismo Onjeginu)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Edgar Alan Po (E. Allan Poe): Gavran</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Romantizam u mađarskoj i južnoslovenskoj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Karakteristike i periodizacija epohe i pokreta. Kritički osvrt na delo Danijela Berženjija (Berzsenyi Dániel), Karolja Kišfaludija i Ferenca Kelčeija (Kölcsey). Odnosi u kulturi (književni život, reforma jezika, štampa, pozorište, institucije, izdavanje knjiga, obrazovanje, muzika, likovna umetnost -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Danijel Berženji (Berzsenyi Dániel): A közelítő tél (Zima koja se približava)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Levéltöredék barátmémhoz (Nezavršeno pismo mojoj prijateljici)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Jožef Katona (Katona József): Bánk bán (Ban Bank)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Kelčei (Kőlcsey Ferenc): Vanitatum vanitas, Rebellis vers (Pobunjenička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Verešmarti (Vőrösmarty Mihály): Késő vágy (Kasna želja) Abránd (Maštanje)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Guttemberg albumba (U Gutembergov album)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Az emberek (Ljudi)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Országháza (Parlament)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Előszó (Predgovor)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Petafi (Petõfi Sándor): Temetésre szól az ének (Samrtnicu pesmu)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Az én torkom álló malom (Moje grlo je sušni mlin)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Megy a juhász szamáron (Jaše čoban na magarcu)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Csokonai (Čokonaj)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Egy estém otthom (Jedno veče kod kuće)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Alföld (Alfeld)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puszta télen (Pustara u zimu)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négyökrös szekér (Na volujskim kolima)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Szeptember végén (Krajem septembra)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Verseim (Moje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Dalaim (Moje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Egy gondolat bánt engemet (Jedna misô mir mi oduzima)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XIX. század költői (Pesnicima XIX stoleća)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Jovan Jovanović Zmaj: Đulići uveoci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w:t>
      </w:r>
      <w:r w:rsidRPr="00A67F10">
        <w:rPr>
          <w:rFonts w:ascii="Arial" w:eastAsia="Times New Roman" w:hAnsi="Arial" w:cs="Arial"/>
          <w:b/>
          <w:bCs/>
        </w:rPr>
        <w:t>Realizam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realizma i njegova uslovljenost s aspekta istorije književnosti. Retroaktivni uticaj realizma na romantiku. Francuski, ruski i engleski realizam. Poetika realizma: Balzak: Predgovor Ljudskoj komediji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V. Gogolj: Nos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Mapasan: Dva prijatelja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Flober: Gospođa Bovari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w:t>
      </w:r>
      <w:r w:rsidRPr="00A67F10">
        <w:rPr>
          <w:rFonts w:ascii="Arial" w:eastAsia="Times New Roman" w:hAnsi="Arial" w:cs="Arial"/>
          <w:b/>
          <w:bCs/>
        </w:rPr>
        <w:t>Mađarska i južnoslovenska književnost u drugoj polovini 19. veka</w:t>
      </w:r>
      <w:r w:rsidRPr="00A67F10">
        <w:rPr>
          <w:rFonts w:ascii="Arial" w:eastAsia="Times New Roman" w:hAnsi="Arial" w:cs="Arial"/>
        </w:rPr>
        <w:t xml:space="preserve"> (oko 20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Političke, društvene i umetničke karakteristike druge polovine 19. veka. Odnosi u kulturi (književnost, gluma, štampa, institucije, obrazovanje, izdavanje knjiga, muzika, likovna umetnost).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Pisci te epohe: Janoš Aranj, Imre Madač, Janoš Vajda, Mor Jokai, Kalman Miksat (Arany János, Madách Imre, Vajda János, Jókai Mór, Mikszáth Kálmán) - život i stvaralaštvo.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Janoš Aranj (Arany János): Buda halála (Smrt Budima), V. László (Laslo V) Evek, ti még jövendõ évek (Godine, godine koje nailazite), ősszel (U jesen), Kertben (U bašti), Az őrök zsidó (Večiti Jevrejin), Vojtina ars poetikaja (Ars poetika Vojtine), Mindvégig (Do kraja). Imre Madač (Madách I.): Az ember tragédiája (Čovekova tragedija) Janoš Vajda (Vajda János): A vaáli erdöben (U šumi valskoj), Húsz év múlva (Nakon dvadeset godina)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 Jokai (Jókai Mór): Egy magyar nábob (Mađarski nabob) ili Az arany ember (Zlatni čovek)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Jakov Ignjatović: Večiti mladoženja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Simo Matavulj: Bakonja fra Brne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Vojislav Ilić: Sivo, sumorno nebo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Kalman Miksat (Mikszáth Kalmán): Tímár Zsófi özvegysége (Udovištvo Žofije Timara), Gavallérok (Kavaljeri)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w:t>
      </w:r>
      <w:r w:rsidRPr="00A67F10">
        <w:rPr>
          <w:rFonts w:ascii="Arial" w:eastAsia="Times New Roman" w:hAnsi="Arial" w:cs="Arial"/>
          <w:b/>
          <w:bCs/>
          <w:lang w:val="de-DE"/>
        </w:rPr>
        <w:t>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Prosvetiteljstvo i njene pojave. Mađarski prevodioci srpske književnosti. Serbus manier. Stvaralaštvo Ježefe Sekača (Székács József). Dvojezični pesnik, Mihalj Vitkovič (Vitkovics Mihály).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Kanziczy Ferenc levele Lukijan Mušickihez (Pismo Ferenca Kazincija Lukijanu Mušickom)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Mihalj Verešmarti (Vörörmarty Mihály): Földi menny (Raj na zemlji) Jovan Jovanović Zmaj kao književni prevodilac. Jakov Ignjatović: A magyar népszínművek a szerb színpadokon (Mađarska narodna pozorišna dela na srpskoj sceni)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Društvo književnih prevodilaca u Bačkoj.</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Zmaj levele Arany Jánoshoz (Pismo Zmaja Janoša Aranju) J. Ignjatović: Susret s Petefijem (Találkozás Petőfivel)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Radičević: Devojka na studencu (A leány a kútnál) - prevod Janoša Vajde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w:t>
      </w:r>
      <w:r w:rsidRPr="00A67F10">
        <w:rPr>
          <w:rFonts w:ascii="Arial" w:eastAsia="Times New Roman" w:hAnsi="Arial" w:cs="Arial"/>
          <w:b/>
          <w:bCs/>
        </w:rPr>
        <w:t>Paralelno sa predloženim književnim delima obraditi</w:t>
      </w:r>
      <w:r w:rsidRPr="00A67F10">
        <w:rPr>
          <w:rFonts w:ascii="Arial" w:eastAsia="Times New Roman" w:hAnsi="Arial" w:cs="Arial"/>
        </w:rPr>
        <w:t xml:space="preserve"> i navedene poetičke pojmove (poetički rečnik) znak, značenje, promene značenja, kompozicija, osnovni faktori epike, radnja, učesnici (likovi), prostorna i vremenska određenost priče, priča, tema, motiv, fabula, siže, statični i dinamični, motivi u pripoveci, dramska situacija, dramska radnja, dramska napetost, dramski junak, proza, aliteracija, asonanca, asindeton, anžambman, jamb, daktil, trohej, cezura, didaskalije, narator, naratorsko gledište, memoar, epigram, eufonija, heksametar, sjaj koji označava (jelölő, označeno jelőlt, katarza, metrika, primer).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w:t>
      </w:r>
      <w:r w:rsidRPr="00A67F10">
        <w:rPr>
          <w:rFonts w:ascii="Arial" w:eastAsia="Times New Roman" w:hAnsi="Arial" w:cs="Arial"/>
          <w:b/>
          <w:bCs/>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V. Gete (Goethe): Jadi mladoga Vertera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Stendal (Stendhal): Crveno i crno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Tolstoj (Tolsztoj): Krojcerova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Verešmarti (Vörösmarty Mihály): Csongor és Tünde (Čongor i Tinde)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Imre Madač (Madách Imre): Az ember tragédiája (Čovekova tragedija) Mor Jokai (Jókai Mór): Sárga rózsa (Žuta ruža)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(30)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Osposobljavanje učenika da sa stilskog aspekta procenjuje rečenicu teksta različite sadržine; da konstruiše sopstvene rečenice u kojima red reči odgovara težištu sadržaja delova opštenja, da elemente strukture pravilno i u odgovarajućem stilu sastavi, a osim toga da pravilno upotrebljava rekcije, veznike, kao i reči ukazivanja. Posedujući potreban fond reči da tačno i u odgovarajućem stilu odabira sinonime. Da ono što ima da iskaže čini živom rečju a uz celishodnu upotrebu pravila govora i fonetičko-sintaksičkih sredstava.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Potrebno je stvoriti takve govorne situacije u kojima učenik može da izveštava o društvenim i kulturnim događajima da komentariše sportska takmičenja; kritički prikazuje knjige, filmove, pozorišne predstave, izložbe itd.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stila u govoru i pisanju. Razvijanje saznanja i sklonosti u vezi raznih oblika pismenog izražavanja (zapisnik, zvanično i privatno pismo, izveštaj, informacija, kraće predavanje).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Emocionalno i intelektualno intonirani stil; razgovorni, administrativni, publicistički, naučni i beletristički stil; narativni, deskriptivni, opisni, analitički i kritički stil; intimni, diskusioni itd. stil i upotreba.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Redosled knjiga u bibliotekama gde čitalac sam uzima željene knjige. Pojam i vrste kataloga. Oznake na kataloškim karticama.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(za pisanje jedan školski čas, za popravak dva časa).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144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(32)</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i reč kao jedinstvo izražavanja u govoru. Reč kao rečenica i sintagma sa značenjem reči. Sistematizacija vrsta rečenica, njihova vrednost u komunikaciji.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Predikat. Predikat kao centar rečenice i reči koje mogu biti predikati (vrste predikata). Vrste glagola (aktivni, kauzativni povratni i pasivni) i uticaj njihove upotrebe na konstrukciju rečenice. Predikatska konstrukcija reči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Subjekat. Odnos subjekta i predikata u rečenici. Pravilo usaglašavanja. Subjekatska sintagma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Objekat. Objekatska sintagma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Adverbijali. Adverbijalne sintagme u rečenici (vrste, sredstva izražavanja, morfološke osobine). Pravilna upotreba nastavaka (sufiksa) i postpozicija.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Atribut. Atributske sintagme. Apozicija.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Red reči u rečenici, odnosi naglaska i melodije.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Mesto upitne rečce "e"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Upotreba interpunkcije. Interpunkcija između reči i delova reči. Vezivanje nastavaka. Šta treba znati o pravilnom pisanju apozicije. Pravopisne vežbe u vezi ostalih delova rečenice.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Pojam stila. Stilski slojevi. Stilski slojevi govornog jezika (razgovorni stil, stil javnog života kao i govornički stil). Slojevi pismenog stila: naučni, službeni, publicistički i beletristički. Karakteristična obeležja stilova u određenim tekstovima.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Kako govorne situacije određuju stil.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Šta je to "stilski" i "bez stila"?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Analiza današnjeg javnog govora, posebno deformacija nastalih usled višejezičkih sredina, kao i njihovo otklanjanje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omladine.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Razumevanje i analiza teksta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Analiza specifičnosti umetničkog stila u odabranom tekstu (upoređivanje tekstova raznih pisaca imajući u vidu jedinstvo jezičkog i tematskog nivoa). Analiza odlomaka i kompletna analiza.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(82)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Velika epoha modernizma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Pravci književnosti na prelazu stoleća: simbolizam, naturalizam, impresionizam, secesija.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Šarl Bodler: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Artur Rembo: Pijani brod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Stefan Malarme: Prozori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 Verlen: Mesečina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Pisci na prelazu stoleća: Elek Goždu (Gozsdu Elek), Danijel Pap (Papp Dániel), Ištvan Temerkenj</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Elek Goždu (Gozsdu Elek): Ultima ratio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Ištvan Temerkenj (Tömuörkény István): Megy a hajó lefelé (Brod plovi nizvodno)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Danijel Pap (Papp Dániel): A zsárkováci tölgyek (Zarkovacki hrastovi)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Pisci moderne i njihova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Endre Adi (Ady Endre): Új vizeken járok (Novim vodama gazim)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Hortobágy poétája (Pesnik Hortobađa)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Léda a hajón (Leda na brodu)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Sem utódja... (Ni predak ni potomak)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Mag hó alatt (Seme pod snegom)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Örizem a szemedet (Čuvam tvoje oči)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Babič (Babits Mihály): A lirikus epilógja (Epilog lirika)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Fekete ország (Crna zemlja)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Régen elzengtek Sappho napjai (Odavno je prošlo Saphino vreme)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(Kosztolányi Dezso): A szegény kisgyermek panaszai (Žalbe sirote dece)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Fürdés (Kupanje)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Krudi (Krúdy Gyula): Szindbád ószi útja (Sindbadovo jesenje putovanje)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Žigmond Moric (Móricz Zsigmond): Barbárok (Varvari)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Arpad Tot (Tóth Árpád Esti sugárkoszorú (Večernji venac svetlosti)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Lélektöl lélekig (Od duše do duše)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Juhas (Juhász Gyula): Tápai lagzi (Tapska svadba)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Geza Čat (Csáth Géza): Szombat este (Subotom uveče)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Branislav Nušić: Pokojnik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 Šantić: Pretprazničko veče (u originalu i u prevodu)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Cankar: Suve kruške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Moderna i književnost između dva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Evropska književnost u prvim decenijama 20. veka. Avangarda i njene etape. Preporod proze. Socijalna književnost.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Tomas Man: Tonio Kreger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Bloh: Dvanaestorica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Garsija Lorka: Žalopojka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Pravci: futurizam, ekspresionizam, dadaizam, nadrealizam u svetskoj i u mađarskoj književnosti. Narodnjaštvo.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Lajoš Kašak (Kassák Lajos): Mesteremberek (Majstori)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Atila Jožef (József Attila): Tiszta szívvel (Čista srca) Klárisok (Niz)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város peremén (Na periferiji)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Elégia (Elegija)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Óda (Oda), Flóra (Flora) 1-3.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Lerinc Sabo (Szabó Lőrinc): Szamártövis (Čičak)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Síppal, hegedüvel (Sviralom i violinom) - iz "Tücsökzene"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Mikloš Radnoti (Radnóti Miklós): Erőltetett menet (Usiljeni marš)</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Razglednicák (Razglednice)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Aron Tamaši (Tamási Áron): ördögváltozás Csíkban (Promena đavola u Čiku)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Veljko Petrović: Salašar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Kosta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Tin Ujević: Svakidašnja jadikovka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Endre Adi (Ady Endre) u južnoslovenskim književnostima. Prevodi Dežea Kostolanjija (Kosztolányi Desző). </w:t>
      </w:r>
      <w:r w:rsidRPr="00A67F10">
        <w:rPr>
          <w:rFonts w:ascii="Arial" w:eastAsia="Times New Roman" w:hAnsi="Arial" w:cs="Arial"/>
          <w:lang w:val="de-DE"/>
        </w:rPr>
        <w:t xml:space="preserve">Bosiljak (Bazsalikom). Delo Kornela Sentelekija (Szenteleky Kornél) na stvaranju kontakata. </w:t>
      </w:r>
      <w:r w:rsidRPr="00A67F10">
        <w:rPr>
          <w:rFonts w:ascii="Arial" w:eastAsia="Times New Roman" w:hAnsi="Arial" w:cs="Arial"/>
        </w:rPr>
        <w:t>Uloga Lasla Nemeta (Németh László) i Miroslava Krleže.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Milan Rakić: Ljubavna pesma (u originalu i u prevodu)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Miroslav Krleža: Madžarski lirik Andrija Adi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iz knjige Ex Ponto (prevod: Kornel Senteleki)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Laslo Nemet: Híd a Dráván (Most na Dravi)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w:t>
      </w:r>
      <w:r w:rsidRPr="00A67F10">
        <w:rPr>
          <w:rFonts w:ascii="Arial" w:eastAsia="Times New Roman" w:hAnsi="Arial" w:cs="Arial"/>
          <w:b/>
          <w:bCs/>
        </w:rPr>
        <w:t xml:space="preserve"> Mađarska književnost u Jugoslaviji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glavni predstavnici i časopisi razdoblja mađarske književnosti u Jugoslaviji između dva rata.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Kornel Senteleki (Szenteleky Kornél): Bácskai éjjel (Noć u Bačkoj)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Majtenji (Majtényi Mihály): Jakab, a késes (Nožar Jakab)</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Paralelno sa predloženim delima obraditi i poetičke pojmove.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Žigmond Moric (Móricz Zsigmond): Pillangó (Leptir)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(Kosztolányi Dezső): Pacsírta (Život u kavezu)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Milan Fišt (Füst Milán): Advent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Anton Čehov: Ujka 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Ervin Šinko (Sinkó Ervin): Áron szerelme (Aronova ljubav)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(30)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Uvežbavanje oblika usmenog izražavanja naučenih u prethodnim razredima. Govorenje, izvođenje i recitovanje napamet naučenih književnoumetničkih tekstova (proze i pesama). Dalje uvežbavanje sugestivnog načina recitovanja pesama i stihova.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Iznošenje i obrazlaganje planova uživo u vezi sa školskim životom. Argumentovanje ličnih stavova i pobijanje suprotnih mišljenja. Ocenjivanje, karakterizacija i komentarisanje rezultata i rešenja. Reportaža.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Komunikacija u javnom životu. Sastavljanje i izlaganje (učestvovanje u diskusiji, izveštaj i ekspoze) prema društvenim situacijama.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karakterističnih elemenata stila govora (jačina zvuka, visina glasa, melodija, boja glasa i tempo).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za razvijanje sposobnosti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dopisnički izveštaj,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komentar,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izveštaji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mala disertacija (rasprava)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"skrivenih" (šifrovanih), preporučenih i stručnih bibliografija. Sakupljanje podataka i novih saznanja, hvatanje beležaka.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(jedan čas za izradu, dva časa za ispravku). Domaći rad, zadatak: Izrada male rasprave (disertacije) u roku od dve nedelje.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(35)</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Složena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Naporedna rečenica i vrste. Sistem prostih rečenica u složenoj rečenici. Vrsta sastavnih (kopulativnih) i suprotnih (adversativnih) rečenica. Rastavne (disjunktivne) rečenice. Osnovni vidovi zaključnih (konkluzivnih) rečenica sa dodacima i rečenica sastavnog karaktera.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Zavisne rečenice. Razlikovanje rečenica: glavna i sporedna rečenica; uputne reči i zavisni veznici. Vrste zavisnih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Sistem prostih rečenica u složenoj rečenici. Ubačena prosta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Višestruko složena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Gramatička sredstva citiranja.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Pravopisna pravila za ubacivanje rečenice, sintagmi. Pravopisna pravila skraćenica načinjena od početnih slova (betüszó) i koje sadrže više slova pojedinih reči (szóösszevonás). Dodaci, nastavci za strana imena i nazive. Pravopisne vežbe u vezi sa složenim rečenicama.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Analiza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teksta i vrste tekstova. Elementi (činioci) izrade teksta. Makrokonstrukcija i mikrokonstrukcija tekstova. Vezni elementi teksta: gramatički i semantički pokazatelji (elementi) jezičke celine (ukazivanje na nešto unapred ili unazad pomoću priloga i zamenica, uloga imenskih reči i veznika, nijansirana upotreba veznika srodnih značenja, uloga određenog i neodređenog člana); tekst i naslov.</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Proučavanje književnog dela (teksta)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Kompleksna, jezičko-stilistička analiza književnih dela prvenstveno iz 20. veka, uglavnom književnih dela današnjice u širokom dijapazonu (obuhvatajući pesme, tekstove lirike, proze, drame i eseja, dopunjavajući sa analizom publicističkih, naučnih tekstova, rasprava i beseda).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Istorija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Ugro-finski karakter mađarskog jezika. Srodnost sa ugro-finskom jezičkom grupom. Razlozi i tok jezičkih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Sistem mađarskog jezika, promene u fonetici i fondu reči. </w:t>
      </w:r>
      <w:r w:rsidRPr="00A67F10">
        <w:rPr>
          <w:rFonts w:ascii="Arial" w:eastAsia="Times New Roman" w:hAnsi="Arial" w:cs="Arial"/>
        </w:rPr>
        <w:t>Tuđice.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Formiranje i razvoj književnog i govornog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Obnova jezika (značajnije faze).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govornog jezika (uticaj sredstava javnog informisanja posebno na govorni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Istorijsko-etimološki rečnik mađarskog jezika. (A magyar nyelv történeti-etimológiai szótára).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Svet savremene lingvistike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Razlozi ili motivi koji su uslovili pojavu novih pravaca u lingvistici: (strukturalizam u lingvistici, postupci i metodologija analize u strukturalizmu; matematička logika u lingvistici).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(73)</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Metodologija proučavanja književnih dela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Estetski kvalitet - estetska vrednost - pogled u svet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Slika o svetu, oblik i stil kao kohezioni elementi književno-umetničkih dela.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Proučavanje književnih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Nauka o književnosti, teorija književnosti, istorija književnosti. Analiza i kritička ocena umetničkog dela. Aspekti za analizu lirskih, proznih i dramskih književnih dela. </w:t>
      </w:r>
      <w:r w:rsidRPr="00A67F10">
        <w:rPr>
          <w:rFonts w:ascii="Arial" w:eastAsia="Times New Roman" w:hAnsi="Arial" w:cs="Arial"/>
          <w:lang w:val="de-DE"/>
        </w:rPr>
        <w:t xml:space="preserve">Stilska analiza. Književna kritika, esej i studija. Karakteristike savremene lire. </w:t>
      </w:r>
      <w:r w:rsidRPr="00A67F10">
        <w:rPr>
          <w:rFonts w:ascii="Arial" w:eastAsia="Times New Roman" w:hAnsi="Arial" w:cs="Arial"/>
        </w:rPr>
        <w:t>Formska načela proze današnjice, postupci i shvatanje sveta. Moderna drama, apsurdna i dokumentarna drama. Radio-drama i TV drama. Postmoderne i književne pojave i postupci. Ilustrovati konkretnim tekstovima saznanja sa proučavanjem književnih dela.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Moderna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Osnovne karakteristike i predstavnici moderne književnosti.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Franc Kafka: Proces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Albert Kami: Stranac</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Samuel Beket: Čekajući Godoa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Horhe Luis Borhes: Knjiga od peska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Gabriel Garsija Markez: Sto godina samoće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Savremena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Glavne karakteristike savremene književnosti. Period posle rata. Nova nastojanja u proteklih 30 godina. Moderna i postmoderna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Laslo Nemet (Németh László): Gyász (Žalost)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Đula Ilješ (Illyés Gyula): Elégia (Elegija), Nem menekülhetsz (Ne možeš pobeći), Puszták népe (Svet pustara)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Tibor Deri (Déry Tibor): Szerelem (Ljubav)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Vereš (Weöres Sándor): Meditáció (Meditacija), Dob és tánc (Doboš i igra), Magyar etüdők (Mađarske etide)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Geza Otlik (Ottlik Géza): Iskola a határon (Internat na granici)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Mikloš Meselj (Mészöly Miklós): Jelentés öt egérről (Izveštaj o petoro miševa)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Janoš Pilinski (Pilinszky János): Miféle főldalatti harc (Kakav podzemni rat), Harbach, 1944.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Juhas (Juhász Ferenc): Novemberi elégia (Novembarska elegija), A virágok hatalma (Moć cveća), Füst ország (Zemlja dima)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Laslo Nađ (Nagy László): Himnusz minden időben (Himna za sva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 Mandi (Mándy Iván): Konyhafal (Kuhinjski zid)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Peter Esterhazi (Esterházi Péter): Egy nehéz nap éjszakája (Noć jednog teškog dana)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Tandori (Tandori Dezső): Egy szó alibije (Alibi za jednu reč)</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Domonkoš Silađi (Szilágyi Domonkos): Cirkumdederunt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Andraš Šite (Süto András): Anyám könnyü álmot ígért (Majka obećava lak san)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Vesna Parun: Ti koja imaš nevinije ruke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Danilo Kiš: Enciklopedija mrtvih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Tišma: Knjiga o Blamu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Ilješ (Illyès Gyula): A Tömegsír előszava (Predgovor Jame)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Danilo Kiš: A modern magyar kőltèszet (O modernoj mađarskoj poeziji)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Crnjanski: Stražilovo (prevod Karolja Ača) (Àcs Kàroly)</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jugoslovenskih Mađara u posleratnom periodu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Pisci i književničke ambicije kao i časopisi.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Karolj Ač (Àcs Kàroly): Önarckép félhomályban (Autoportret u tami)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Feher (Fehèr Ferenc): Szenteleky (Senteleki)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Oto Tolnai (Tolanai Ottó): Kodály (Kodalj)</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Ištvan Domonkoš (Domonkos Istvàn): Kormányeltörésben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Nandor Gion (Gion Nándor): Engem nem így hívnak (Ja se ne zovem tako)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Šekspir: Hamlet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Garsija Markes: Sto godina samoće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J. V. Gete: Faust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Dostojevski: Zločin i kazna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savremene lire (mađarska, južnoslovenska i svetska)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Juhas (Juhász Ferenc): Tékozló ország (Bludna zemlja)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Peter Esterhazi (Esterházi Péter): Függo (Nedorečeno...)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Književna dela narodnosti koje žive u Republici Srbiji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Paralelno sa predloženim književnim delima obraditi i pojmove iz poetike.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(20)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Sastavljanje raznih vrsta usmenog saopštavanja pomoću stečenog znanja iz sastavljanja tekstualnih celina u vezi sa budućim društvenim zadacima i stručnim usavršavanjem učenika. Javna diskusija pomoću unapred pripremljenog koncepta i improvizovana diskusija. Svečani govor povodom proslave dana škole i drugih svečanosti. Govor prilikom otvaranja školskih izložbi, oproštajni govor prilikom završetka školske godine itd. Korišćenje pravila pojedinih govornih stilova u kazivanju tekstova i u sastavljanju tekstova uvežbanih vrsta opštenja.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Pismeno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Sređivanje beleški. Proces sastavljanja ili izrade pismenog dela. Korišćenje citata, fusnota i pozivanje na što. Priprema učenika na izradu diplomskog rada.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Oblici razvijanja pismenog izražavanja: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izveštaj</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mala disertacija.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Četiri pismena zadatka (jedan čas za izradu, dva za ispravku).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NAPOMENA: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Način ostvarivanja programa je identičan po sadržaju kao za srpski jezik i književnost (maternji jezik).</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hyperlink r:id="rId20" w:history="1">
        <w:r w:rsidRPr="00A67F10">
          <w:rPr>
            <w:rFonts w:ascii="Arial" w:eastAsia="Times New Roman" w:hAnsi="Arial" w:cs="Arial"/>
            <w:b/>
            <w:bCs/>
            <w:color w:val="0000FF"/>
            <w:u w:val="single"/>
            <w:lang w:val="de-DE"/>
          </w:rPr>
          <w:t>Napomena</w:t>
        </w:r>
      </w:hyperlink>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DRUŠTVENO-JEZIČKI SMER</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lastRenderedPageBreak/>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GRAMATIKA (30)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Vrste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Morfologija mađarskog jezika.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Glagoli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Obnavljanje znanja o glagolskim vremenima i glagolskim načinima. Glagolski oblici (aktivni, kauzativni, povratni) pasivni, glagoli potencijalne radnje, stanja, zbivanja (hato igeforma) prelazni i neprelazni glagoli. Konjugacija glagola na </w:t>
      </w:r>
      <w:r w:rsidRPr="00A67F10">
        <w:rPr>
          <w:rFonts w:ascii="Arial" w:eastAsia="Times New Roman" w:hAnsi="Arial" w:cs="Arial"/>
          <w:b/>
          <w:bCs/>
          <w:lang w:val="de-DE"/>
        </w:rPr>
        <w:t>-ik</w:t>
      </w:r>
      <w:r w:rsidRPr="00A67F10">
        <w:rPr>
          <w:rFonts w:ascii="Arial" w:eastAsia="Times New Roman" w:hAnsi="Arial" w:cs="Arial"/>
          <w:lang w:val="de-DE"/>
        </w:rPr>
        <w:t>. Subjekatska i objekatska konjugacija.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Imenice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Zajedničke imenice, vlastita imenica, nazivi sa karakteristikom vlastitih imenica. Infinitiv. Deklinacija postpozicija. Rečnički oblici sa ličnim nastavkom.</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Tvorba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Tvorba glagola i imenskih reči od glagola i od imenskih reči. </w:t>
      </w:r>
      <w:r w:rsidRPr="00A67F10">
        <w:rPr>
          <w:rFonts w:ascii="Arial" w:eastAsia="Times New Roman" w:hAnsi="Arial" w:cs="Arial"/>
        </w:rPr>
        <w:t>Složenice. Naporedne i odredbene složenice. Mogućnosti proširivanja leksike na osnovu građenja izvedenih reči i složenica. Druge mogućnosti razvoja leksike.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Razlike i istovetnosti u pravilima građenja reči mađarskog jezika i jezika sredine (nematernjeg jezika), eventualno izbornog stranog jezika.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Pridevi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Prepoznavanje stilističke vrednosti prideva, primenjivanje tih vrednosti. Glagolski pridevi (particip).</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Brojevi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broj, razlomački broj, redni broj.</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Prepoznavanje stilističke vrednosti zamenica u kontekstu.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Ostale vrste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za ponavljanje, odnosno upotrebu kod sledećih vrsta: član, postpozicije, prilozi, glagolski prilozi, veznici, uzvici, rečce, glagolski predmeci/prefiksi.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Grafo-fonetska predstava i značenje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Značenje rečenica i značenje reči. </w:t>
      </w:r>
      <w:r w:rsidRPr="00A67F10">
        <w:rPr>
          <w:rFonts w:ascii="Arial" w:eastAsia="Times New Roman" w:hAnsi="Arial" w:cs="Arial"/>
          <w:lang w:val="de-DE"/>
        </w:rPr>
        <w:t>Funkcija značenja elementarnih jedinica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Grupisanje reči po grafo-fonetskoj predstavi i odnosima u značenju.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Najčešće vrste promene značenja: prenošenje imena i prenošenje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Sinonimija u rečenici i u reči. Magyar Szinonimaszótár (Mađarski rečnik sinonima).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Nastavci (képzők) i njihove nijanse u značenju.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Stilističke vrednosti tvorbe reči prilikom sastavljanja teksta (u kontekstu).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Sastavljanje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Povećanje fonda sinonima i njihova upotreba. Primenjivanje sinonima u književnim vrstama koje su i ranije uvežbavane i u vežbama, pismeni sastav: opis karaktera i ocena. Uvežbavanje ustaljenih sintagmi, rekcija i frazeologije.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Afirmacija osnovnih načela mađarskog pravopisa u određenoj jezičkoj materiji, s posebnim osvrtom na pisanje (pravopis) geografskih imena. Pravopis reči stranog porekla. Pisanje južnoslovenskih imena.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Korišćenje publikacija Mihalja dr Agoštona (Dr Agoston Mihaly): Helyesírásunk hiteléért (Za potvrdu našeg pravopisa) i A fóldrajzi nevek írásmódja (Pisanje geografskih imena). Korišćenje Mađarskog rečnika sinonima.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(88)</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Klasicizam i prosvećenost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Poetika klasicizma. Francuska klasicistična drama. Nemački klasicizam.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Društvena podloga, pogled na svet francuske prosvećenosti. </w:t>
      </w:r>
      <w:r w:rsidRPr="00A67F10">
        <w:rPr>
          <w:rFonts w:ascii="Arial" w:eastAsia="Times New Roman" w:hAnsi="Arial" w:cs="Arial"/>
        </w:rPr>
        <w:t>Enciklopedisti. Prosvećenost u Engleskoj i u Nemačkoj.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Molijer: Tartif (Predgovor i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Volter: Kandid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Književnost mađarske prosvećenosti</w:t>
      </w:r>
      <w:r w:rsidRPr="00A67F10">
        <w:rPr>
          <w:rFonts w:ascii="Arial" w:eastAsia="Times New Roman" w:hAnsi="Arial" w:cs="Arial"/>
        </w:rPr>
        <w:t xml:space="preserve"> (oko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Karakteristike epohe i pokreta, periodizacija. Odnosi u kulturi (književni život, reforma jezika, nauke, pozorište, štampa, institucije, obrazovanje -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Klasicizam, sentimentalizam.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Pisci mađarske prosvećenosti: Đerđ Bešenjei (Bessenyei Győrgy), Janoš Baćanji (Batsányi János), Ferenc Kazinci (Kazinczy Ferenc), Jožef Karman, Mihalj Vitez Čokonaji (Csokonai Vitéz Mihály) - njihov život, njihovo životno delo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Đerđ Bešenjei: (Bessenyei György): A filozófus (Filozof)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Janoš Baćanji (Batsányi János): A franciaországi változásokra (Promene u Francuskoj)</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Kazinci (Kazinczy Ferenc): Fogságom naplója, Epigrammák (Moja robija i epigrame)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Jožef Karman (Kármán József): Fanni hagyományai (Fanikino zaveštanje)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Mihalj Vitez Čokonaji (Csokonai Vitéz Mihály): A tihanyi ekhóhoz (Ehu u Tihanju)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reményhez (Nadi)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Dorottya (Doroća)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Romantizam</w:t>
      </w:r>
      <w:r w:rsidRPr="00A67F10">
        <w:rPr>
          <w:rFonts w:ascii="Arial" w:eastAsia="Times New Roman" w:hAnsi="Arial" w:cs="Arial"/>
        </w:rPr>
        <w:t xml:space="preserve"> (oko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nastanak, faze razvoja, umetničke karakteristike romantizma. Engleski, nemački, francuski i ruski romantizam.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romantizma. V. Igo: Predgovor Kromvelu - odlomak.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Bajron: Čajld Harold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Puškin: Evgenije Onjegin (Tatjanino pismo Onjeginu)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Edgar Alan Po: Gavran</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Romantizam u mađarskoj i južnoslovenskoj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i periodizacija epohe i pokreta. Kritički osvrt na delo Danijela Berženjija (Berzsenyi Dániel), Karolja Kišfaludija i Ferenca Kelčeija (Kólcsey). Odnosi u kulturi (književni život, reforma jezika, štampa, pozorište, institucije, izdavanje knjiga, obrazovanje muzika, likovna umetnost -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Danijel Berženji (Berzsenyi Dániel): A kõzelitő tél (Zima koja se približava)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Levéltőredék barátnémhoz (Nezavršeno pismo mojoj prijateljici)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Jožef Katona (Katona József): Bánk bán (Ban Bank)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Kelčei (Kölcsey Ferenc): Vanitatum vanitas, Rebellis vers (Pobunjenička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Verešmarti (Vörösmarty Mihály): Késõ vágy (Kasna želja) Ábránd (Maštanje)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Guttemberg albumba (U Gutembergov album)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Az emberek (Ljudi)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Országháza (Parlament)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Előszó (Predgovor)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Petefi (Petőfi Sándor): Temetésre szól az ének (Samrtnicu pesmu)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Az én torkom álló malom (Moje grlo je sušni mlin)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Megy a juhász szamáron (Jaše čoban na magarcu)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Csokonai (Čokonaj)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Egy estém otthom (Jedno veče kod kuće)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Alföld (Alfeld)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puszta télen (Pustara u zimu)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négyökrös szekér (Na volujskim kolima)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Szeptember végén (Krajem septembra)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Verseim (Moje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Dalaim (Moje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Egy gondolat bánt engemet (Jedna misô mir mi oduzima)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XIX. század költõi (Pesnicima XIX stoleća)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Jovan Jovanović Zmaj: Đulići uveoci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Realizam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Pojam realizma i njegova uslovljenost s aspekta istorije književnosti. Retroaktivni uticaj realizma na romantiku. Francuski, ruski i engleski realizam. Poetika realizma: Balzak: Predgovor Ljudskoj komediji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V. Gogolj: Nos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Mopasan: Dva prijatelja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Flober: Gospođa Bovari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w:t>
      </w:r>
      <w:r w:rsidRPr="00A67F10">
        <w:rPr>
          <w:rFonts w:ascii="Arial" w:eastAsia="Times New Roman" w:hAnsi="Arial" w:cs="Arial"/>
          <w:b/>
          <w:bCs/>
        </w:rPr>
        <w:t>Mađarska i južnoslovenska književnost u drugoj polovini 19. veka</w:t>
      </w:r>
      <w:r w:rsidRPr="00A67F10">
        <w:rPr>
          <w:rFonts w:ascii="Arial" w:eastAsia="Times New Roman" w:hAnsi="Arial" w:cs="Arial"/>
        </w:rPr>
        <w:t xml:space="preserve"> (oko 20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Političke, društvene i umetničke karakteristike druge polovine 19. veka. Odnosi u kulturi (književnost, gluma, štampa, institucije, obrazovanje, izdavanje knjiga, muzika, likovna umetnost).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Pisci te epohe: Janoš Aranj, Imre Madač, Janoš Vajda, Mor Jokai, Kalman Miksat (Arany János, Madách Imre, Vajda János, Jókai Mór, Mikszáth Kálmán) - život i stvaralaštvo.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Janoš Aranj (Arany János): Buda halála (Smrt Budima), V. László (Laslo V) Évek, ti még jövendő évek (Godine, godine koje nailazite), ősszel (U jesen), Kertben (U bašti), Az örök zsidó (Večiti Jevrejin), Vojtina ars poetikája (Ars poetika Vojtine), Mindvégig (Do kraja).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Imre Madač (Madách I.): Az ember tragédiája (Čovekova tragedija) Janoš Vajda (Vajda János): A vaáli erdőben (U šumi valskoj), Húsz év múlva (Nakon dvadeset godina)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 Jokai (Jókai Mór): Egy magyar nábob (Mađarski nabob) ili Az aranyember (Zlatni čovek)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Jakov Ignjatović: Večiti mladoženja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Simo Matavulj: Bakonja fra Brne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Vojislav Ilić: Sivo, sumorno nebo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Kalman Miksat (Mikszáth Kálmán): Tímár Zsófi özvegysége (Udovištvo Žofije Timara), Gavallérok (Kavaljeri)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w:t>
      </w:r>
      <w:r w:rsidRPr="00A67F10">
        <w:rPr>
          <w:rFonts w:ascii="Arial" w:eastAsia="Times New Roman" w:hAnsi="Arial" w:cs="Arial"/>
          <w:b/>
          <w:bCs/>
          <w:lang w:val="de-DE"/>
        </w:rPr>
        <w:t>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Prosvetiteljstvo i njene pojave. Mađarski prevodioci srpske književnosti. Serbus manier. Stvaralaštvo Ježefe Sekača (Székács József). Dvojezični pesnik, Mihalj Vitkovič (Vitkovics Mihály).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Kanziczy Ferenc levele Lukijan Mušickihez (Pismo Ferenca Kazincija Lukijanu Mušickom)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Mihalj Verešmarti (Vörörmarty Mihály): Földi menny (Raj na zemlji) Jovan Jovanović Zmaj kao književni prevodilac. Jakov Ignjatović: A magyar népszínművek a szerb színpadokon (Mađarska narodna pozorišna dela na srpskoj sceni)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Društvo književnih prevodilaca u Bačkoj.</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Zmaj levele Arany Jánoshoz (Pismo Zmaja Janoša Aranju) J. Ignjatović: Susret s Petefijem (Találkozás Petőfivel)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Radičević: Devojka na studencu (A leány a kútnál) - prevod Janoša Vajde.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Paralelno sa predloženim književnim delima obraditi i navedene poetičke pojmove (poetički rečnik) znak, značenje, promene značenja, kompozicija, osnovni faktori epike, radnja, učesnici (likovi), prostorna i vremenska određenost priče, priča, tema, motiv, fabula, siže, statični i dinamični, motivi u pripoveci, dramska situacija, dramska radnja, dramska napetost, dramski junak, proza, aliteracija, asonanca, asindeton, anžambman, jamb, daktil, trohej, cezura, didaskalije, narator, naratorsko gledište, memoar, epigram, eufonija, heksametar, sjaj koji označava (jelölõ, označeno (jelõlt), katarza, metrika, primer).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w:t>
      </w:r>
      <w:r w:rsidRPr="00A67F10">
        <w:rPr>
          <w:rFonts w:ascii="Arial" w:eastAsia="Times New Roman" w:hAnsi="Arial" w:cs="Arial"/>
          <w:b/>
          <w:bCs/>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V. Gete (Goethe): Jadi mladoga Vertera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Stendal (Stendhal): Crveno i crno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Tolstoj (Tolsztoj): Krojcerova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Verešmarti (Vörösmarty Mihály): Csongor és Tünde (Čongor i Tinde)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Imre Madač (Madách Imre): Az ember tragédiája (Čovekova tragedija)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 Jokai (Jókai Mór): Sárga rózsa (Žuta ruža)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(30)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Osposobljavanje učenika da sa stilskog aspekta procenjuje rečenicu teksta različite sadržine; da konstruiše sopstvene rečenice u kojima red reči odgovara težištu sadržaja delova opštenja, da elemente strukture pravilno i u odgovarajućem stilu sastavi, a osim toga da pravilno upotrebljava rekcije, veznike, kao i reči ukazivanja. Posedujući potreban fond reči da tačno i u odgovarajućem stilu odabira sinonime. Da ono što ima da iskaže čini živom rečju a uz celishodnu upotrebu pravila govora i fonetičko-sintaksičkih sredstava.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Potrebno je stvoriti takve govorne situacije u kojima učenik može da izveštava o društvenim i kulturnim događajima da komentariše sportska takmičenja; kritički prikazuje knjige, filmove, pozorišne predstave, izložbe itd.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stila u govoru i pisanju. Razvijanje saznanja i sklonosti u vezi raznih oblika pismenog izražavanja (zapisnik, zvanično i privatno pismo, izveštaj, informacija, kraće predavanje).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Emocionalno i intelektualno intonirani stil; razgovorni, administrativni, publicistički, naučni i beletristički stil; narativni, deskriptivni, opisni, analitički i kritički stil; intimni, diskusioni itd. stil i upotreba.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Redosled knjiga u bibliotekama gde čitalac sam uzima željene knjige. Pojam i vrste kataloga. Oznake na kataloškim karticama.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(za pisanje jedan školski čas, za popravak dva časa).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180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(50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i reč kao jedinstvo izražavanja u govoru. Reč kao rečenica i sintagma sa značenjem reči. Sistematizacija vrsta rečenica, njihova vrednost u komunikaciji.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Predikat. Predikat kao centar rečenice i reči koje mogu biti predikat (vrste predikata). Uticaj upotrebe glagolskih vrsta (aktivni, kauzativni povratni i pasivni) na konstrukciju rečenica. Predikatska konstrukcija reči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Subjekat. Subjekat, adverbijal, objekat i vrste reči koje mogu biti gore navedeni 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subjekta i predikata u rečenici. Pravilo usaglašavanja. Subjekatska sintagma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Objekat. Objekatska sintagma u rečenici.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Adverbijali. Uloga adverbijalne sintagme u rečenici (vrste, sredstva izražavanja, morfološke osobine). Pravilna upotreba sufiksa i postpozicija (-nal, -nel, - kod; belül - unutar; alatt - ispod; előt - pred, ispred; ezelőtt - pre; gyanánt - kao; helyett - umesto; miatt - zbog kauz; végett - radi; létére - kao; lévén - pošto).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Atribut. Atributske sintagme: apozicija.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Red reči u rečenici, odnosi naglaska i melodije.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Mesto upitne rečce "e"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interpunkcije. Interpunkcija između reči i delova reči. Vezivanje nastavka. Šta treba znati o pravilnom pisanju apozicije. Pravopisne vežbe u vezi ostalih delova rečenice.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Pojam stila. Stilski slojevi. Stilski slojevi govornog jezika (razgovorni stil, stil javnog života kao i govornički stil). Slojevi pismenog stila (naučni, službeni, publicistički i beletristički stil. Karakteristična obeležja stilova u određenim tekstovima.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Kako govorne situacije određuju stil.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Šta je "stilski" i "bez stila"?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Analiza današnjeg javnog govora, a posebno deformacija nastalih usled višejezičkih sredina, kao i otklanjanje istih.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omladine.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Karakteristike umetničkog govora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Osnovna stilska sredstva slikovitosti (uporedba, personifikacija, metafora, metonimija, alegorija, simbol i sinestezija - njihova uloga u tekstu).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Jezička konstrukcija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Uloga ponavljanja, nagomilavanja, suprotnosti - u umetničkom tekstu.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Sredstva muzikalnosti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Simbolika glasa u prozi i u stihu.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Razumevanje i analiza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Analiza specifičnosti umetničkog stila u odabranom tekstu (upoređivanje tekstova raznih pisaca imajući u vidu jedinstvo jezičkog i tematskog nivoa). Analiza odlomaka i potpuna analiza.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Velika epoha modernizma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Književni pravci na prelazu stoleća: simbolizam, naturalizam, impresionizam, secesija. </w:t>
      </w:r>
      <w:r w:rsidRPr="00A67F10">
        <w:rPr>
          <w:rFonts w:ascii="Arial" w:eastAsia="Times New Roman" w:hAnsi="Arial" w:cs="Arial"/>
        </w:rPr>
        <w:t>(Informativno).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Šarl Bodler: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Artur Rembo: Pijani brod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Stefan Malarme: Prozori (Ablakok)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 Verlen: Mesečina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Lotramon: Maldororove pesme (1. pevanje 9. deo)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Pisci na prelazu stoleća: Elek Goždu (Gozsdu Elek), Danijel Pap (Papp Dániel), Ištvan Temerkenj (Tömörkény István), Đula Revicki (Reviczky Gyula).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Elek Goždu (Gozsdu Elek): Ultima ratio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Ištvan Temerkenj (Tömörkény István): Megy a hajó lefelé (Brod plovi nizvodno)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Danijel Pap (Papp Dániel): A zsárkováci tölgyek (Žarkovački hrastovi)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Revicki (Reviczky Gyula): Pálma a Hortobágyon (Palma u Hortobađu), Magamról (O sebi)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Pisci modernizma</w:t>
      </w:r>
      <w:r w:rsidRPr="00A67F10">
        <w:rPr>
          <w:rFonts w:ascii="Arial" w:eastAsia="Times New Roman" w:hAnsi="Arial" w:cs="Arial"/>
        </w:rPr>
        <w:t xml:space="preserve"> i njihova dela Endre Adi (Ady Endre), Mihalj Babič (Babits Mihály), Deže Kostolanji (Kosztolányi Dezso, Đula Krudi (Krudy Gyula), Žigmond Moric (Móricz Zsigmond), Arpad Tot (Tóth Árpád), Đula Juhas (Juhász Gyula), Geza Čat (Csáth Géza). (Informativno o životu i stvaralaštvu).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Endre Adi (Ady Endre): Új vizeken járok (Novim vodama gazim), Hortobágy poétája (Pesnik Hortobađa), Léda a hajón (Leda na brodu), A ködbe fúlt hajók (Lađe potonule u magli), Sem utódja... (Ni predak ni potomak kasni), Kocsiút az éjszakában (Putovanje noću), Mag hó alatt (Seme pod snegom) őrizem a szemedet (Čuvam tvoje oči)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Babič (Babits Mihály): A lirikus epilógja (Epilog lirika)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Fekete orzság (Crna zemlja) Régen elzengtek Sappho napjai (Odavno je prošlo Saphino vreme), ősz és tavasz között (Između jeseni i proleća).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(Kosztolányi Dezső): A szegény kisgyrmek panaszai (Žalbe sirote dece) izbor, őszi reggeli (Jesenji doručak), Számadás (Polaganje računa), Fürdés (Kupanje)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Krudi (Krúdy Gyula): Szindbád őszi útja (Sindbadovo jesenje putovanje).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Žigmond Moric (Móricz Zsigmond): Barbárok (Varvari)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Arpad Tot (Tóth Árpád) Esti sugárkoszorú (Večernji venac svetlosti)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Lélektől lélekig (Od duše do duše)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Juhas (Juhász Gyula): Tápai lagzi (Tapska svadba)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Geza Čat (Csáth Geza): Szombat este (Subotom uveče)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Branislav Nušić: Pokojnik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Aleksa Šantić: Pretprazničko veče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Cankar: Suve kruške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Moderna i književnost između dva rata</w:t>
      </w:r>
      <w:r w:rsidRPr="00A67F10">
        <w:rPr>
          <w:rFonts w:ascii="Arial" w:eastAsia="Times New Roman" w:hAnsi="Arial" w:cs="Arial"/>
        </w:rPr>
        <w:t xml:space="preserve">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Evropska književnost u prvim decenijama 20. veka. Avangarda i njene etape. Preporod proze. Socijalna književnost.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Tomas Man: Tonio Kreger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Bloh: Dvanaestorica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Garsija Lorka: Žalopojka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Pravci: futurizam, ekspresionizam, dadaizam, nadrealizam u svetskoj i u mađarskoj književnosti. Narodnjaštvo.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Pisci ove etape: Füst Milán (Milan Fišt) Kassák Lajos (Lajoš Kašak), Szabó Lõrinc (Lerinc Sabo), József Attila (Atila Jožef), Gelléri Andor Endre (Andor Endre Geleri), Radnóti Miklós (Mikloš Radnoti), Tamási Áron (Aron Tamaši). (Informativno o životu i stvaralaštvu.)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Milan Fišt (Füst Milán): őszi sötétség (I-III) (Jesenja tama I-III)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Lajoš Kašak (Kassák Lajos): Mesteremberek (Majstori), Egy fényképem alá (Ispod moje fotografije)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Atila Jožef (József Attila): Tiszta szívvel (Čista srca) Klárisók (Niz), Remnytelenül (Beznadno), Téli éjszaka (Zimska noć), A város peremén (Na periferiji), Elégia (Elegija), Óda (Oda), Karóval jöttél... (Štapom si...), Flóra (Flora) 1-3.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Lerinc Sabo (Szabó Lórinc): Szamártövis (Čičak)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Egy téli bodzabokorhoz (Zimskoj zovi)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Síppal, hegedűvel (Sviralom i violinom) - iz "Tücsökzene"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Andor Endre Geleri (Gelléri Andor Endre): A vén Panna tükre (Ogledalo stara Pane)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Mikloš Radnoti (Radnóti Miklós): Tegnap és ma (Juče i danas) Tajtékos ég (Zapenušeno nebo), Sem emlék, sem varázslat (Ni uspomena niti čarolija), Erõltetett menet (Usiljeni marš), Razglednicák (Razglednice)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Aron Tamaši (Tamasi Áron): ördögváltozas Csíkban (Promena đavola u Čiku)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Veljko Petrović: Salašar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Kosta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Tin Ujević: Svakidašnja jadikovka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Mađarsko-južnoslovenske književne veze</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Endre Adi (Ady Endre) u južnoslovenskim književnostima. Prevodi Dežea Kostolanjija (Kosztolányi Deszõ). </w:t>
      </w:r>
      <w:r w:rsidRPr="00A67F10">
        <w:rPr>
          <w:rFonts w:ascii="Arial" w:eastAsia="Times New Roman" w:hAnsi="Arial" w:cs="Arial"/>
          <w:lang w:val="de-DE"/>
        </w:rPr>
        <w:t>Bazsalikom (Bosiljak). Delo Kornela Sentelekija (Szenteleky Kornél) na stvaranju kontakata. Uloga Lasla Nemeta (Neméth László) i Miroslava Krleže.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Deže Kostolanji: Milan Rakić: Ljubavna pesma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Miroslav Krleža: Mađarski lirik Andrija Adi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iz knjige Ex Ponto (prevod: Kornel Senteleki)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Laslo Nemet: Híd a Dráván (Most na Dravi)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Mađarska književnost u Jugoslaviji</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glavni predstavnici i časopis razdoblja mađarske književnosti u Jugoslaviji između dva rata.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Kornel Senteleki (Szenteleky Kornél): Bácskai éjjel (Noć u Bačkoj)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Laslo Gal (Gál László): Szubotica (Subotica)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Karolj Sirmai (Szirmai Karoly): Veszteglő vonatok a sötétben (Vozovi u mraku)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Majtenji (Majtényi Mihály): Jakab, a késes (Nožar Jakab)</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Janos Herceg (Herceg Janos): Szülőföldem (Otadžbina)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w:t>
      </w:r>
      <w:r w:rsidRPr="00A67F10">
        <w:rPr>
          <w:rFonts w:ascii="Arial" w:eastAsia="Times New Roman" w:hAnsi="Arial" w:cs="Arial"/>
          <w:b/>
          <w:bCs/>
        </w:rPr>
        <w:t>Paralelno sa predloženim delima obraditi</w:t>
      </w:r>
      <w:r w:rsidRPr="00A67F10">
        <w:rPr>
          <w:rFonts w:ascii="Arial" w:eastAsia="Times New Roman" w:hAnsi="Arial" w:cs="Arial"/>
        </w:rPr>
        <w:t xml:space="preserve"> i sledeće poetičke pojmove (Poetikai szotar - Rečnik poetike) lirska situacija, lirski subjekat, pripovetka, opis, dijalog, monolog, unutrašnji monolog, savremena lirika - moderne pesme, vrste rima, glasovna kompozicija, intuicija, dnevnik, asindet, polisindet, vrste (tipovi) romana, retorika, retoričko pitanje, kratka priča, moderna pesma, sonet tragično, putopis, zeugma.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w:t>
      </w:r>
      <w:r w:rsidRPr="00A67F10">
        <w:rPr>
          <w:rFonts w:ascii="Arial" w:eastAsia="Times New Roman" w:hAnsi="Arial" w:cs="Arial"/>
          <w:b/>
          <w:bCs/>
        </w:rPr>
        <w:t>Lektira</w:t>
      </w:r>
      <w:r w:rsidRPr="00A67F10">
        <w:rPr>
          <w:rFonts w:ascii="Arial" w:eastAsia="Times New Roman" w:hAnsi="Arial" w:cs="Arial"/>
        </w:rPr>
        <w:t xml:space="preserve">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Žigmond Moric (Moricz Zsigmond): Pillangó (Leptir)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(Kosztolányi Dezső): Pacsírta (Ševa)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Milan Fist (Füst Milán): Advent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Anton Čehov: Ujka 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Ervin Šinko (Sinkó Ervin): Áron szerelme (Arońova ljubav)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Uvežbavanje formi usmenog izražavanja naučenih u prethodnim razredima. Govorenje, izvođenje i recitovanje napamet naučenih književnoumetničkih tekstova (proze i pesama). Dalje uvežbavanje sugestivnog načina recitovanja pesmi i stihova.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Iznošenje i obrazlaganje planova uživo u vezi sa školskim životom. Argumentovanje ličnih stavova i pobijanje suprotnih mišljenja. Ocenjivanje, karakterizacija i komentarisanje rezultata i rešenja. Reportaža.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Komunikacija u javnom životu. Sastavljanje i izlaganje (učestvovanje u diskusiji, izveštaj i ekspoze) prema društvenim situacijama.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karakterističnih elemenata govornog stila (jačina zvuka, visina glasa, melodija, boja glasa i tempo).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za razvijanje sposobnosti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dopisnički izveštaj,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komentar,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izveštaj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mala disertacija (rasprava)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"skrivenih" (šifriranih), preporučenih i stručnih bibliografija. Sakupljanje podataka i novih saznanja i pisanje beležaka.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(jedan čas za izradu, dva časa za ispravku). Domaći rad, zadatak: Izrada male rasprave (disertacije) u roku od dve nedelje.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160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(40)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Složene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Naporedne rečenice i vrste naporednosti. Sistem (redosled) prostih rečenica u složenoj rečenici. Vrsta sastavnih (kopulativnih) i suprotnih (adversativnih) rečenica. Rastavne (disjunktivne) rečenice. Osnovni vidovi zaključnih (konkluzivnih) i sastavnog karaktera.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Zavisne rečenice. Razlikovanje rečenica: glavne i sporedne rečenice; uputne reči i zavisni veznici. Vrste zavisnih rečenica: subjekatske, predikativne, objektne, mesne, vremenske (temporalne), načinske ili poredbene, uzročne (kauzalne), namerne (finalne) i dalje objekatske (u dativu) zavisne rečenice, kao i uporedne adverbijalne, atributne zavisne rečenice u službi atributa za označavanje kvaliteta, broja i svojina (prisvojne), apozicijska zavisna rečenica. Obeležja sporednih rečenica iz aspekta jezičkih pravila. Sistem prostih rečenica u složenoj: ubačena prosta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Višestruko složena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Gramatička pravila ili "sredstva" za citiranje.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i pravopisna pravila za ubačenje sintagmi. Pravopisna pravila skraćenica načinjena od početnih slova i koje sadrže više slova pojedinih reči. Dodaci za strana imena i nazive.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Analiza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teksta i vrste tekstova. Elementi (činioci) izrade teksta. Makro - i mikrokonstrukcija tekstova. Vezni elementi teksta: gramatički i semantički pokazatelji (elementi) jezičke celine (ukazivanje na nešto unapred ili unazad pomoću priloga i zamenica, uloga imenskih reči i veznika, nijansirana upotreba veznika srodnih značenje, uloga određenog i neodređenog člana); tekst i naslov.</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Proučavanje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Kompleksna, jezičko-stilistička analiza prvenstveno književnih dela iz 20. veka, uglavnom književnih dela današnjice u širokom dijapazonu (obuhvatajući pesme, tekstove lirske proze, drame i eseja, dopunjavajući sa analizom publicističkih, naučnih tekstova, rasprava i beseda).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Istorija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Ugro-finski karakter mađarskog jezika. Srodnost sa ugro-finskom jezičkom grupom. Razlozi i istorija jezičkih promena.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Sistem mađarskog jezika, promene u fonoteci i morfologiji (fondu reči) mađarskog jezika. Tuđice.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Formiranje književnog i govornog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Obnova jezika (značajnije faze).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Karakteristike govornog jezika (uticaj sredstava javnog informisanja posebno na govorni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Istorijsko-etimološki rečnik mađarskog jezika. </w:t>
      </w:r>
      <w:r w:rsidRPr="00A67F10">
        <w:rPr>
          <w:rFonts w:ascii="Arial" w:eastAsia="Times New Roman" w:hAnsi="Arial" w:cs="Arial"/>
        </w:rPr>
        <w:t>(A magyar myelv torteneti-etimologiai szotara).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Svet savremene lingvistike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Razlozi ili motivi koji su uslovili pojavu novih pravaca u lingvistici: (strukturalizam u jeziku, postupci i metodologija analize u strukturalizmu; matematička logika u lingvistici).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(100)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Metodologija proučavanja književnih dela</w:t>
      </w:r>
      <w:r w:rsidRPr="00A67F10">
        <w:rPr>
          <w:rFonts w:ascii="Arial" w:eastAsia="Times New Roman" w:hAnsi="Arial" w:cs="Arial"/>
        </w:rPr>
        <w:t xml:space="preserve"> (30)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Estetski kvalitet - estetska vrednost - pogled na svet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Slika o svetu, forma, stil kao kohezioni elementi književnoumetničkih dela.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Proučavanje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Nauka o književnosti, teorija književnosti, istorija književnosti. Analiza i kritička ocena umetničkog dela. Aspekti za analizu lirskih, proznih i dramskih književnih dela. Stilska analiza. Književna kritika, esej i studija. Karakteristike savremene lire. </w:t>
      </w:r>
      <w:r w:rsidRPr="00A67F10">
        <w:rPr>
          <w:rFonts w:ascii="Arial" w:eastAsia="Times New Roman" w:hAnsi="Arial" w:cs="Arial"/>
        </w:rPr>
        <w:t xml:space="preserve">Formska načela proze današnjice, postupci i shvatanje sveta. Moderna drama, apsurdna i dokumentarna drama. Radio i TV drama. Postmoderničke književne pojave i postupci.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Moderna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karakteristike i predstavnici moderne književnosti.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 Kafka: Proces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Albert Kami: Stranac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Samuel Beket: Čekajući Godoa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Horhe Luis Borhes: Knjiga od peska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Gabriel Garsija Markez: Sto godina samoće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Savremena književnost</w:t>
      </w:r>
      <w:r w:rsidRPr="00A67F10">
        <w:rPr>
          <w:rFonts w:ascii="Arial" w:eastAsia="Times New Roman" w:hAnsi="Arial" w:cs="Arial"/>
        </w:rPr>
        <w:t xml:space="preserve"> (60)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Glavne karakteristike književnosti današnjice. Period posle rata. Književna politika socijalističkog realizma. Nova nastojanja u proteklih trideset godina. Moderna i postmoderna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Književnici (pisci) ovog perioda: Laslo Nemet (Németh László), Đula Ilješ (Illyés Gyula), Tibor Deri (Déry Tibor), Šandor Vereš (Weöres Sándor), Geza Otlik (Ottlik Géza), Mikloš Meselj (Mészöly Miklós), Janoš Pilinski (Pilinszky János), Ferenc Juhas (Juház Ferenc), Laslo Nađ (Nagy László), Ivan Mandi (Mándy Iván), Mikloš Sentkuti (Szentkúthy Miklós), Deže Tandori (Tandori Dezső), Peter Nadaš (Nádas Péter), Peter Esterhazi (Esterházy Péter), Andraš Šite (Sütő András), Lajoš Grendel (Grendel Lajos), Domonkoš Silađi (Szilágyi Domonkos), Vesna Parun, Danilo Kiš, Aleksandar Tišma (o njihovom književnom radu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Laslo Nemet (Németh László): (Žalost) Gyász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Đula Ilješ (Illyés Gyula): Elegija Nem menekülhetsz (Ne možeš pobeći), Puszták népe (Svet pustara)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Tibor Deri (Déry Tibor): Alvilági Játékok (Igre iz podzemlja), Anna néni (Tetka Ana), Szerelem (Ljubav)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Šandor Vereš (Weöres Sándor): Meditáció (Meditacija), Hajdan hársfa voltál (Kad si lipa bila), Talp-orszag (Zemlja-tabane), Dob és tánc (Doboš i igra), Magyar etűdök (Mađarske etide) odlomci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Geza Otlik (Ottlik Géza): Iskola a határon (Internat na granici)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Mikloš Meselj (Mészöly Miklós): Jelentés öt egérről (Izveštaj o pet miševa)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Janoš Pilinski (Pilinszky János): Miféle földalatti harc (Kakav podzemni rat), Harbach, 1944. (Apokrif)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Juhas (Juhász Ferenc): Novemberi elégia (Novembarska elegija), A csönd virága (Cvet tišine), A virágok hatalma (Vlast cveća), Füst ország (Zemlja dima)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Laslo Nađ (Nagy László): Világos éjjel (Svetle noći) Lakodalom (Svatovi), Himnusz minden időben (Himna za sva vremena)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Ivan Mandi (Mándy Iván): Konyhafal (Kuhinjski zid)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Mikloš Sentkuti (Szentkúthy Miklós): Holbein: fiatal lány arcképe (Holbajna: Portret jedne mlade devojke)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Peter Nadaš (Nádas Péter): Családi kép lila alkonyatban (Porodična slika u ljubičastom sumraku)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Peter Esterhazi (Esterházy Péter): Egy nehéz nap éjszakája (Noć jednog teškog dana)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Deže Tandori (Tandori Dezsö): Egy szó alibije (Alibi za jednu reč)</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Domonkoš Silađi (Szilágyi Domonkos): Cirkumdederunt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Andraš Šite (Sütő András): Anyám könnyű álmot igért (Majka mi obećava)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Lajoš Grendel (Grendel Lajos): Csehszlovakiai magyar novella (čehoslovačka mađarska novela)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Vesna Parun: Ti koja imaš nevinije ruke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Danilo Kiš: Enciklopedija mrtvih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Aleksandar Tišma: Knjiga o Blamu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w:t>
      </w:r>
      <w:r w:rsidRPr="00A67F10">
        <w:rPr>
          <w:rFonts w:ascii="Arial" w:eastAsia="Times New Roman" w:hAnsi="Arial" w:cs="Arial"/>
          <w:b/>
          <w:bCs/>
          <w:lang w:val="de-DE"/>
        </w:rPr>
        <w:t>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Zoltan Čuka (Csuka Zoltan) književni prevodilac. Prevodioci Adija (Ady) na srpski jezik. Danilo Kiš kao književni prevodilac. Književni prevodioci na mađarski jezik u Jugoslaviji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Đula Ilješ (Illyès Gyula): A tömegsír elõszava (Predgovor Jame)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Danilo Kiš: A modern magyar költèszetrõl (O modernoj mađarskoj poeziji)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Miloš Crnjanski: Stražilovo (prevod Karalja Ača) (Acs Kàroly)</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w:t>
      </w:r>
      <w:r w:rsidRPr="00A67F10">
        <w:rPr>
          <w:rFonts w:ascii="Arial" w:eastAsia="Times New Roman" w:hAnsi="Arial" w:cs="Arial"/>
          <w:b/>
          <w:bCs/>
          <w:lang w:val="de-DE"/>
        </w:rPr>
        <w:t xml:space="preserve">Književnost jugoslovenskih Mađara posle rata.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Pisci književničke težnje i časopisi.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Karolj Ač (Àcs Kàroly): Önarckép félhomályban (Autoportret u polutami)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Feher (Fehèr Ferenc): Szenteleky (Senteleki)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Oto Tolnai (Tolnai Ottó): Kodály (Kodalj)</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Ištvan Domonkoš (Domonkos Istvàn): Kormányeltörésben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w:t>
      </w:r>
      <w:r w:rsidRPr="00A67F10">
        <w:rPr>
          <w:rFonts w:ascii="Arial" w:eastAsia="Times New Roman" w:hAnsi="Arial" w:cs="Arial"/>
          <w:b/>
          <w:bCs/>
          <w:lang w:val="de-DE"/>
        </w:rPr>
        <w:t>Lektira</w:t>
      </w:r>
      <w:r w:rsidRPr="00A67F10">
        <w:rPr>
          <w:rFonts w:ascii="Arial" w:eastAsia="Times New Roman" w:hAnsi="Arial" w:cs="Arial"/>
          <w:lang w:val="de-DE"/>
        </w:rPr>
        <w:t xml:space="preserve"> (oko 12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Šekspir: Hamlet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V. Gete: Faust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Dostojevski: Zločin i kazna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savremene lire (mađarska, južnoslovenska i svetska)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Juhas (Juhász Ferenc): Tekozlo orszag (Bludna zemlja)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Peter Esterhazi (Eszterházy Péter). Fűggo (Nedovršena)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Književna dela narodnosti koje žive u Republici Srbiji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w:t>
      </w:r>
      <w:r w:rsidRPr="00A67F10">
        <w:rPr>
          <w:rFonts w:ascii="Arial" w:eastAsia="Times New Roman" w:hAnsi="Arial" w:cs="Arial"/>
          <w:b/>
          <w:bCs/>
        </w:rPr>
        <w:t>Paralelno sa predloženim književnim delima za obradu</w:t>
      </w:r>
      <w:r w:rsidRPr="00A67F10">
        <w:rPr>
          <w:rFonts w:ascii="Arial" w:eastAsia="Times New Roman" w:hAnsi="Arial" w:cs="Arial"/>
        </w:rPr>
        <w:t xml:space="preserve"> obraditi i sledeće pojmove i poetike (Rečnik poetike - Poetikai szotar) esej, estetika, filologija, scenarij, groteska, hermeneutika, kritika, montaža, kolaž, poetika, reportaža, semiologija, sinopsa tekst, naviranje svesti, bujica svesti, citat, uložak, polifonija.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Sastavljanje raznih vrsta usmenog saopštavanja pomoću stečenog znanja iz sastavljanja tekstualnih celina u vezi sa budućim društvenim zadacima i stručnim usavršavanjem učenika. Javna diskusija pomoću unapred pripremljenog koncepta i improvizovana diskusija. Svečani govor povodom proslave dana škole i drugih svečanosti. Govor prilikom otvaranja školskih izložbi, oproštajni govor prilikom završetka školske godine itd. Korišćenje pravila pojedinih govornih stilova u kazivanju tekstova i u sastavljanju tekstova uvežbanih vrsta uspešnog opštenja.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Pismeno izražavanje</w:t>
      </w:r>
      <w:r w:rsidRPr="00A67F10">
        <w:rPr>
          <w:rFonts w:ascii="Arial" w:eastAsia="Times New Roman" w:hAnsi="Arial" w:cs="Arial"/>
        </w:rPr>
        <w:t xml:space="preserve"> (opštenje)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Sređivanje beleški. Proces sastavljanja ili izrade pisanog dela. Korišćenje citata, fusnota i pozivanje na što. Priprema učenika na izradu diplomskog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razvijanja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izveštaj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mala disertacija.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(jedan čas za izradu, dva za ispravku).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Način ostvarivanja programa je identičan po sadržaju sa načinom ostvarivanja programa za srpski jezik i književnost (maternji jezik).</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1"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PRIRODNO-MATEMATIČKI SMER</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111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(25)</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Vrste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Morfologija mađarskog jezika.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Obnavljanje ranije stečenog znanja o glagolskim vremenima i glagolskim načinima. Glagolski oblici (aktivni, kauzativni, povratni) pasivni, glagoli potencijalne radnje, stanja, zbivanja (ható igeform) prelazni i neprelazni glagoli. Konjugacija. Stilističke vrednosti glagola.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Zajedničke i vlastite imenice, infinitiv, stilističke urednosti imenica.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Građenje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Građenje glagola i imenskih reči od glagola i od imenskih reči. Složenice. Naporedne i odredbene složenice. Mogućnosti obogaćivanja leksike na osnovu građenja izvedenih reči i složenica. Ostale za mogućnosti za razvoj leksike. Stilistička vrednost građenja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Razlike i istovetnosti u pravilima građenja reči iz leksike mađarskog jezika i nematernjeg jezika eventualno razlike i sličnosti morfoloških pravila izbornog stranog jezika.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Pridevi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Prepoznavanje stilističke vrednosti prideva i njihova upotreba. Glagolski pridevi.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Brojevi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broj, razlomački broj, redni broj. Neodređeni broj.</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Prepoznavanje stilističke vrednosti zamenica u kontekstu.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Ostale vrste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za ponavljanje, odnosno upotrebu kod sledećih vrsta: član, postpozicije, prilozi, glagolski prilozi, veznici, uzvici, rečce, glagolski predmeci/prefiksi.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Grafo-fonetska predstava i značenje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Značenje rečenica i značenje reči. Grupisanje reči po grafo-fonetskoj predstavi i odnosima u značenju. Sinonimija u rečenici i u reči. Magyar Szinonimaszótár (Mađarski rečnik sinonima).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Stilističke vrednosti tvorbe reči prilikom sastavljanja teksta (u kontekstu).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Sastavljanje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Povećanje fonda sinonima i njihova upotreba. Primenjivanje sinonima u književnim vrstama koje su i ranije uvežbavane i u vežbama, pismeni sastav: opis karaktera i ocena. Uvežbavanje ustaljenih sintagmi, rekcija i frazeologije.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Afirmacija osnovnih načela mađarskog pravopisa u određenoj jezičkoj materiji, s posebnim osvrtom na pisanje (pravopis) geografskih imena. Pravopis reči stranog porekla. Pisanje južnoslovenskih imena.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Korišćenje publikacija Mihalja dr Agoštona (Dr Ágoston Mihály): Helyesírásunk hiteléért (Za potvrdu našeg pravopisa) i A főldrajzi nevek írásmódja (Pisanje geografskih imena). Korišćenje Mađarskog rečnika sinonima.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(66)</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Klasicizam i prosvećenost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Poetika klasicizma. Francuska klasicistična drama. Nemački klasicizam.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Društvena podloga, pogled na svet francuske prosvećenosti. </w:t>
      </w:r>
      <w:r w:rsidRPr="00A67F10">
        <w:rPr>
          <w:rFonts w:ascii="Arial" w:eastAsia="Times New Roman" w:hAnsi="Arial" w:cs="Arial"/>
        </w:rPr>
        <w:t>Enciklopedisti. Prosvećenost u Engleskoj i u Nemačkoj.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Molijer: Tartif (Predgovor i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Volter: Kandid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 xml:space="preserve">Književnost mađarske prosvećenosti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Karakteristike epohe i pokreta, periodizacija. Odnosi u kulturi (književni život, reforma jezika, nauke, pozorište, štampa, institucije, obrazovanje - informativno). Klasicizam, sentimentalizam.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Đerđ Bešenjei (Bessenyei Győrgy): A filozófus (Filozof)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Janoš Baćanji (Batsányi János): A franciaországi változásokra (Promene u Francuskoj)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Kazinci (Kazinczy Ferenc): Fogságom naplója, Epigrammák (Moja robija i epigrame)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Vitez Čokanaji (Csokonai Vitéz Mihály): A tihanyi ekhóhoz (Ehu u Tihanju), A reményhez (Nadi), Dorottya (Doroća)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Romantizam</w:t>
      </w:r>
      <w:r w:rsidRPr="00A67F10">
        <w:rPr>
          <w:rFonts w:ascii="Arial" w:eastAsia="Times New Roman" w:hAnsi="Arial" w:cs="Arial"/>
        </w:rPr>
        <w:t xml:space="preserve"> (oko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nastanak, faze razvoja, umetničke karakteristike romantizma. Engleski, nemački, francuski i ruski romantizam.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Bajron: Čajld Harold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Puškin: Evgenije Onjegin (Tatjanino pismo Onjeginu)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Edgar Alan Po: Gavran</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Romantizam u mađarskoj i južnoslovenskoj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i periodizacija epohe i pokreta. Kritički osvrt na delo Danijela Berženjija (Berzsenyi Dániel), Karolja Kišfaludija i Ferenca Kelčeija (Kölcsey). Odnosi u kulturi (književni život, reforma jezika, štampa, pozorište, institucije, izdavanje knjiga, obrazovanje, muzika, likovna umetnost -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Danijel Berženji (Berzsenyi Dániel): A közeliító tél (Zima koja se približava)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Levéltöredék barátnémhoz (Nezavršeno pismo mojoj prijateljici)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Jožef Katona (Katona József): Bánk bán (Ban Bank)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Mihalj Verešmarti (Vőrösmarty Mihály): Késõ vágy (Kasna želja) Ábránd (Maštanje), Előszó (Predgovor)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Šandor Petefi (Petőfi Sándor): Temetésre szól az ének (Samrtnicu pesmu)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Az én torkom álló malom (Moje grlo je sušni mlin)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Csokonai (Čokonaj)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puszta télen (Pustara u zimu)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négyökrös szekér (Na volujskim kolima)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Dalaim (Moje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Egy gondolat bánt engemet (Jedna misô mir mi oduzima)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Maria della Salute (u originalu i prevodu)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Jovan Jovanović Zmaj: Đulići uveoci (odlomci u originalu i prevodu)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Realizam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realizma i njegova uslovljenost s aspekta istorije književnosti. Retroaktivni uticaj realizma na romantiku. Francuski i ruski realizam.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Glober: Gospođa Bovari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w:t>
      </w:r>
      <w:r w:rsidRPr="00A67F10">
        <w:rPr>
          <w:rFonts w:ascii="Arial" w:eastAsia="Times New Roman" w:hAnsi="Arial" w:cs="Arial"/>
          <w:b/>
          <w:bCs/>
        </w:rPr>
        <w:t xml:space="preserve">Mađarska i južnoslovenska književnost u drugoj polovini 19. veka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Političke, društvene i umetničke karakteristike druge polovine veka. Odnosi u kulturi.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Janoš Aranj (Arany János): V. László (Laslo V) Évek, ti még jövendö évek (Godine, godine koje nailazite), Ősszel (U jesen), Családi kör (Porodica)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Imre Madač (Madách Imre): Az ember tragediája (Čovekova tragedija)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 Jokai (Jókai Mór): Az aranyember (Zlatni čovek)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Jakov Ignjatović: Večiti mladoženja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Simo Matavulj: Bakonja fra Brne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Vojislav Ilić: Sivo, sumorno nebo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Kalman Miksat (Mikszáth Kálmán): Timár Zsófi özvegysége (Udovištvo Žofije Timara), Gavallérok (Kavaljeri)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w:t>
      </w:r>
      <w:r w:rsidRPr="00A67F10">
        <w:rPr>
          <w:rFonts w:ascii="Arial" w:eastAsia="Times New Roman" w:hAnsi="Arial" w:cs="Arial"/>
          <w:b/>
          <w:bCs/>
          <w:lang w:val="de-DE"/>
        </w:rPr>
        <w:t>Mađarsko-južnoslovenske književne veze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Pojava ere prosvetiteljstva. Mađarski prevodioci srpske književnosti. Szerbus manier. Stvaralaštvo Jožefa Sekača (Székács József). Dvojezični pesnik Mihalj Vitkovič (Vitkovics Mihály).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Kanziczy Ferenc Levele Lukijan Mušickihez (Pismo Ferenca Kazincija Lukijanu Mušickom)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Vörörsmarty Mihály (Mihalj Verešmarti): Földi menny (Raj na zemlji) Jovan Jovanović Zmaj kao književni prevodilac. Jakov Ignjatović: A magyar népszínművek a szerd színpadokon (Mađarska narodna pozorišna dela na srpskoj sceni). Društvo književnih prevodilaca u Bačkoj.</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Zmaj levele Arany Jánoshoz (Pismo Zmaja Janoša Aranju) J. Ignjatović: Susret s Petefijem (Találkozas Petőfivel)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Radičević: Na studencu (A leány a kútnál) - prevod Janoša Vajde.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w:t>
      </w:r>
      <w:r w:rsidRPr="00A67F10">
        <w:rPr>
          <w:rFonts w:ascii="Arial" w:eastAsia="Times New Roman" w:hAnsi="Arial" w:cs="Arial"/>
          <w:b/>
          <w:bCs/>
        </w:rPr>
        <w:t>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analiza predloženih književnih dela obraditi i poetičke pojmove.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8. </w:t>
      </w:r>
      <w:r w:rsidRPr="00A67F10">
        <w:rPr>
          <w:rFonts w:ascii="Arial" w:eastAsia="Times New Roman" w:hAnsi="Arial" w:cs="Arial"/>
          <w:b/>
          <w:bCs/>
          <w:lang w:val="de-DE"/>
        </w:rPr>
        <w:t>Lektira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 V. Gete: Jadi mladoga Vertera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Stendal: Crveno i crno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Mihalj Verešmarti (Vőrösmarty Mihály): Csonogor és Tünde (Čongor i Tinde)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(20)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Osposobljavanje učenika da sa stilskog aspekta procenjuje rečenice u tekstu različite sadržine; da konstruiše sopstvene rečenice u kojima red reči odgovara težištu sadržaja delova opštenja, da elemente strukture pravilno i u odgovarajućem stilu sastavi, a osim toga da pravilno upotrebljava rekcije, veznike, kao i reči ukazivanja (upućivanja). Posedujući veliki fond reči treba da tačno i u odgovarajućem stilu odabira sinonime. Da ono što ima da iskaže čini živom rečju a uz celishodnu upotrebu pravila govora i fonetičko-sintaksičkih sredstava.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Potrebno je stvoriti takve govorne situacije u kojima učenik može da izveštava o društvenim i kulturnim događajima da komentariše sportska takmičenja; kritički prikazuje knjige, filmove, pozorišne predstave, slikarske izložbe itd.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Pojam stila u govoru i pisanju. Razvijanje saznanja i sklonosti u vezi raznih oblika pismenog izražavanja (zapisnik, zvanično i privatno pismo, izveštaj, informacija, kraće predavanje).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Emocionalno i intelektualno intonirani stil; razgovorni, administrativni, publicistički, naučni i beletristički stil; narativni, deskriptivni (opisni), analitički i kritički stil; intimni, diskusioni itd. stil i upotreba.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Redosled knjiga u bibliotekama gde čitalac sam uzima željene knjige. Pojam i vrste kataloga. Oznake na kataloškim karticama.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Dva pismena zadatka (za pisanje odrediti jedan školski čas, za popravak predvideti dva časa).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108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(30)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i reč kao jedinstvo izvršavanja u govoru. Reč kao rečenica i sintagma sa značenjem reči. Sistematizacija vrsta rečenica, njihova vrednost u komunikaciji.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Predikat.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Predikat kao centar rečenice i reči koje mogu biti predikati. </w:t>
      </w:r>
      <w:r w:rsidRPr="00A67F10">
        <w:rPr>
          <w:rFonts w:ascii="Arial" w:eastAsia="Times New Roman" w:hAnsi="Arial" w:cs="Arial"/>
          <w:lang w:val="de-DE"/>
        </w:rPr>
        <w:t>Vrste predikata. Predikatska konstrukcija reči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Subjekat.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subjekta i predikata u rečenici. Pravilo usaglašavanja. Subjekatska sintagma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Objekat.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Objekatska sintagma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Adverbijali.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Uloga adverbijalne sintagme u rečenici (vrste, sredstva izražavanja, morfološke osobine). Pravilna upotreba sufiksa i postpozicija (-nál, -nél, - kod; -éer - zbog; -ba, -be, -u; -ban, -ben - u; alatt - ispod; elõtt - pred, ispred; ezelőtt - pre; gyanánt - kao; helyett - umesto; miatt - zbog; végett - radi; létére - kao; lévén - pošto).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Atribut.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Atributske sintagme: Apozicija.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Red reči u rečenici, odnosi naglaska i melodije. Mesto upitne rečce "e" u rečenici.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interpunkcije. Interpunkcija između reči i delova reči. Vezivanje nastavaka. Šta treba znati o pravilnom pisanju apozicije. Pravopisne vežbe u vezi ostalih delova rečenice.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Stilistika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Pojam stila. Stilski slojevi. Stilski slojevi govornog jezika (razgovorni stil, stil javnog života kao i govornički stil). Slojevi pismenog stila (naučni, službeni, publicistički i beletristički stil). Karakteristična obeležja stilova u određenim tekstovima.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Kako govorne situacije određuje stil. Šta je to "stilski" i "bez stila"?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Današnji javni govor (analiza deformacije nastalih usled višejezičkih sredina, kao i njihovo otklanjanje).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omladine.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Sredstva muzikalnosti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Simbolika glasa u prozi i u stihu.</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Razumevanje i analiza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Analiza specifičnosti umetničkog stila u odabranom tekstu (upoređivanje tekstova raznih pisaca imajući u vidu jedinstvo jezičkog i tematskog nivoa). Analiza odlomaka i kompleksna analiza.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(58)</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w:t>
      </w:r>
      <w:r w:rsidRPr="00A67F10">
        <w:rPr>
          <w:rFonts w:ascii="Arial" w:eastAsia="Times New Roman" w:hAnsi="Arial" w:cs="Arial"/>
          <w:b/>
          <w:bCs/>
          <w:lang w:val="de-DE"/>
        </w:rPr>
        <w:t>Velika epoha modernizma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Književni pravci na prelazu stoleća: simbolizam, naturalizam, inpresionizam, secesija. </w:t>
      </w:r>
      <w:r w:rsidRPr="00A67F10">
        <w:rPr>
          <w:rFonts w:ascii="Arial" w:eastAsia="Times New Roman" w:hAnsi="Arial" w:cs="Arial"/>
        </w:rPr>
        <w:t>(Informativno).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Šarl Bodler: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Artur Rembo: Pijani brod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Pisci na prelazu stoleća: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Elek Goždu (Gozsdu Elek): Ultima ratio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Ištvan Temerkenj (Tömörkény István): Megy a hajó lefelé (Brod plovi nizvodno)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Danijel Pap (Papp Dàniel): A zsarkováci tölgyek (Žarkovački hrastovi)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Pisci modernizma: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Endre Adi (Ady Endre): Új vizeken járok (Novim vodama gazim), Hortobágy poétája (Pesnik Hortobađa), Léda a hajón (Leda na brodu), Sem utóđa... (Ni predak, ni potomak kasni), őrizem a szemedet (Čuvam tvoje oči)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Babić (Babits Mihály): A lírikus epilógja (Epilog lirika), ősz és tavasz között (Između jeseni i proleća)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(Kosztolányi Dezső): A szegény kisgyeremek panaszai (Žalbe sirote dece)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Krudi (Krúdy Gyula): Szindbád őszi őtja (Sindbadovo jesenje putovanje)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Žigmond Moric (Móricz Zsigmond): Barbárok (Varvari)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Arpad Tot (Tóth Árpád): Esti sugárkoszoru (Večernji venac svetlosti)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Lélektől lélekig (Od duše do duše)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Juhas (Juhász Gyula): Tápai lagzi (Tapska svadba)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Geza Čat (Csáth Géza): Szombat este (Subotom uveče)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Branislav Nušić: Pokojnik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Aleksa Šantić: Pretprazničko veče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Cankar: Suve kruške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Moderna i književnost između dva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Evropska književnost u prvim decenijama 20. veka. Avangarda i njene etape. Preporod proze. Socijalna književnost.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Prust: Tragom izgubljenog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Garsija Lorka: Žalopojka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Pravci: futurizam, ekspresionizam, dadaizam, nadrealizam. Narodnjaštvo.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Lajoš Kašak (Kassák Lajos): Mesteremberek (Majstori), Egy fényképem alá (Ispod moje fotografije)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Atila Jožef (József Attila): Tiszta szívvel (Čista srca), Klárisok (Niz), A város peremé (Na periferiji), Elégia (Elegija), Óda (Oda), Flóra (Flora)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Lerinc Sabo (Szabó Lőrinc): Szamártövis (Čičak)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Egy téli bodzabokorhoz (Jednoj zimskoj zovi)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Síppal, hegedűvel (Sviralom i violinom) - iz "Tücsökzene"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Mikloš Radnoti (Radnóti Miklós): Tegnap és ma (Juče i danas) Tajtékos ég (Zapenušeno nebo), Erőltetett menet (Usiljeni marš), Razglednicák (Razglednice)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Aron Tamaši (Tamási Áron): őrdögváltozás Csíkban (Promena đavola u Čiku)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Veljko Petrović: Salašar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Kosta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Tin Ujević: Svakidašnja jadikovka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 xml:space="preserve">Mađarsko-južnoslovenske književne veze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Endre Adi (Ady Endre) u južnoslovenskim književnostima. Prevodi Dežea Kostolanjija (Kosztolányi Desző). </w:t>
      </w:r>
      <w:r w:rsidRPr="00A67F10">
        <w:rPr>
          <w:rFonts w:ascii="Arial" w:eastAsia="Times New Roman" w:hAnsi="Arial" w:cs="Arial"/>
          <w:lang w:val="de-DE"/>
        </w:rPr>
        <w:t xml:space="preserve">Bazsalikom (Bosiljak). Delo Kornela Sentelekija (Szenteleky Kornél) na stvaranju kontakata. </w:t>
      </w:r>
      <w:r w:rsidRPr="00A67F10">
        <w:rPr>
          <w:rFonts w:ascii="Arial" w:eastAsia="Times New Roman" w:hAnsi="Arial" w:cs="Arial"/>
        </w:rPr>
        <w:t>Uloga Lasla Nemeta (Németh László) i Miroslava Krleže.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Milan Rakić: Ljubavna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Miroslav Krleža: Mađarski lirik Andrija Adi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iz knjige Ex Ponto (prevod: Kornel Senteleki)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Laslo Nemet: Híd a Dráván (Most na Dravi)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Mađarska književnost u Jugoslaviji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glavni predstvnici i časopisi razdoblja mađarske književnosti u Jugoslaviji između dva rata.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Kornel Senteleki (Szenteleky Kornél): Bácskai éjjel (Noć u Bačkoj)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Karolj Sirmai (Szirmái Karoly): Veszteglő vonatok a sötétben (Čekajući vozovi u mraku)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Mihalj Majtenji (Majtényi Mihály): Jakab, a késes (Nožar Jakob)</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Janoš Herceg (Herceg Janos): Szűlöföldem (Otadžbina)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w:t>
      </w:r>
      <w:r w:rsidRPr="00A67F10">
        <w:rPr>
          <w:rFonts w:ascii="Arial" w:eastAsia="Times New Roman" w:hAnsi="Arial" w:cs="Arial"/>
          <w:b/>
          <w:bCs/>
        </w:rPr>
        <w:t xml:space="preserve">Paralelno sa predloženim delima obraditi i poetičke pojmove.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w:t>
      </w:r>
      <w:r w:rsidRPr="00A67F10">
        <w:rPr>
          <w:rFonts w:ascii="Arial" w:eastAsia="Times New Roman" w:hAnsi="Arial" w:cs="Arial"/>
          <w:b/>
          <w:bCs/>
        </w:rPr>
        <w:t>Lektira</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Žigmond Moric (Móricz Zsigmond): Pillangó (Leptir)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Deže Kostolanji (Kosztolányi Dezső): Pacsírta (Život u kavezu)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Ervin Šinko (Sinkó Ervin): Áron szerelme (Aronova ljubav)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Uvežbavanje formi usmenog izražavanja naučenih u prethodnim razredima. Govorenje, izvođenje i recitovanje napamet naučenih i književnoumetničkih tekstova (proza i pesama). Dalje uvežbavanje sugestivnog načina recitovanja pesmi i stihova.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Iznošenje i obrazlaganje planova uživo u vezi sa školskim životom. Argumentovanje ličnih stavova i pobijanje suprotnih mišljenja. Ocenjivanje, karakterizacija i komentarisanje rezultata i rešenja. Reportaža.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Komunikacija u javnom životu. Sastavljanje i izlaganje (učestvovanje u diskusiji, izveštaju i ekspozeu) prema društvenim situacijama.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karakterističnih elemenata stila govora (jačina zvuka, visina glasa, melodija, boja glasa i tempo).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za razvijanje sposobnosti pismenog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dopisnički izveštaj,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komentar,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izveštaj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mala disertacija (rasprava)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"skrivenih" (šifriranih), preporučenih i stručnih bibliografija. Sakupljanje podataka i hvatanje beležaka.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Dva pismena zadatka (jedan čas za izradu, dva za ispravku).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GRAMATIKA (30)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Složena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Naporedne rečenice i vrste naporednosti. Sistem prostih rečenica u složenoj.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Zavisne rečenice. Objašnjavanje rečenica: glavna i sporedna rečenica; uputne reči i zavisni veznici. Vrste zavisnih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Sistem prostih rečenica u složenoj rečenici. Ubačena prosta rečenica. Višestruko složena rečenica. Gramatička "sredstva" za citiranje.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Stilističke vrednosti složenih rečenica u kontekstu.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Pravopisna pravila za ubacivanja rečenica, sintagmi. Pravopisna pravila skraćenica načinjena od početnih slova (betûszó) i koje sadrže više slova pojedinih reči (szóösszevonás). Dodaci nastavci za strana imena i nazive. Pravopisne vežbe u vezi složenih rečenica.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Proučavanje teksta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Kompleksna, jezičko-stilistička analiza književnih dela prvenstveno iz XX. veka, uglavnom književnih dela današnjice u širokom dijapazonu književnih vrsta.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Istorija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Ugro-finski karakter mađarskog jezika. Srodnost sa ugro-finskom jezičkom grupom. Razlozi i tok jezičkih promena.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Sistem mađarskog jezika, promene u fonetici i fondu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Formiranje književnog i govornog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Obnova jezika (značajnije faze, periodi).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Karakteristike govornog jezika (uticaj sredstava javnog informisanja posebno na govorni jezik).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Istorijsko-etimološki rečnik mađarskog jezika. (A magyar nyelv történeti-etimológiai szótára).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(78)</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Moderna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Osnovne karakteristike i predstavnici moderne književnosti.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 Kafka: Proces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Albert Kami: Stranac</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Samuel Beket: Čekajući Godoa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Hemingvej: Starac i more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Savremena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Glavne karakteristike književnosti današnjice. Period posle rata. Nova nastojanja u proteklih trideset godina. Moderna i postmoderna (informativno).</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Laslo Nemet (Németh László): Gyász (Žalost)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Đula Ilješ (Illyés Gyula): Elégia (Elegija), Nem menekülhetsz (Ne možeš pobeći), Puszták népe (Svet pustara)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Tibor Deri (Déry Tibor): Szerelem (Ljubav)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Vereš (Weöres Sándor): Meditáció (Meditacija), Dob és tánc (Doboš i igra),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Geza Otlik (Ottlik Géza): Iskola a határon (Internat na granici)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Mikloš Meselj (Mészöly Miklós): Jelentés öt egérrõl (Izveštaj o pet miševa)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Janoš Pilinski (Pilinszky János): Miféle földalatti harc (Kakav podzemni rat), Harbach,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Juhas (Juhász Ferenc): A virágok hatalma (Vlast cveća), Füstország (Zemlja dima)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Laslo Nađ (Nagy László): Himnusz minden időben (Himna za sva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Mandi (Mándy Iván): Konyhafal (Kuhinjski zid)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Peter Esterhazi (Esterházy Péter): Egy nehéz nap éjszakája (Noć jednog teškog dana)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Andraš Šite (Sűto András): Anyám könnyű álmot ígért (Majka mi obećava lak san) -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Vesna Parun: Ti koja imaš nevinije ruke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Danilo Kiš: Enciklopedija mrtvih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Aleksandar Tišma: Knjiga o Blamu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Mađarsko-jugoslovenske književne veze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Zoltan Čuka (Csuka Zoltán) književni prevodilac. Prevodioci Adija (Ady) na srpski jezik. Danilo Kiš kao književni prevodilac. Književni prevodioci na mađarski jezik u Jugoslaviji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Đula Ilješ (Illyés Gyula): A tömegsír előszava (Predgovor Jame)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Danilo Kiš: A modern magyar költészetrő;l (O modernoj mađarskoj poeziji)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Crnjanski: Stražilovo (prevod Karolja Ača)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Književnost jugoslovenskih Mađara posle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Pisci, književničke ambicije i časopisi. (Informativno.)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Karolj Ač (Ács Károly): Önarckép félhomályban (Autoportret u polutami)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Ferenc Feher (Fehér Ferenc): Szenteleky (Senteleki)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Nandor Gion (Gion Nándor): Engem nem úgy hívnak (Ja se ne zovem tako)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Ištvan Domonkoš (Domonkos István): Kormányeltörésben</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G. Markes: Sto godina samoće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V. Gete: Faust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savremene lire (mađarska, južnoslovenska i svetska)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Ferenc Juhas (Juhász Ferenc): Tékozló orszag (Bludna zemlja)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Peter Esterhazi (Esterházy Péter). Fűggő (Nedovršena...)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Književna dela narodnosti koje žive u Republici Srbiji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Paralelno sa predloženim književnim delima za obradu obraditi i pojmove iz poetike.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(20)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Javna diskusija pomoću unapred pripremljenog koncepta i improvizovana diskusija. Svečani govor povodom proslave dana škole i drugih svečanosti. Govor prilikom otvaranja školskih izložbi, oproštajni govor prilikom završetka školske godine itd.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Pismeno opštenje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Sređivanje beleški. Proces sastavljanja, izrade pisanog dela. </w:t>
      </w:r>
      <w:r w:rsidRPr="00A67F10">
        <w:rPr>
          <w:rFonts w:ascii="Arial" w:eastAsia="Times New Roman" w:hAnsi="Arial" w:cs="Arial"/>
        </w:rPr>
        <w:t>Korišćenje citata, fusnota i pozivanje na što. Priprema učenika na izradu diplomskog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Dva pismena zadatka (jedan čas za izradu, dva za ispravku).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Način ostvarivanja programa je identičan po sadržaju sa načinom ostvarivanja programa za srpski jezik i književnost (maternji jezik).</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2" w:history="1">
        <w:r w:rsidRPr="00A67F10">
          <w:rPr>
            <w:rFonts w:ascii="Arial" w:eastAsia="Times New Roman" w:hAnsi="Arial" w:cs="Arial"/>
            <w:b/>
            <w:bCs/>
            <w:color w:val="0000FF"/>
            <w:u w:val="single"/>
          </w:rPr>
          <w:t>Napomena</w:t>
        </w:r>
      </w:hyperlink>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RUMUNSKI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DRUŠTVENO-JEZIČKI SMER</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(32)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Počeci pisanih tekstova na rumunskom jeziku. Razvoj rumunskog književnog jezika do sredine XVII veka. Problemi i evolucija rumunskog književnog jezika od sredine XVII do druge polovine XVIII veka. Problemi i evolucija rumunskog književnog jezika u prelaznom periodu (1780 - 1840). Pravci razvoja modernog književnog rumunskog jezika. Rumunski književnoumetnički jezik. Opšti problemi rumunskog književnog jezika XX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književnog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Morfologija</w:t>
      </w:r>
      <w:r w:rsidRPr="00A67F10">
        <w:rPr>
          <w:rFonts w:ascii="Arial" w:eastAsia="Times New Roman" w:hAnsi="Arial" w:cs="Arial"/>
        </w:rPr>
        <w:t xml:space="preserve"> (s tvorbom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 i morfema: vrsta reči i oblici reči; promenljive i nepromenljive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između sadržaja i oblika reči. Sinonimi. Omonimi. Poreklo reči. Derivacija. Sastavljanje. Promena gramatičke vrednosti.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Imenice (definicija i vrste imenica). Rod imenica. Broj imenica. Padeži imenica. Deklinacija imenica.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lastRenderedPageBreak/>
        <w:t xml:space="preserve">Član. Određeni član. Pravi određeni član. </w:t>
      </w:r>
      <w:r w:rsidRPr="00A67F10">
        <w:rPr>
          <w:rFonts w:ascii="Arial" w:eastAsia="Times New Roman" w:hAnsi="Arial" w:cs="Arial"/>
          <w:lang w:val="de-DE"/>
        </w:rPr>
        <w:t>Prisvojni ili genitivalni član. Demonstrativni član. Neodređeni član.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Pridevi. Pridevski izrazi. Vrste prideva. Deklinacija prideva. Stepen poređenja. Funkcija prideva u rečenici.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Zamenica. Definicija i vrsta. Lične zamenice. Povratne zamenice. Potvrdne zamenice. Prisvojne zamenice. Upitne i relativne zamenice. Negativne zamenice.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Brojevi. Osnovni, zbirni, multiplikativni, priloški i redni brojevi. Deklinacija rednih brojeva.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Glagoli. Glagolski izrazi. Pomoćni glagoli. Predikativni i nepredikativni glagoli. Tranzitivni i intranzitivni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Gramatičke kategorije glagola. Glagolska vremena. </w:t>
      </w:r>
      <w:r w:rsidRPr="00A67F10">
        <w:rPr>
          <w:rFonts w:ascii="Arial" w:eastAsia="Times New Roman" w:hAnsi="Arial" w:cs="Arial"/>
        </w:rPr>
        <w:t>Lice i broj glagola. Konjugacija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Nepromenljive vrste reči: prilozi, predlozi, veznici i uzvici.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(84)</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rPr>
        <w:t>Romantizam</w:t>
      </w:r>
      <w:r w:rsidRPr="00A67F10">
        <w:rPr>
          <w:rFonts w:ascii="Arial" w:eastAsia="Times New Roman" w:hAnsi="Arial" w:cs="Arial"/>
        </w:rPr>
        <w:t xml:space="preserve"> (Istorijski i kulturni okviri. </w:t>
      </w:r>
      <w:r w:rsidRPr="00A67F10">
        <w:rPr>
          <w:rFonts w:ascii="Arial" w:eastAsia="Times New Roman" w:hAnsi="Arial" w:cs="Arial"/>
          <w:lang w:val="de-DE"/>
        </w:rPr>
        <w:t>Opozicija romantizma prema klasicizmu. Novi senzibilitet. Motivi i poetska traženja u okviru romantizma. Glavni predstavnici).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Romantizam u književnosti jugoslovenskih naroda i narodnosti.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Vuk Stefanović Karadžić - reformator jezika i pravopisa i sakupljač narodnih umotvorina. Značaj Vuka Karadžića za jugoslovenske narode i narodnosti.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Specifičnost romantičarskih akcenata u rumunskoj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G. Bajron: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 Hajne: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Petefi: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Puškin: Evgenije Onjegin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 Hajne: Lorelaj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 P. Njegoš: Gorski vjenac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Petefi: Junak Janoš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de Lamartin: Jezero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D. Mise: Majska noć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V. Igo: Bozoov san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Realizam</w:t>
      </w:r>
      <w:r w:rsidRPr="00A67F10">
        <w:rPr>
          <w:rFonts w:ascii="Arial" w:eastAsia="Times New Roman" w:hAnsi="Arial" w:cs="Arial"/>
        </w:rPr>
        <w:t>. Evropski realizam. Istorijski okviri, društveno-političke, ekonomske i kulturne prilike. Estetski principi. Marksistička misao i realizam. Glavni predstavnici - opšti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Specifične karakteristike rumunskog realizma.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književnosti jugoslovenskih naroda i narodnosti.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 de Balzak: Čiča Gorio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Tolstoj: Ana Karenjina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Stendal: Crveno i crno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Flober: Gospođa Bovari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 Izben: Kuća lutaka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Nušić: Ožalošćena porodica (odlomak)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Epoha velikih klasika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"Junimea" (Mladost) i T. Maioresku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 Maioresku: Život i dela Selekcija iz njegovih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Eminesku: Život i delo Selekcija iz njegovih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Kreanga: Život i delo Selekcija iz njegovih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L. Karađale: Život i delo Selekcija iz njegovih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Slavić: Život i delo Selekcija iz njegovih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Selektivna antologija poezije na rumunskom jeziku iz SAP Vojvodine.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Rumunska književnost na kraju XIX veka i početkom XX veka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Modernizam - opšti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 Mačedonski: Pesme (selekcija).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Št. Delavranća: Zalazak sunca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 Vlahuca: Pesme (selekcija).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 Zamfiresku: Život na selu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Al. Vlahuca: Pesme (selekcija).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 Košbuk: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Št. O. Josif: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Goga: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Hogaš: Gospođa Zanfira.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Ibraileanu: Adela.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 obradu književnih dela usvajaju se ili ponavljaju odgovarajući pojmovi književne teorije.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(32)</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Tehnika pripremanja teksta za interpretativno čitanje (razgraničenja užih misaono-emocionalnih jedinica, razvrstavanje po trajanju govornih pauza, isticanje smisaonica, akcenatskih blokova i pasaža).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u ostvarivanju složenijih govornih zadataka i osposobljavanje učenika za samostalno usmeno izlaganje. Pričanje događaja; izveštavanje o društvenim i kulturnim zbivanjima, komentarisanje sportskih takmičenja, kritički prikaz književnog dela, pozorišne predstave, filma, umetničke izložbe, koncerta i dr.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Individualni stil u usmenom i pismenom izražavanju. Klasifikacija stilova po preovlađujućem tonu (emocionalni i intelektualni ton) po funkciji (razgovorni, administrativni, publicistički, književnoumetnički), po strukturi (narativni, deskriptivni, analitički, kritički), po psihološkoj bliskosti sagovornika (intimni, konzervacioni, formalni i dr.). Praktična vežba.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 (jedan čas za izradu a dva za ispravku).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180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(40)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Leksikologija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leksikologije. Leksenije. Reč. Promenljive i nepromenljive reči. Autonomne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Leksikalni smisao. Motivisani i nemotivisani smisao.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Smisao i značaj.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i sekundarni smisao. Monosemantičke i polisemantičke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Figurativni smisao.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Leksičko-semantička struktura.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Semantičke promene.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Semantički odnosi. Polisemija. Sinonimija. Automimija. Paronimija. Omonimija. Hiponimija. Morfematska struktura reči. Porodice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za bogaćenje rečnika. Derivacija.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Sastavljanje. Skraćenice. Analitičke tvorevine. </w:t>
      </w:r>
      <w:r w:rsidRPr="00A67F10">
        <w:rPr>
          <w:rFonts w:ascii="Arial" w:eastAsia="Times New Roman" w:hAnsi="Arial" w:cs="Arial"/>
          <w:lang w:val="de-DE"/>
        </w:rPr>
        <w:t>Konverzije. Pozajmice. Lingvistički kalkovi.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Struktura rečnika. Izvorni fond. Pozajmice. Rumunske tvorevine. Glavni leksički fond. Masa rečnika. Arhaizmi. Neologizmi. Regionalizmi. Argotske reči. Eskpresivna derivacija.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Leksikografija. Rečnici. Spiskovi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Onomastika i toponimija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sintakse, njene jedinice i podela.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Klasifikacija rečenice. 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Opšti pojmovi. Glavni sastavni delovi rečenice.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Predikat. Glagolski predikat. Nominalni predikat.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Statistička vrednost imenskog predikata.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Subjekat. Slaganje predikata sa subjektom.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Sekundarni delovi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Atribut. Interpunkcija atributa. Stilistička vrednost atributa.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Objekat.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lastRenderedPageBreak/>
        <w:t xml:space="preserve">Nacirkumstancialni objekti. </w:t>
      </w:r>
      <w:r w:rsidRPr="00A67F10">
        <w:rPr>
          <w:rFonts w:ascii="Arial" w:eastAsia="Times New Roman" w:hAnsi="Arial" w:cs="Arial"/>
          <w:lang w:val="de-DE"/>
        </w:rPr>
        <w:t>Direktni objekat. Indirektni objekat. Objekat agensa. Priloške odredbe. Priloške odredbe za mesto, vreme, način. Stilistička vrednost priloških odredbi objekta za način. Priloška odredba uzroka, kondicionalna, koncesivna.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Veza između morfologije i sintakse.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Interpunkcija kao grafički pomagač sintakse.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Sintaksa i negovanje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(100)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Modernizam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Evropski modernizam (poznaseonizam, prerafaelizam, ezmetizam, simbolizam)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Modernistički akcenti u književnosti jugoslovenskih naroda i narodnosti - opšti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Karakteristike modernističke rumunske poezije.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Stanković: Nečista krv</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Rumunske književnosti krajem XIX i početkom XX veka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Opšti prikaz</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Št. Delavranča: Hađi Tudose, Zalazak sunca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Zamfiresku: Pesme (selekcija), Život na selu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 Vlahuca: selekcija pesama i radova u prozi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Košbuk: Pesme (selekcija)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Št. O. Josif: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 Černa: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Goga: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Hogaš: Gazdarica Zamfira, Jon Rusu, Sam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 Grleanu: Srna, Zrak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Sozbul: Crvena patnja (prvi čin)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Ibraileanu: Adela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 Jorga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Svetska književnost XX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Poezija. </w:t>
      </w:r>
      <w:r w:rsidRPr="00A67F10">
        <w:rPr>
          <w:rFonts w:ascii="Arial" w:eastAsia="Times New Roman" w:hAnsi="Arial" w:cs="Arial"/>
        </w:rPr>
        <w:t>Futurizam. Ekspresionizam. Suprarealizam.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Majakovski: Oblak u pantalonama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G. Lorka: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Jesenjin: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Apoliner: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G. Kovačić: Jama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Maksimović: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Popa: Pesme (selekcija)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Prozni tekstovi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Andrić: Na Drini ćuprija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Krleža: Gospoda Glembajevi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 obradu književnih dela usvajaju se književno-teorijski pojmovi koji su u funkciji obrade.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(40)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Interpretativno, kreativno i naučno čitanje.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Govorenje napamet naučenih književnoumetničkih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Objektivno i subjektivno kazivanje publicističkih tekstova. Recitovanje književnih tekstova (stihova i proza).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vest, članak, izveštaj, intervju, komentar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(jedan čas za izradu, dva za ispravku).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(5 časova nedeljno, 160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Sintaksa složene rečenice. Opšti pojmovi. Odnosi koordinacije i subordinacije. Glavne i sporedne rečenice. Tipovi složene rečenice. Slaganje završnih rečenica i delova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Subjekat i subjekatska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Predikat i predikatska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Slaganje predikata sa subjektom.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Atribut i atributivna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Objekat i odgovarajuće zavisne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(90)</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Proučavanje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 delo (misaona suština, filozofske implikacije, subjektivnost autora, jedinstvo kompozicionalne strukture, odnos oblika i sadržine).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Metodologija proučavanja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Proces stvaranja književnog dela i metodi njegovog izučavanja (kreativni, produktivni i teorijski stav prema književnoj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Čitalac, stvaralac i književno delo.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Književna kultura.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Rumunska proza XX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Proza između 1900. i 1918. godine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Proza između dva rata. Pravci.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Karakteristika romana između dva rata u rumunskoj i svetskoj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Sadoveanu: Sud jednih, Sekira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Rebreanu: Razračunavanje, Jon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Petresku: Zadnja noć ljubavi, prva noć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Kalinesku: Otilijina enigma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H. P. Bendjesku: Koncert Bahove muzike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Rumunska poezija između dva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 Argezi: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Blaga: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Barbu: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Bakovia: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Minulesku: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Toprčanu: Pesme (selekcija)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Rumunska dramaturgija između dva rata - opšti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Sebastian: Igra raspusta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Posleratna rumunska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 Stanku: Bosonog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Preda: Mozomeci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Coju: Galerija sa divljom lozom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Poezija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 Žebeleanu: Osmeh Hirošime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Labiš: Smrt srne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Stanesku: Sentimentalna priča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Soresku: Šekspir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Dramaturgija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Soresku: Matica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 iz svetske i jugoslovenske književnosti XX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Kafka: Proces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 Kami: Stranac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 Jonesko: Ćelava pevačica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Davičo: Pesme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 Pavlović: Pinder u šetnji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Popa: U selu predaka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Konevski: Vezilja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 Maksimović: Krvava bajka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Selektivna antologija proze na rumunskom jeziku iz AP Vojvodine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Književnost narodnosti u Republici Srbiji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NAPOMENA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Uz obradu književnog dela usvajaju se ili ponavljaju književnoteorijski pojmovi koji su u funkciji obrade.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(35)</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Retorika (pojam i vrste); istorijat i podela; razgovor, kratak monolog, posebne govorne vrste, govor. Odnos između govornika i auditorija.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Vežbe javnog govorenja pred većim auditorijem. (Upotreba podsetnik beleški, improvizovani govor, korišćenje mikrofona). Svečana beseda za dan škole, uvodna reč na otvaranju izložbe učeničkih literarnih radova, zaključna reč na skupu ekološke družine i dr.</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Pismeno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Temeljita priprema učenika za izradu maturskog pismenog zadatka.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NAPOMENA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Način ostvarivanja programa je identičan po sadržaju s načinom ostvarivanja programa za srpski jezik i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3" w:history="1">
        <w:r w:rsidRPr="00A67F10">
          <w:rPr>
            <w:rFonts w:ascii="Arial" w:eastAsia="Times New Roman" w:hAnsi="Arial" w:cs="Arial"/>
            <w:b/>
            <w:bCs/>
            <w:color w:val="0000FF"/>
            <w:u w:val="single"/>
          </w:rPr>
          <w:t>Napomena</w:t>
        </w:r>
      </w:hyperlink>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RUSINSKI JEZIK I KNJIŽEVNOST</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OPŠTI TIP</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(oko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Proces standardizacije rusinskog jezika - radovi na opisu jezika, normiranje, pravopis, stručni i istraživački radovi. Različite teze o rusinskom jeziku. Analiza jezika na primerima tekstova iz vremena H. Kosteljnika i na savremenim tekstovima.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situacija u Jugoslaviji. Principi jezičke ravnopravnosti. Jezička tolerancija.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književnog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jezičke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Časopisi i članci posvećeni pitanjima književnog jezika.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Morfologija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Gramatički sistem (morfologija u užem smislu, građenje reči, sintaksa). Gramatika rusinskog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i podela morfologije. Reči, vrste reči i oblici reči. Definicija morfeme. Vrste morfema - koren i afiksi (sufiksi, prefiksi, nastavci za oblik). Oblička osnova i nastavci za oblik.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morfofonologije. Varijante morfema i alternacije fonema. Jotovanje i palatalizacija (opšti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Imenice: definicija, vrste (konkretne i apstraktne; vlastite, zajedničke, zbirne, gradivne); kategorija roda i broja; osnovno o deklinaciji imenica.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Pridevi: definicija: vrste (opisni, prisvojni, gradivni); druge kategorije: rod, broj, padež, vid, stepen poređenja, osnovne karakteristike deklinacije i komparacije prideva.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Zamenice: lične, imeničke, pridevske i druge. </w:t>
      </w:r>
      <w:r w:rsidRPr="00A67F10">
        <w:rPr>
          <w:rFonts w:ascii="Arial" w:eastAsia="Times New Roman" w:hAnsi="Arial" w:cs="Arial"/>
          <w:lang w:val="de-DE"/>
        </w:rPr>
        <w:t>Vrste i osnovne karakteristike deklinacije zamenica.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Brojevi: podela (vrste). Značenje, promena, upotreba (pisanje brojem i slovima).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Glagoli: definicija; vrste glagola (prelazni, neprelazni, vid, finitni i infinitni oblik); morfološke kategorije: vreme, način, lice, broj, rod, aktiv, pasiv, uz negaciju i bez negacije; osnovne karakteristike promene.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Nepromenljive reči: definicija, vrste, upotreba.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Test znanja: prepoznavanje vrsta reči i oblika.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Uporedo sa obradom morfologije, treba obraditi i odgovarajuća pravopisna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(80)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Prosvetiteljstvo</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osobenosti i značaj prosvetiteljstva.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Obradović: Pismo Haralampiju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Skovoroda: Bašta božanskih pesama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Romantizam</w:t>
      </w:r>
      <w:r w:rsidRPr="00A67F10">
        <w:rPr>
          <w:rFonts w:ascii="Arial" w:eastAsia="Times New Roman" w:hAnsi="Arial" w:cs="Arial"/>
        </w:rPr>
        <w:t xml:space="preserve">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Romantizam u Evropi i kod nas (pojam, osobenosti, značaj).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romantizma (V. Igo: Predgovor Kromvelu - odlomak).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Dž. G. Bajron: Čajld Harold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S. Puškin: Evgenije Onjegin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 Petefi: Sloboda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Vuk S. Karadžić - reformator, sakupljač, pisac, kritičar, polemičar; opšti značaj Vukovog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Taras Ševčenko - vreme, mesto, uloga, značaj.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Kobzar (Omađijana, Hajduci, San, Meni je svejedno, Razrovan grob)</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Kotljarevski: Eneida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Adam Mickijevič: Pan Tadeuš</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Marija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 P. Njegoš: Gorski vijenac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Mažuranić: Smrt Smail-age Čengića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 Prešern: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Branko Radičević: Đački rastanak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J. Zmaj: Iz Đulića uvelaka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Realizam</w:t>
      </w:r>
      <w:r w:rsidRPr="00A67F10">
        <w:rPr>
          <w:rFonts w:ascii="Arial" w:eastAsia="Times New Roman" w:hAnsi="Arial" w:cs="Arial"/>
        </w:rPr>
        <w:t xml:space="preserve">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Evropi i kod nas (pojam, osobenosti, značaj). Poetika realizma (Balzak: Predgovor Ljudskoj komediji).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Lav Tolstoj: Ana Karenjina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Fjodor Dostojevski: Zločin i kazna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Nikolaj Gogolj: Revizor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Vasilj Stefanik: Kameni krst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Ivan Franko: Ukradena sreća, Kamenjari, Politički soneti, Zašto mi se ne javiš u snu, Crvena zima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Simo Matavulj: Povareta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Vojislav Ilić: Sivo, sumorno nebo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Lirska poezija (osobenosti književnog roda); lirska pesma; kompoziciona struktura lirske pesme; pesnička slika; književnoumetnički (pesnički) jezik; slikovnost (konkretnost), emocionalnost, simboličnost, preobražaj značenja, ritmičnost i harmoničnost; versifikacija, sistemi versifikacije; trohej, jamb, daktil; stih; strofa; 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Realistička pripovetka i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Romantično, realistično, humoristično, satirično, groteskno.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umetničkog izražavanja (stilske figure): metafora, personifikacija, alegorija, ironija, sarkazam, asindet, polisindet, anafora, epifora, simploha, onomatopeja, aliteracija, asonanca, igra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Pismo, autobiografija, sonet, sonetni venac.</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Balada, romansa, poema.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LEKTIRA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Zakarpatske pripovetke (izbor proze).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(30)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Tehnika pripremanja teksta za interpretativno čitanje (razgraničenja užih misaono-emocionalnih jedinica, razvrstavanje po trajanju govornih pauza, isticanje smisaonica, akcentskih taktova, blokova).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Vežbe u ostvarivanju složenijih govornih zadataka i osposobljavanje učenika za samostalno usmeno izlaganje. Pričanje događaja; izveštavanje o društvenim i kulturnim zbivanjima, komentarisanje sportskih takmičenja, kritički prikaz književnog dela, filma, pozorišne predstave, slikarske izložbe, koncerta i sl.</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stila u govorenju i pisanju. Klasifikacija stilova: po preovlađujućem tonu (emocionalni ton i intelektualni ton), po funkciji (razgovorni, administrativni, publicistički, naučni, književnoumetnički), po strukturi (narativni, deskriptivni, analitički, kritički), po psihološkoj bliskosti sagovornika (intimni, konverzacioni, diskusioni, formalni).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Praktične vežbe iz stila u govoru i pisanju.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(4 časa nedeljno, 144 časova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(30)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Tvorba reči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Modeli za derivaciju reči (osnovni pojmovi i primeri).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Produktivni modeli za derivaciju imenica.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Produktivni modeli za derivaciju prideva.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Produktivni modeli za derivaciju glagola.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Tvorba složenica: osnovni principi.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Tvorba skraćenica.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Preuzimanje reči iz drugih jezika u rusinski jezik - osnovni principi.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Pravopisna rešenja za sve prethodne zahteve.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Leksikologija (sa elementima frazeologije i terminologije).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Definicija leksikologije. Definicija lekseme. Leksički sistemi. Rečnici uopšte. Rečnici rusinskog jezika. Upotreba rečnika.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Semantički i formalni odnosi među leksemama: sinonimija, hiponimija, antonomija, polisemija, homonimija; metaforična značenja.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Stilska vrednost leksema: leksika i funkcionalni stilovi; poetska leksika; dijalektizmi, regionalizmi, arhaizmi, neologizmi, žargonizmi, vulgarizmi.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Poreklo jezičkog fonda rusinskog jezika. Etimologija. Obogaćivanje leksičkog fonda i kritički odnos prema toj pojavi.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pojmovi o terminologiji. Terminološki rečnici (praktične vežbe). Prefiksi i sufiksi. Prefiksi i sufiksi koji su karakteristični za klasične jezike.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pojmovi o frazeologiji. Stilska vrednost frazeoloških jedinica. Stalni izrazi (klišei) i pomodni izrazi.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Sintaksa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Definicija sintakse. Rečenice u širem smislu (komunikativne rečenice) i rečenice u užem smislu (predikatske rečenice).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Morfosintaksičke reči. Samostalne reči i pomoćne reči.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Sintagme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Osnovne konstrukcije i njihovi modeli predikatske rečenice (proširena rečenica i njeni delovi).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Bezlične rečenice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(84)</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Moderna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Moderna u evropskoj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Moderna u jugoslovenskim književnostima.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Poetika u modernoj (impresionizam, simbolizam).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Šarl Bodler: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Artur Rembo: Ofelija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Čehov: Ujka 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Dučić: Suncokreti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P. Dis: Možda spava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Šantić: Veče na školju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G. Matoš: Notturno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Stanković: Nečista krv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Cankar: Kralj Betajnove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 Kočić: Jazavac pred sudom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Mihajlo Kocjubinski: Intermeco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Lesja Ukrajinka: Šumska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Pavlo Tičina: Kaži, kaži mi polje, Gajevi šume, Oh, ne sakrivaj prirode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 Riljski: Zamirisala je jesen, Sonet dosade i želja, Zrele jabuke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Međuratna i ratna književnost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Evropska književnost u prvim decenijama XX veka (informativno); manifesti futurizma, ekspresionizma i nadrealizma, književni pokreti između dva rata.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Majakovski: Oblak u pantalonama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Apoliner: Akohol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 Tagore: Gradinar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Vasiljev: Čovek peva posle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Crnjanski: Seobe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Krleža: Gospoda Glembajevi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Petrović: Salašar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Havrijil Kosteljnik: Iz mog sela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Mihal Kovač: Oblaci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Silvester Salamon: Pesme u prozi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Evgenij M. Kočić: Ona nije kriva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lirike evropske moderne: (Rilke, A. Blok, Apoliner).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 Kafka: Proces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Lirika. Moderna lirska pesma (struktura). Pesma u prozi.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Stih: jedanaesterac, dvanaesterac, slobodan stih. Kolomijka. Sredstva književno-umetničkog izražavanja (stilske figure): metonimija, sinegdoha, paradoks, aluzija, apostrofa, retorsko pitanje, inverzija, elipsa, refren.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Epika: Oblici umetničkog izražavanja: pričanje (naracija), opisivanje (deskripcija), dijalog, monolog, unutrašnji monolog, doživljeni govor, piščev komentar, kazivanje u prvom, drugom, trećem licu.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Drama. Drama u užem smislu (osobine); moderna drama (psihološka, simbolistička, impresionistička); dramska situacija; scenski jezik (vizuelni i akustički scenski znakovi); publika, glumac, gluma, režija, lektor, scenograf.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(30)</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Objektivno i subjektivno kazivanje publicističkih tekstova.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elementi recitovanja: smisaona analiza pesme; tehnička priprema pesme (ispisivanje pesme kao proznog teksta, razgraničenje misaonih i drugih celina).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Pismeno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Pismene vežbe: novinarska vest (5 pravila), članak, izveštaj, intervju, komentar.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Četiri pismena zadatka u toku godine (jedan čas za izradu i dva za ispravku).</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(4 časa nedeljno, 128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(35)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Padežni sistem. Pojam sistema. Padežna sinonimija. Polivalentnost padeža.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Kongruencija: definicija i osnovni pojmovi; gramatička i semantička kongruencija.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Složena rečenica. Glavne vrste zavisnih rečenica. Pravopis zavisnih rečenica.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Sistem nezavisno složenih rečenica - vrste, karakteristike, funkcije (osnovni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Osnovni pojmovi o negaciji.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Glagoli: obeležavanje vremena i načina (svi oblici); osnovna i modalna značenja.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Red reči u rečenici.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Sistematizacija: reč - značenje, oblik, služba.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Potpuna ovladanost pravopisom.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(58)</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Proučavanje književnog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Svet književnog dela (predmetnost, stvaraočevo lično viđenje sveta i života, materijalizovanje svog modela u književno delo, misaona suština).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Ideje.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Dinamičnost strukture.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Jedinstvo oblika i sadržine.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Metodologija proučavanja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Nauka o književnosti (teorija književnosti, književna kritika, istorija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Pozitivizam u proučavanju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Psihološki pristup književnoj umetnosti.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Fenomenološki pristup književnom delu.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Strukturalizam u proučavanju umetnosti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Recepcijski (primalački) odnos prema književnoj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Raznovrsnost i međusobni odnos raznih metodoloških pristupanja proučavanju književnosti.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Smisao i zadaci proučavanja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Stvaranje književnoumetničkog dela i proučavanje književnosti (stvaralački, produktivni i teorijski odnosi prema književnoj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Pisac, književno delo, čitalac.</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Julijan Tamaš: Trska koja misli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Samjuel Beket: Čekajući Godoa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Vasko Popa: Spisak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Maksimović: Tražim pomilovanje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Pavić: Hazarski rečnik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Savremena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Bitna obeležja evropske književnosti i jugoslovenskih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 Kami: Kuga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Šolohov: Čovekova sudbina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Selimović: Derviš i smrt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Koneski: Vezilja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Kiš: Grobnica za Borisa Davidoviča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Markes: Sto godina samoće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 V. Sosjura: Crvena zima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Književnost na rusinskom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Julijan Tamaš: Rusinska književnost (istorija i status)</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Mitro Nađ: Paraziti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Mikola M. Kočiš: Razgovor s Tisom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Vlado Kostelnik: Zemljo moja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Havrijil Nađ: Srce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Đura Laćak: Tal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Štefan Hudak: Pripovetke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Striber: 55 pesama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Miron Kanjuh: Koncert za psa i smeće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Đura Papharhaji: Krivica, Vredelo je živeti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Ljubomir Sopka: Rani i drugi radovi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Julijan Tamaš: Okupani u večnosti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 Ramač: Vilin konjic</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Monografska obrada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Havrijil Kosteljnik - stvaralaštvo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Mihal Kovač - stvaralaštvo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LEKTIRA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Raskršća (antologija male proze).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Antologija rusinske poezije (Đ. Papharhaji).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svetske lirike XX veka (Sezar, Prever, Pasternak, Ahmatova, Cvetajeva, Brodski, Sengor, Sajers).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LIRIKA: Lirsko izražavanje (stvaralačke mogućnosti posredovanja jezika između svesti i zbilje; asocijativno povezivanje raznorodnih pojmova; sugerisanje, podsticanje i upućivanje; čitaočeva recepcija; jedinstvo zvukova; ritmova, značenja i smisla).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EPIKA: Strukturni činioci proznog književno-umetničkog dela: objektivno i subjektivno pripovedanje; fiktivni pripovedač; tok svesti; umetničko vreme; umetnički prostor; načelo integracije.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ROMANA: roman lika, prostora, stepenasti, prstenasti, paralelni; roman toka svesti; roman esej; defabuliziran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DRAMA: Struktura i kompozicija drame, antidrama, antijunak.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Drama i pozorište, radio, televizija, film.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Putopis, esej, književna kritika.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Književnost narodnosti Republike Srbije</w:t>
      </w:r>
      <w:r w:rsidRPr="00A67F10">
        <w:rPr>
          <w:rFonts w:ascii="Arial" w:eastAsia="Times New Roman" w:hAnsi="Arial" w:cs="Arial"/>
        </w:rPr>
        <w:t xml:space="preserve">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(35)</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Retorika (pojam i vrste); istorijat i podela; razgovor, monolog, posebne govorne vrste, govor. Odnos između govornika i slušalaca.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javnog govorenja - nastup (teze, beleške, improvizovano izlaganje, upotreba tehničkih sredstava).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Svečana beseda, uvodno izlaganje, zaključivanje (zaključna reč).</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Pripremanje učenika za izradu maturskog pismenog zadatka: prikaz, rasprava, esej.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u toku godine (jedan čas za izradu i dva za ispravku).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Način ostvarivanja programa je identičan po sadržaju sa načinom ostvarivanja programa za srpski jezik i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4"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NASTAVNI PROGRAM</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ZA SLOVAČKI JEZIK I KNJIŽEVNOST</w:t>
      </w:r>
    </w:p>
    <w:p w:rsidR="00A67F10" w:rsidRPr="00A67F10" w:rsidRDefault="00A67F10" w:rsidP="00A67F10">
      <w:pPr>
        <w:spacing w:before="100" w:beforeAutospacing="1" w:after="100" w:afterAutospacing="1"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SLOVAČKI JEZIK I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(90)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ROMANTIZAM (45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Romantizam u evropskoj književnosti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Romantizam u slovačkoj književnosti - postanak, karakteristika, predstavnici (informativno) i u književnosti naše zemlje.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romantizma (V. Igo: Predgovor Kromvelu -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Ljudovit Štur - vođa generacijskog pokreta; publicista; kodifikator književnog jezika. Kodifikatori književnog jezika kod Srba.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Dž. G. Bajron: Zatvoreniku Šilonskom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Sergejevič Puškin: Evgenije Onjegin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Petefi: Misao koja me muči, tišti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Einesku: Senke na slici vremena (izbor iz poezije)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Halupka: Likvaski zatvorenik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Sladkovič: Marina (odlomci); Đetvan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Kralj: Mobilisan, Prolećna pesma, Misao Bratislavska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Boto: Janošikova smrt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Matuška: Iznad Tatre seva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Kostić: Međ javom i međ snom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Kaljinčijak: Restauracija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Tomašik: Hej, Sloveni!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REALIZAM (45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evropskoj književnosti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slovačkoj književnosti - postanak, karakteristika, predstavnici (informativno) i u književnostima jugoslovenskih naroda.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realizma (Balzak: Predgovor za Ljudsku komediju).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realizma u slovačkoj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 O. Hvijezdoslav: Mene je nekada zavodio svet... Šetnje prolećem (odlomak), Šetnje letom (odlomak), Šumareva žena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H. Vajanski: Tatre i more, Jelena, Pisma sa Jadrana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Ilić: Sivo sumorno nebo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S. Timrava: Junaci, Smrt Palja Ročka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G. Tajovski: Do kraja, Imanja - pometnja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Čajak: Kolera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 Domanović: Vođa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Lazarević: Sve će to narod pozlatiti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 V. Gogolj: Mrtve duše; Revizor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 N. Tolstoj: Ana Karenjina; Rat i mir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 Kukučin: Onaj što se nije probudio; Kuća na stranputici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H. V.: Mećava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Nušić: Dr (Doktor filozofije)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LEKTIRA (5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Margita Fuguli: Tri kestenjasta konja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Klara Jarumkova: Stvari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Vincent Šikula: Posni menuet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Vojićeh Mihalik: Neću da umrem na slami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KNJIŽEVNO-TEORETSKI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ovim odabranim književnim tekstovima treba ponavljati, proširivati, savladati i sistematizovati i književno-teoretske pojmove.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Lirska poezija (karakteristika književne vrste); lirska pesma; kompozicija lirske pesme; pesnička slika; pesnička reč; slikovitost , emocionalnost, simbolističnost, promena značaja, ritam, harmonija. Versifikacija; versifikacioni sistemi; trohej, jamb, daktil, stih; strofa, rima.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Realistička pripovetka i roman.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Sredstva umetničkog izražavanja (stilske figure): metafora, personifikacija, alegorija, ironija, sarkazam, asindeton, polisindeton, anafora, epifora, simploha, onomatopeja, aliteracija, asonanca, igra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Sonet.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Lirsko-epske forme (balada, romansa, poema).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KNJIŽEVNOM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Funkcionalne aksiome jezičke kulture. Jezički priručnici i časopisi, koji posvećuju pažnju usavršavanju jezičke kulture i mogućnosti njihove upotrebe.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situacija u Jugoslaviji. Principi jezičke ravnopravnosti. Jezička tolerancija.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MORFOLOGIJA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 i morfema; vrste morfema; podela rečničkog bogatstva na vrste reči.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Imenice; definicija i podela; produktivno građenje pojedinih tipova reči (rastavljanje; sastavljanje; skraćenice reči: zajednički nazivi); rod, broj i padež; vrste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Pridevi; definicija i vrste; pojedini produktivni tipovi prideva; kongruencija prideva sa imenicom; komparacija prideva; promena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Zamenice; definicija i vrste; promena zamenica; posebne promene, karakteristične promene zamenica, adijektivne promene i zamenice koje se ne menjaju po padežima.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Brojevi; definicija i vrste; promena brojeva.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Glagoli; definicija i vrste; raznovrsni tipovi glagola; vid; intencija, rod, broj, saglasnost; glagolski oblici.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Pripovedanje događaja i doživljaja prema samostalno sastavljenoj osnovi (sižeu); škrto i sugestivno pripovedanje.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Razgovor na samostalno datu temu sa unapred pripremljenim tematskim rečima. Problemski razgovor.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Opis lica i stvari, delatnosti i pojava (tačnost i stručnost).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Statički i dinamički opis. Subjektivno obojen opis ličnosti (karakterizacija). Opis raspoloženja.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Izlaganje na osnovu unapred pripremljenih teza.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Diskusija o različitim temama iz savremenog života i izražavanje sopstvenog mišljenja sa argumentacijom.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Interpretativno čitanje tekstova koji se obrađuju u ovom razredu.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Interpretacija stihova i proznih tekstova planiranih za ovaj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Stilistička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 naučni stil.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Opis raspoloženja; meditacija.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Izveštaj iz kulturnog života sredine.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Uvežbavanje pravopisa sa akcentom na najslabije savladane kategorije s obzirom na proveravanje znanja.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Stilistička vežbanja. Domaći pismeni sastavi (čitanje i analiza na času) ukazivanje na najčešće jezičke i stilističke greške (na primer nepreglednost, opširnost) i mogućnosti kako ih otkloniti.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Četiri školska pismena zadatka.</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(4 časa nedeljno - 144 časa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KNJIŽEVNOST (90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MODERNA (30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Književna moderna u Evropi - informativno.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Slovačka književna moderna (pravci i struje, karakteristika, predstavnici) i predstavnici moderne književnosti jugoslovenskih naroda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moderne (impresionizam i simbolizam).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Šarl Bodler: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Artur Rembo: Ofelija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Krasko: Noks et solitudo i Stihovi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Jovan Dučić: Jablanovi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Vladislav Petković-Dis: Možda spava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Janko Jesenski: Malograđanske pripovetke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Janko Jesenski: Demokrate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Kočić: Jazavac pred sudom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Anton Pavlovič Čehov: Ujka 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M. Dostojevski: Zločin i kazna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MEĐURATNA KNJIŽEVNOST (40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Evropska književnost u prvim decenijama dvadesetog veka - informativno; manifesti futurizma, ekspresionizma i nadrealizma; književni pravci i struje - karakteristika, vrste,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Međuratna slovačka književnost (ekspresionizam, nadrealizam, socijalna književnost - karakteristika, predstavnici) i međuratna književnost jugoslovenskih naroda (srpska i crnogorska) - informativno.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Apoliner: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G. Lorka: Balade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Blok: Dvanaestorica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Martin Razus: Kralj krčmi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Kostra: Ljubavni stihovi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Pavol Horov: Izvor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Vladimir Rejsel: Nestvarno mesto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Milan Rufus: Kasna jesen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Vasko Popa: Večito nevidljiva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Rudolf Jašik: Vreme bronzanih lica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Veljko Petrović: Salašar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Peter Jilemnjicki: Pobedonosno padanje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Margita Figuli: Olovna ptica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František Hečko: Crveno vino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František Švantner: Pijarge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Vincent Šikula: Majstori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Crnjanski: Sumatra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Stodola: Čaj kod gospodina senatora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Karvaš: Ožiljak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Barč Ivan: Masni lonac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LEKTIRA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 Urban: Živi bič</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Dobroslav Hrobak: Aždaja se vraća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KNJIŽEVNO-TEORETSKI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pomenutim književnim tekstovima treba ponavljati, proširivati, savlađivati i sistematizovati i književno-teoretske pojmove.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Lirska poezija.</w:t>
      </w:r>
      <w:r w:rsidRPr="00A67F10">
        <w:rPr>
          <w:rFonts w:ascii="Arial" w:eastAsia="Times New Roman" w:hAnsi="Arial" w:cs="Arial"/>
        </w:rPr>
        <w:t xml:space="preserve"> Struktura moderne lirske pesme. Pesma u prozi. Stih. Jedanaesterac i dvanaesterac povezani i slobodni stih.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umetničkog izražavanja (stilske figure): metonimija, sinegdoha, paradoks, aluzija, apostrofa, pesničko pitanje, inverzija, elipsa, refren.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Epska poezija.</w:t>
      </w:r>
      <w:r w:rsidRPr="00A67F10">
        <w:rPr>
          <w:rFonts w:ascii="Arial" w:eastAsia="Times New Roman" w:hAnsi="Arial" w:cs="Arial"/>
        </w:rPr>
        <w:t xml:space="preserve"> Forme umetničkog izražavanja: pripovedanje (naracija), opis (deskripcija), dijalog, monolog, unutarnji monolog, autorski komentar; pripovedanje u prvom, drugom i trećem licu.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Pozorišni komad (karakteristike); moderna drama (psihološka, simbolička, impresionistička), dramska situacija; jezik scene (vizuelni i zvučni scenski znaci); publika; glumac, igra, režija, lektor, scenograf.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(34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GRAĐENJE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građenju (derivaciji)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 i njeno značenje. Osnovno i preneseno značenje reči. Građenje imenica, prideva i glagola sa posebnim naglaskom na obogaćivanje fonda izražavanja učenika u slovačkom jeziku i na otklanjanje neslovačkih i neadekvatno upotrebljenih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Građenje složenica; pravopis složenica.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Leksikologija sa elementima terminologije i frazeologije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Semantički i formalni odnos između leksema; sinonimi i antonimi; polisemi i homonimi; metaforički i metonimski značaj.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Stilska vrednost lekseme; leksika i funkcionalni stilovi; leksika u poeziji; dijalektizam i regionalizam; arhaizam i historicizam; neologizmi; žargon; vulgarizam (dati u vezi sa upotrebom rečnika).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Strane reči i reči kalkovi (prevodi od reči do reči) i odnos prema ovim rečima. Rečnik stranih reči. Posmatranje najčešćih prefiksa i sufiksa iz klasičnih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terminologiji i terminima. Terminološki rečnici.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frazeologiji i frazeološkim jedinicama.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Stilistička vrednost frazeološke jedinice. Pomodni izrazi. Kliše.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Skraćenice i znaci.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Podela reči na kraju reda.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 stranih i preuzetih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IZRAŽAVANJA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Razgovor o aktuelnim temama iz javnog i kulturnog života (prilozi iz književnih časopisa) Problemski razgovor.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Izveštaj iz društvenog i kulturnog života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Recenzija književnog, scenskog i filmskog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Interpretativno čitanje i interpretacija stihova i proze koji se obrađuju u ovom razredu.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Stilistička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 žurnalistički stil.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Opis raspoloženja. Subjektivno obojen opis ličnosti (karakterizacija).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Izveštaj iz društvenog i kulturnog života.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Pravopisna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Stilistička vežbanja. Domaći pismeni zadaci - čitanje i analiza na času; tipični jezički i stilistički nedostaci (stereotipnost govora, opterećenost, nelogičnost itd.) kao i mogućnosti kako ih izbeći.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5"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6"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(26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Metodologija književnog istraživanja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Nauka o književnosti (teorija književnosti; književna kritika; istorija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Pozitivizam i književno istraživanje.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Psihološki prilaz književnosti kao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Fenomenološki prilaz književnom 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Strukturalizam u prilazu prema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Recepcija prilaza književnosti kao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Raznovrsnost i odnosi između raznih metodologija.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Smisao i zadaci istraživanja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Postanak književno-umetničkog dela i istraživanje književnosti (stvaralački, produktivni i teoretski odnos prema književnosti kao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Čitalac, pisac i umetničko delo.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Dela pogodna za dopunu navedenih kategorija (6-7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SAVREMENA KNJIŽEVNOST (34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Smrek: Balada o majskoj noći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Laco Novomeski: Sluškinja, crna i crvena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 Kostra: Ljubavni stihovi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Milan Rufus: Mikelanđelo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Miroslav Valek: Ubijanje leptirova, Zavičaj su ruke na kojima smeš da plačeš</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Paljo Bohuš: Život vezan burmom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Desanka Maksimović: Tražim pomilovanje (za neplodne)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 Čajak ml.: Zuska Turanova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 Urban: Starost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Jozef Ciger Hronski: Svet u kaljuzi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Peter Jaroš: Pripovetke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Isidora Sekulić: Pisma iz Norveške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Franc Kafka: Proces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Albert Kami: Stranac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Alfons Bednar: Stakleni breg</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Ladislav Ćaški: Amenmarija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Ivo Andrić: Prokleta avlija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Domenik Tatarka: Demon saglasnosti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Jan Solovič: Solo za udaraljke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Bertold Breht: Majka hrabrost i njena deca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Andrej Žarnov: Nepoznati narod i druge pesme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Rudolf Dilong: Zeleni list i druge pesme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LEKTIRA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Vilijam Šekspir: Hamlet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A. Gete: Faust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 M. Dostojevski: Braća Karamazovi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savremene slovačke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eseja o slovačkoj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svetske poezije dvadesetog veka (Rilke, Jesenjin, Majakovski, Adi, Jevtušenko...).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KNJIŽEVNO-TEORETSKI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 pomenutim književnim tekstovima potrebno je proširivati, savlađivati i sistematizovati i književno-teoretske pojmove.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Lirska poezija.</w:t>
      </w:r>
      <w:r w:rsidRPr="00A67F10">
        <w:rPr>
          <w:rFonts w:ascii="Arial" w:eastAsia="Times New Roman" w:hAnsi="Arial" w:cs="Arial"/>
        </w:rPr>
        <w:t xml:space="preserve"> Lirsko izražavanje: stvaralačke mogućnosti upotrebe jezika između saznanja i stvarnosti; asocijativno spajanje različitih pojmova; sugerisanje; podsticaji i usmeravanja; recepcija čitaoca; jedinstvo zvukova, ritma, značaja i smisla.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Epska poezija.</w:t>
      </w:r>
      <w:r w:rsidRPr="00A67F10">
        <w:rPr>
          <w:rFonts w:ascii="Arial" w:eastAsia="Times New Roman" w:hAnsi="Arial" w:cs="Arial"/>
        </w:rPr>
        <w:t xml:space="preserve"> Strukturalni elementi proznog književno-umetničkog dela; objektivno i subjektivno pripovedanje; fiktivni pripovedač; potiskivanje pripovedačevog pogleda (mišljenja); pripovedačka sveznalica; tok svesti; umetničko vreme; umetnički prostor; princip integracije.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romana: roman ličnosti, prostora; gradacija u obliku prstena, paralelni; roman toka svesti; roman - esej; roman bez fabule.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Drama i pozorište; radio, televizija, film.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Putopis. Esej. Književna kritika.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Sintaksa. Sintaksa kao jezičko naučna disciplina. Odnos sintaksičke osnovice prema drugim jezičkim kategorijama.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kao osnovna jedinica sporazumevanja. Glagolsko vreme i način kao gramatičko jezgro rečenice. Rečenica, sintagma, reč. Sintagmatika (spajanje reči iz sintagmi). Sredstva za spajanje reči u sintagme. Načini spajanja reči u sintagme: saglasnost, spajanje, primicanje. Nezavisna sintagma. Određujuća sintagma.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Modalnost rečenice: iskazne, upitne i rečenice u vidu želja. </w:t>
      </w:r>
      <w:r w:rsidRPr="00A67F10">
        <w:rPr>
          <w:rFonts w:ascii="Arial" w:eastAsia="Times New Roman" w:hAnsi="Arial" w:cs="Arial"/>
          <w:lang w:val="de-DE"/>
        </w:rPr>
        <w:t xml:space="preserve">Druge vrste modalnosti (voljna i sigurnosna). </w:t>
      </w:r>
      <w:r w:rsidRPr="00A67F10">
        <w:rPr>
          <w:rFonts w:ascii="Arial" w:eastAsia="Times New Roman" w:hAnsi="Arial" w:cs="Arial"/>
        </w:rPr>
        <w:t>Rečenice potvrđivanja i negacija.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Gramatička građa rečenica. Dvočlane i jednočlane rečenice. Rečenice sa sponama i bez njih. Agentne i neagentne rečenice, delovi rečenice: subjekat; predikat. Rečenička sintagma. Predmet. Priloška odredba. Atribut. Polurečeničke konstrukcije. Prosta i proširena rečenica. Jednostavna i složena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OPŠTI POJMOVI O JEZIKU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Evolucija jezika. Istorija razvoja jezika u društvu i razvoj jezika pojedinca. Postanak i razvoj pisma.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kultura i društvo. Jezik i druge društvene kategorije. Višejezičnost. Odnosi prema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Tipovi jezika. </w:t>
      </w:r>
      <w:r w:rsidRPr="00A67F10">
        <w:rPr>
          <w:rFonts w:ascii="Arial" w:eastAsia="Times New Roman" w:hAnsi="Arial" w:cs="Arial"/>
          <w:lang w:val="de-DE"/>
        </w:rPr>
        <w:t>Jezici u svetu. Bliskost jezika. Jezički tipovi i univerzalnosti jezika.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Osnovne karakteristike savremenog slovačkog književnog jezika (stabilnost i elastičnost književne norme; pojam stilističke norme).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Stratifikacija savremenog književnog slovačkog jezika (standardni i govorni književni jezik). Razvoj slenga u savremenom slovačkom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Uvežbavanje i utvrđivanje gradiva iz pravopisa.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Interpunkcija - sistematizacija.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(18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Razgovor o aktuelnim društvenim temama koje su u centru pažnje mlade generacije. Matica slovačka. Društvo vojvođanskih slovakista. Polemika. (Argumenti)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Izveštaj iz života sredine. Komentar (sport, kulturne manifestacije: susreti slovakista, kulturne smotre, slovačke narodne svečanosti).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Recenzija književnog, filmskog i likovnog dela.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Retorika; razgovor: reč. Odnos između auditorija i govornika. Uvežbavanje javnog nastupa sa upotrebom zabeleške.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Stilistička vežbanja.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PISMENO IZRAŽAVANJE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Umetnički 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Izveštaj (iz sportskog, kulturnog i društvenog života škole).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Recenzija odnosno mišljenje o opisu i izveštaju.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Pravopisna vežbanja. Domaći pismeni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7"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BOSANSKI JEZIK I KNJIŽEVNOST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književnosti na bosanskome jeziku jeste da kod učenika treba prije svega razviti estetski kriterij za sve ono što je univerzalno vrijedno i dobro. Treba ih osposobiti za razumijevanje književnih pojava u svjetskoj književnoj riznici, bez uobičajenog dosadašnjeg zapostavljanja pojedinih književnih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 okviru predmeta Bosanski jezik i književnost jedan od osnovnih ciljeva jeste dalji razvoj jezičkih i komunikativnih kompetencija proširivanjem znanja o jeziku, književnosti i kulturi.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Shodno ciljevima nastave u okviru ovog predmeta učenici treba da razviju jezičke sposobnosti i na taj način stječu pozitivno mišljenje o ulozi i značaju bosanskoga jezika kao njihovog maternjega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Zadaci nastave maternjega jezika su 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učenici razviju sposobnost za samostalnu interpretaciju i istraživanje književnih djela i nauče da pristupaju stručnoj literaturi o književnosti;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učenici dobro ovladaju i služe se književnim jezikom;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učenici u potpunosti budu osposobljeni za izražajno čitanje i logičko i kritičko shvatanje pročitanog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postupno upoznaju pravopis i gramatiku bosanskoga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budu osposobljeni za pravilno usmeno i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učenici doživljavaju, tumače i ocjenjuju književno djelo;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učenici razlikuju književne pravce, epohe, stilska razdoblja, kao i specifične književne pojave. U oblasti književne hronologije učenici treba da znaju vrijeme, stilske osobine, centre, predstavnike, djela i vrste karakteristične za pojedino razdoblje;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učenici upoznaju pravila sastavljanja i stiliziranja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kod učenika razvije ljubav prema maternjem jeziku i narodu koji se tim jezikom izražava i ostvaruje svoja kulturna dobra;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kod učenika podstakne želju za spoznavanjem, učenjem i što sigurnijom upotrebom svoga jezika, ali i volju da se vlastitim naporima i mogućnostima ta želja ostvaruje kao pozitivan, tolerantan i kulturan odnos prema drugim jezicima i narodima.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moraju razviti sposobnost za samostalnu interpretaciju i istraživanje književnih djela i naučiti da pristupaju stručnoj literaturi o književnosti.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obradi književne historije, učenici treba da razlikuju književne pravce, epohe, stilska razdoblja, kao i specifične književne pojave. U oblasti književne hronologije učenici treba da znaju vrijeme, stilske osobine, centre, predstavnike, djela i vrste karakteristične za pojedino razdoblje.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Prema Nastavnome planu u društvenojezičkom i općem smjeru gimnazija nastavni sadržaji obrađuju se sa 4 sata sedmično (148 godišnje) u matematičkom smjeru gimnazija sa 3 sata sedmično (111 godišnje).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društvenojezičkoga i općega smjera gimnazije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(4 sata sedmično - 148 sati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Naziv programskih sadržaja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 JEZIK 45 sati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Morfologija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Nivoi jezičke strukture,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Morfemsko-morflološki nivo,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Gramatičke kategorije,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Kategorija vrste riječi,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Imenice (semantičke i gramatičke odlike),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Imenice (rod, broj, padež),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Pridjevi (semantičke i gramatičke odlike i pridjevski vid),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Pridjevi (rod, broj, padež i komparacija),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Zamjenice (semantičke i gramatičke odlike),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Zamjenice (podjela i deklinacija),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Brojevi (značenje, podjela i deklinacija),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Utvrđivanje gradiva (imenska skupina riječi),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(leksičke i gramatičke odlike; glagolski vid; prijelaznost radnje),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(konjugacija i pomoćni glagoli),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Glagoli (značenje i tvorba prostih glagolskih oblika),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Utvrđivanje gradiva (glagoli),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Prilozi (značenje, podjela i komparacija),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Nepromjenjive vrste riječi: prijedlozi i veznici,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Uzvici i riječce,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Utvrđivanje gradiva (prilozi, prijedlozi, veznici, uzvici i riječce), 1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Stilska upotreba jezika 25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Leksički sastav jezika,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Leksikologija i leksikografija (vrste rječnika),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Naracija,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Dijalog i monolog,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Anotacija i recenzija,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Kritika,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Školski pismeni zadatak, 16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Historija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Glavne osobenosti bosanskoga jezika od početka 16. do kraja 18. stoljeća,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Analiza jezika reprezentativnih književnih djela iz ovog razdoblja (izbor),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KNJIŽEVNOST I LEKTIRA 103 sata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Književna razdoblja i djela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Kasni srednji vijek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Kasni srednji vijek (odlike),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Dante Aligijeri: "Božanstvena komedija" ("Pakao"), L 1 (odlomak)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Frančesko Petrarka: "Kanconijer" (izbor),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Đovani Bokačo: "Dekameron" (izbor),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Renesansa 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Renesansa (uvod),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Miguel de Servantes: "Don Kihot", L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Viljem Šekspir: "Hamlet", L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Viljem Šekspir: "Romeo i Julija", L2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Reformacija i protureformacija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Reformacija i protureformacija,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Manirizam i barok u književnosti i drugim umjetnostima (odlike i predstavnici),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Klasicizam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Klasicizam (odlike i predstavnici),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Žan Rasin: "Fedra",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Molijer: "Tvrdica", L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Racionalizam i prosvjetiteljstvo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Racionalizam i prosvjetiteljstvo (uvod),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Volter: "Kandid",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Prosvjetiteljstvo u južnoslavenskim književnostima,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Dostitej Obradović: "Pismo Haralampiju" (odlomak),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Književnost Bošnjaka na orijentalnim jezicima 33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Književnost Bošnjaka na orijentalnim jezicima (osobine, vrijeme i pisci),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Derviš-paša Bajezidagić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Muhamed Nerkesija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Hasan Kaimija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Alaudin Sabit Užičanin, "Zafernama"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Fevzija Mostarac, "Bulbulistan"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Fadil-paša Šerifović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Mula Mustafa Bašeskija, "Ljetopis"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Adni, (izbor)1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Sirrija, (izbor)1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Hikmet, (izbor)1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Habiba Stočević,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Zijaija Mostarac, (izbor)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Husein Lamekanija, (izbor)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Mehmed Guranija, (izbor)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Abdulvehab Ilhamija, (izbor)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Ibrahim Zikrija,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Šejh Jujo,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Livnjak,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Književnost Bošnjaka na orijentalnim jezicima na prostorima jugozapadne Srbije (Arši Čaki Muhamed, Ahmed Vali, Ahmed Ali Gurbi Baba) (izbor iz poezije)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Alhamijado književnost 16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Alhamijado književnost,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Muhamed Hevaji Uskufi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Fejzo Softa: "Ašiklijski elif be",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Umihana Čuvidina: "Čamdži Mujo i lijepa Uma",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Alhamijado književnost na prostorima jugozapadne Srbije (Sulejman Tabaković, Hafiz Salih Gašević, Ibrahim Biočak Pačariz, Nazif Šušević, izbor)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Epistolarna književnost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Epistolarna književnost: Krajišnička pisma (Mustafa Hurakalović/Mustaj-beg Lički "Pismo harambaši Petru Smiljaniću"),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Romantizam 25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Romantizam u Evropi,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 V. Gete: "Jadi mladog Vertera", l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Džorž Gordon Bajron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Aleksandar S. Puškin: "Evgenije Onjegin",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Mihail J. Ljermontov: "Junak našeg doba" (odlomci),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Hajnrih Hajne (Izbor iz poezije),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Novalis: "Učenici iz Saisa" (odlomak),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Edgar Alan Po: "Anabel Li",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Stilsko-strukturalne karakteristike romantičarske poezije. Romantizam u južnoslavenskim književnostima,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Romantizam u južnoslavenskim književnostima (karakter i vrijeme),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Hrvatska romantičarska lirika: Mažuranić, Preradović,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Slovenački romantizam: Prešern: "Sonetni vijenac",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Srpska romantičarska lirika: Radičević, Zmaj, Jakšić, L. Kostić,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Bošnjački romantizam: Mehmed-beg Kapetanović Ljubušak (izbor), Safvet-beg Bašagić (izbor), 2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prirodnomatematičkoga smjera gimnazije </w:t>
      </w:r>
    </w:p>
    <w:p w:rsidR="00A67F10" w:rsidRPr="00A67F10" w:rsidRDefault="00A67F10" w:rsidP="00A67F10">
      <w:pPr>
        <w:spacing w:before="100" w:beforeAutospacing="1" w:after="100" w:afterAutospacing="1" w:line="240" w:lineRule="auto"/>
        <w:jc w:val="center"/>
        <w:rPr>
          <w:rFonts w:ascii="Arial" w:eastAsia="Times New Roman" w:hAnsi="Arial" w:cs="Arial"/>
          <w:b/>
          <w:bCs/>
          <w:lang w:val="de-DE"/>
        </w:rPr>
      </w:pPr>
      <w:r w:rsidRPr="00A67F10">
        <w:rPr>
          <w:rFonts w:ascii="Arial" w:eastAsia="Times New Roman" w:hAnsi="Arial" w:cs="Arial"/>
          <w:b/>
          <w:bCs/>
          <w:lang w:val="de-DE"/>
        </w:rPr>
        <w:t xml:space="preserve">(3 sata sedmično - 111 sati godišnje)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Naziv programskih sadržaja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 JEZIK 44 sata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Morfologija 20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Nivoi jezičke strukture,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Morfemsko-morflološki nivo,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Gramatičke kategorije,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Kategorija vrste riječi,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Imenice (semantičke i gramatičke odlike),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Imenice (rod, broj, padež),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Pridjevi (semantičke i gramatičke odlike i pridjevski vid),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Pridjevi (rod, broj, padež i komparacija),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Zamjenice (semantičke i gramatičke odlike),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Zamjenice (podjela i deklinacija),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Brojevi (značenje, podjela i deklinacija),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Utvrđivanje gradiva (imenska skupina riječi),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(leksičke i gramatičke odlike; glagolski vid; prijelaznost radnje),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(konjugacija i pomoćni glagoli),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Glagoli (značenje i tvorba prostih glagolskih oblika),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Utvrđivanje gradiva (glagoli),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Prilozi (značenje, podjela i komparacija),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Nepromjenjive vrste riječi: prijedlozi i veznici,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Uzvici i riječce,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Utvrđivanje gradiva (prilozi, prijedlozi, veznici, uzvici i riječce), 1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Stilska upotreba jezika 24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Leksički sastav jezika,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Leksikologija i leksikografija (vrste rječnika),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Naracija,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Dijalog i monolog,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Anotacija i recenzija,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Kritika,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Školski pismeni zadatak, 16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Historija jezika 2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Glavne osobenosti bosanskoga jezika od početka 16. do kraja 18. stoljeća,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Analiza jezika reprezentativnih književnih djela iz ovog razdoblja (izbor), 1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II. KNJIŽEVNOST I LEKTIRA 67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Književna razdoblja i djela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Kasni srednji vijek 5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Kasni srednji vijek (odlike),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Dante Aligijeri: "Božanstvena komedija" ("Pakao"), L 1 (odlomak)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Frančesko Petrarka: "Kanconijer" (izbor),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Đovani Bokačo: "Dekameron" (izbor),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Renesansa 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Renesansa (uvod),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Miguel de Servantes: "Don Kihot", L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Viljem Šekspir: "Hamlet", L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Viljem Šekspir: "Romeo i Julija", L2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Reformacija i protureformacija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Reformacija i protureformacija,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Manirizam i barok u književnosti i drugim umjetnostima (odlike i predstavnici),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Klasicizam 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Klasicizam (odlike i predstavnici),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Žan Rasin: "Fedra",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Molijer: "Tvrdica", L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Racionalizam i prosvjetiteljstvo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Racionalizam i prosvjetiteljstvo (uvod),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Volter: "Kandid"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Prosvjetiteljstvo u južnoslavenskim književnostima,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Dostitej Obradović: "Pismo Haralampiju" (odlomak),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Književnost Bošnjaka na orijentalnim jezicima 12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Književnost Bošnjaka na orijentalnim jezicima (osobine, vrijeme i pisci),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Derviš-paša Bajezidagić (izbor), Muhamed Nerkesija (izbor), Hasan Kaimija (izbor), Alaudin Sabit Užičanin, "Zafernama"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Fevzija Mostarac, "Bulbulistan" (izbor), Fadil-paša Šerifović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Mula Mustafa Bašeskija, "Ljetopis"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Adni, Sirrija, Hikmet, Habiba Stočević,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Zijaija Mostarac, Husein Lamekanija, Mehmed Guranija,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nija, Abdulvehab Ilhamija, Ibrahim Zikrija,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Književnost Bošnjaka na orijentalnim jezicima na prostorima jugozapadne Srbije (Arši Čaki Muhamed, Ahmed Vali, Ahmed Ali Gurbi Baba) (izbor iz poezije)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Alhamijado književnost 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Alhamijado književnost,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Muhamed Hevaji Uskufi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Fejzo Softa: "Ašiklijski elif be",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Umihana Čuvidina: "Čamdži Mujo i lijepa Uma",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Alhamijado književnost na prostorima jugozapadne Srbije (Sulejman Tabaković, Hafiz Salih Gašević, Ibrahim Biočak Pačariz, Nazif Šušević, izbor)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Epistolarna književnost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Epistolarna književnost: Krajišnička pisma (Mustafa Hurakalović/Mustaj-beg Lički "Pismo harambaši Petru Smiljaniću"), 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Romantizam 19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Romantizam u Evropi,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 V. Gete: "Jadi mladog Vertera", l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Džorž Gordon Bajron (izbor),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Aleksandar S. Puškin: "Evgenije Onjegin", (odlomak)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Mihail J. Ljermontov: "Junak našeg doba" (odlomci),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Hajnrih Hajne (Izbor iz poezije),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Novalis: "Učenici iz Saisa", (odlomak),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Edgar Alan Po: "Anabel Li",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Stilsko-strukturalne karakteristike romantičarske poezije. Romantizam u južnoslavenskim književnostima,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Romantizam u južnoslavnskim književnostima (karakter i vrijeme),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Hrvatska romantičarska lirika: Mažuranić, Preradović,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Slovenački romantizam: Prešern: "Sonetni vijenac",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Srpska romantičarska lirika: Radičević, Zmaj, Jakšić, L. Kostić, 1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Bošnjački romantizam: Mehmed-beg Kapetanović Ljubušak (izbor), Safvet-beg Bašagić (izbor), 2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Budući da u odgojno-obrazovnom sistemu jezik i književnost imaju primarnu ulogu, njegovanje jezika i književnosti je od najvećeg značaja u razvoju kulture jednoga naroda. Kao nastavni predmet jezik se, s toga, ne proučava da bi sam sebi bio svrha, nego kao predmet koji pomaže u cjelokupnom razvoju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Nastavom bosanskoga jezika i književnosti učenike osposobljavamo za komunikaciju bez koje ne mogu spoznati ni sebe, ni svijet oko sebe. Ta im komunikacija opet, omogućava da pristupe nacionalnoj i svjetskoj kulturi, bogatoj zadužbini, putem govorne i pisane riječi.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Potpunije ovladavanje tim komunikacijskim sredstvom čini učenike sigurnijim primaocima odgojnih poruka. Istovremeno kod učenika razvijamo ljubav prema jeziku i narodu koji se tim jezikom izražava i ostvaruje svoja kulturna dobra; podstičemo želju za spoznavanjem, učenjem i što sigurnijom upotrebom tog jezika, ali i volju da se vlastitim naporima i mogućnostima ta želja ostvaruje kao pozitivan, tolerantan i kulturan odnos prema drugim jezicima i narodima.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Nastava jezika treba da se izvodi u najužoj povezanosti s književnim tekstom. Ona ima svoj sadržaj, svoje metode i svoj cilj, spaja misaone, osjećajne, funkcionalne i estetske momente jer je jezik, kao najsavršenije sredstvo sporazumijevanja, vezan za misao, pa su mišljenje i jezik u stalnom jedinstvu. Promatranjem tekstova u pismenom ili usmenom emitiranju, učenici zapažaju jezičke činjenice i njihova obilježja, razvijaju logičko zaključivanje i apstraktno mišljenje, nužno za spoznaju jezičkih zakona i pravila, odnosno lingvističko mišljenje, koje učeniku omogućava razlikovanje nelingvističkih od lingvističkih pojava u upotrebi jezika (npr. prepoznavanje logičkog, sadržajnog, semantičkog, sintaksičkog, obavijesnog plana rečenice). Sve to nužno uključuje stjecanje znanja o jeziku uopće, odnosno osnove opće lingvistike i osnove znanosti o jeziku, tj. fonetiku, fonologiju, morfologiju, tvorbu riječi, sintaksu, leksiku, stilistiku, ortografiju, ortoepiju, dijalekte i historiju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Usmeno i pismeno izražavanje u okviru standardnoga jezika zauzima, nesumnjivo, važnu ulogu. Konkretan doprinos jednog i drugog vida izraza, koji stoje u neraskidivoj vezi, ogleda se u </w:t>
      </w:r>
      <w:r w:rsidRPr="00A67F10">
        <w:rPr>
          <w:rFonts w:ascii="Arial" w:eastAsia="Times New Roman" w:hAnsi="Arial" w:cs="Arial"/>
          <w:lang w:val="de-DE"/>
        </w:rPr>
        <w:lastRenderedPageBreak/>
        <w:t xml:space="preserve">osposobljavanju učenika za pravilnu usmenu i pismenu komunikaciju standardnim jezikom, u razvijanju kulture njihovoga izražavanja, jezičkog mišljenja i svijesti o višestrukom značaju i ulozi jezika. Iako je na prvom mjestu osposobljavanje učenika za pravilnu upotrebu standardnoga jezika, među zadacima nastave je i to da se učenici, u određenoj mjeri, upoznaju sa svim oblicima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Učenike valja upoznati sa različitim nivoima jezičke strukture, morfemsko-morflološkim nivoom, gramatičkim kategorijama, i vrstama riječi.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 okviru nastavnoga plana i programa učenici treba da ovladaju leksičkim sustavom jezika, dobiju osnovna znanja o leksikologiji i leksikografiji (vrste rječnika), naraciji, dijalogu i monologu, anotaciji i recenziji, kritici.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 obzirom na mnoštvo autora i naslova, u želji da se učenicima olakša stjecanje znanja, predlažemo jezgrovite panoramne preglede pojedinih književnih razdoblja i njihovih predstavnika, gdje god je to opravdano, da bi ostalo vremena za velike pisce i značajne teme općenito.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Nastavnik treba kod učenika izgrađivati čitalačke navike i motivirati ih da kao aktivni čitaoci pročitaju bar glavninu planiranog književnoga fonda.</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TURSKI JEZIK I KNJIŽEVNOST</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DRUŠTVENO-JEZIČKI SMER</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(4 časa nedeljno, 148 časova godišnje)**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SADRŽAJI PROGRAMA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 KNJIŽEVNOST (91)</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PROSVETITELJSTVO (9)</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Prosvetiteljstvo - reformatorski pokreti u Evropi: kult razuma, progresa, prirodnog prava, osećajnosti; verska tolerancija. Između srednjovekovnih i modernih pojava u književnosti. Književnost epohe prosvetiteljstva (sentimentalizam, klasicizam).</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Dositej Obradović: Pismo Haralampiju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ROMANTIZAM (45)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Romantizam u Evropi i kod književnosti jugoslovenskih naroda i nacionalnih manjina (pojam, osobenosti, značaj i glavni predstavnici). Poetika romantizma: odnos prema tradiciji i prosvetiteljstvu, odlike stila, žanrova i motivsko-tematskih tendencija, razvoj lirike, drame - tragedija i mešovitih oblika. Tragovi romantizma u turskoj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Poetika romantizma (Viktor Igo - "Predgovor Kromvelu" - odlomak)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Džordž Gordon Bajron: Čajld Harold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Sergejevič Puškin: Evgenije Onjegin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Petefi: Sloboda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Henri Hajne: Lorelaj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Vuk Stefanović Karadžić: reformator srpskog jezika i pravopisa (iz predgovora Srpskom rečniku); sakupljač narodnih umotvorina.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Petrović Njegoš: Gorski vijenac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Radičević: Đački rastanak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Đura Jakšić: Veče, Ponoć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Mažuranić: Smrt Smail-age Čengića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France Prešern: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Halide Edip Adivar: Handan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Namik Kemal: Oda slobodi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Nurullah Atač: Reformator turskog jezika, kritičar (Dani su doneli)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REALIZAM (27)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Evropi i u književnosti jugoslovenskih naroda i nacionalnih manjina (pojam, osobenosti, značaj, glavni predstavnici). Poetika realizma: odnos prema stvarnosti, oslonac na pozitivističku sliku sveta, dominacija proze, obeležje književnog lika (motivisanost, tipičnost, individualnost) i realističkog stila. Realizam u Evropi - poetika realizma (Balzak: Predgovor Ljudskoj komediji - odlomak). Tragovi realizma u turskoj književnosti.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Nikolaj Vasiljevič Gogolj: Revizor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Gi de Mopasan: Dva prijatelja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Radoje Domanović: Danga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Branislav Nušić: Narodni poslanik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Simo Matavulj: Povareta, Bakonja fra-Brne (odlomak izbor)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Turska književnost pod uticajem sa Zapada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Tanzimatska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Objava tanzimatskog fermana; pojava tanzimatske književnosti; osobine tanzimatske književnosti: tema, sadržaj, pojmovi, jezik, književne vrste preuzete sa zapada; novine u poeziji - tema, pesnički jezik, metar, rima, osnovne poetske jedinice i vrste; pojava neke vrste proze, tema jezik i stil.</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Ibrahim Šinasi: Pesnikova ženidba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Namik Kemal: Nesrećno dete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Mithat: Gospođa Durdane (odabrani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Abdulhak Hamit Tarhan: Grob (tužbalica)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Redžaizade Ekrem: Ljubav prema kolima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Samipašazade Sezai: Doživljaj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Nova književnost</w:t>
      </w:r>
      <w:r w:rsidRPr="00A67F10">
        <w:rPr>
          <w:rFonts w:ascii="Arial" w:eastAsia="Times New Roman" w:hAnsi="Arial" w:cs="Arial"/>
          <w:lang w:val="de-DE"/>
        </w:rPr>
        <w:t xml:space="preserve"> (Edebijat-i Džedide)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Pojava savremene književnosti i osobine; Poetska jedinica, metar, rima; novine u temi i sadržaju; princip umetnost zbog umetnosti; jezik i izražavanje; novine u prozi.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Realizam, parnasizam, simbolizam u novoj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Teftik Fikret: Ribe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Halit Zija Ušakligil: Plavo i crno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Dženap Šehabetin: Za tebe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Mehmet Rauf: Jesen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Husejin Džahit Jalčin: U fantaziji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IV LEKTIRA (10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Lav Nikolajevič Tolstoj: Ana Karenjina ili Rat i mir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Dragoslav Mihailović: Kad su cvetale tikve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Nedžati Zekerija: Romeo i Julija iz naše ulice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Hasan Merdžan: Na dugom putu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Lirska poezija (osobenosti književnog roda); lirska pesma; kompoziciona struktura lirske pesme; pesnička slika; književnoumetnički (pesnički) jezik: slikovitost (konkretnost), emocionalnost, simboličnost, preobražaj značenja, ritmičnost i harmoničnost; versifikacija; sistemi versifikacije; trohej, jamb, daktil, stih, strofa, rima, tužbalica, oda (kaside).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Realistička pripovetka i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Romantično, realistično, humoristično, satirično, groteskno.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umetničkog izražavanja (stilske figure): metafora, personifikacija, alegorija, ironija, sarkazam, asindet, polisindet, anafora, epifora, simploha, onomatopeja, aleteracija, asonansa, igra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Pismo, autobiografija, sonet,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Lirsko-epska poezija (balada, romansa, poema).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(30)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KNJIŽEVNI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Početak standardizacije književnog jezika i pravopisa kod Turaka (prva polovina XIX v.). Razvoj turskog književnog jezika u drugoj polovini XIX veka i u XX veku (povezivanje sa nastavom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turske književne norme.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Prelazak sa osmanskog na latiničko pismo.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turskog književnog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jezičke kulture. Priručnici za negovanje jezičke kulture (i način njihovog korišćenja).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Jezička situacija u Jugoslaviji. Principi jezičke ravnopravnosti, jezička tolerancija.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MORFOLOGIJA (u užem smislu)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Vrste reči. Promenljive i nepromenljive reči. </w:t>
      </w:r>
      <w:r w:rsidRPr="00A67F10">
        <w:rPr>
          <w:rFonts w:ascii="Arial" w:eastAsia="Times New Roman" w:hAnsi="Arial" w:cs="Arial"/>
          <w:lang w:val="de-DE"/>
        </w:rPr>
        <w:t>Morfološke i klasifikacione kategorije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Imenice - pojam. Vrste imenica - imenice prema osobinama: vlastite imenice i zajedničke imenice; imenice prema značenju; stvarne i misaone imenice; imenice prema broju; jednine i množine; zbirne imenice. </w:t>
      </w:r>
      <w:r w:rsidRPr="00A67F10">
        <w:rPr>
          <w:rFonts w:ascii="Arial" w:eastAsia="Times New Roman" w:hAnsi="Arial" w:cs="Arial"/>
        </w:rPr>
        <w:t>Vlastite imenice u množini; padeži i promena imenica; determinati kod imenica i vrste determinativa; deminutiv kod imenica.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Pridevi - pojam; vrste prideva (opisni, determinativni pridevi i vrste determinativnih prideva); brojevi i vrste brojeva; pravila u vezi s brojevima; poređenja, intenzivitet prideva; deminutiv kod prideva; determinativ kod prideva; upotreba prideva umesto imenice.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Zamenice - pojam; vrste zamenica: lične zamenice, promena ličnih zamenica; pokazne zamenice i promena; neodređene zamenice; upitne zamenice; prisvojne zamenice; odnosne zamenice sa "-ki"; povratne zamenice; osnovne karakteristike zamenice i njihove deklinacije.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Glagoli - pojam; morfološke glagolske kategorije: vreme i način; lice i broj; glagolski oblici - pokazni način, pogodbeni način, zapovedni način i subžonktiv. Supstantivni glagol i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Složeni vremenski oblik glagola: imperfekt, narativ, kondisional. Potvrdni, odrečni i upitni način složenih vremenskih glagola. Reči "var-jok". Pomoćni glagol.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Glagolski oblici: prelazni i neprelazni oblici; aktivni i pasivni oblik; povratni i recipročni oblici.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Propozicije (verbalije): infinitiv, particip, gerondif.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Prilozi. Vrste priloga. Predlozi. Veznici. Uzvici.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Sastavljeno i rastavljeno pisanje reči. Pravopisni znaci. Skraćenice. Rastavljanje reči na kraju retka.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(27)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Pričanje</w:t>
      </w:r>
      <w:r w:rsidRPr="00A67F10">
        <w:rPr>
          <w:rFonts w:ascii="Arial" w:eastAsia="Times New Roman" w:hAnsi="Arial" w:cs="Arial"/>
        </w:rPr>
        <w:t xml:space="preserve"> događaja i doživljaja (prikazivanje osećanja)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Opisivanje</w:t>
      </w:r>
      <w:r w:rsidRPr="00A67F10">
        <w:rPr>
          <w:rFonts w:ascii="Arial" w:eastAsia="Times New Roman" w:hAnsi="Arial" w:cs="Arial"/>
        </w:rPr>
        <w:t xml:space="preserve"> bića, predmeta, radnji, pojava (tačno, verno, sažeto).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Samostalno izlaganje u funkciji interpretacije književnog teksta (čitanjem i obrazloženjem). Dijalog u funkciji obrade teksta.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Izražajno kazivanje napamet naučnih lirskih pesama i kraćih monoloških tekstova. Dosledno usvajanje ortoepske norme i usvajanje veštine govorenja.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Stilske vežbe.</w:t>
      </w:r>
      <w:r w:rsidRPr="00A67F10">
        <w:rPr>
          <w:rFonts w:ascii="Arial" w:eastAsia="Times New Roman" w:hAnsi="Arial" w:cs="Arial"/>
        </w:rPr>
        <w:t xml:space="preserve"> Funkcionalni stilovi: naučni.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Pravopisne vežbe. Pisanje brojeva i odričnih oblika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Pismeni sastavi:</w:t>
      </w:r>
      <w:r w:rsidRPr="00A67F10">
        <w:rPr>
          <w:rFonts w:ascii="Arial" w:eastAsia="Times New Roman" w:hAnsi="Arial" w:cs="Arial"/>
        </w:rPr>
        <w:t xml:space="preserve"> izrada plana pismenog sastava, usavršavanje teksta; pisanje poboljšane verzije pismenog sastava (unošenje novih podataka, otklanjanje beznačajnih pojedinosti).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180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(110)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MODERNA (45)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Moderna u evropskoj i jugoslovenskoj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moderne (impresionizam i simbolizam).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Šarl Bodler: Albatros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Stefan Malarme: Labud</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Pol Verlen: Mesečina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Anton Pavlovič Čehov: Ujka Vanja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Aleksa Šantić: Moja otadžbina, Pretprazničko veče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Jovan Dučić: Zalazak sunca, Suncokreti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Milan Rakić: Iskrena pesma, Dolap</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Antun Gustav Matoš: Jesenje veče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Borisav Stanković: U noći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Kočić: Jazavac pred sudom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Ivan Cankar: Kralj Batajnove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Hašim: Sati na jezero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Hamdi Tanpinar: Letna Kiša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Muhip Dranas: Senke Džahit Sitki Tarandži: Trideset i pet godina života; Jutro je vedro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Zija Osman Saba: U vremenu (izbor pesme)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Fazil Husni Daglardža: Izbor pesama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MEĐURATNA I RATNA KNJIŽEVNOST (45)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Evropska književnost u prvim decenijama XX veka (pojam, osobenosti i značaj); manifest futurizma, ekspresionizma i nadrealizma; književni pokreti i struje u jugoslovenskim književnostima između dva rata (ekspresionizam, nadrealizam, socijalna literatura). Ratna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Vladimir Majakovski: Oblak u pantalonama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Federiko Garsija Lorka: Romansa mesečarka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Rabindrant Tagore: Gradinar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Milutin Bojić: Plava grobnica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Crnjanski: Seobe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Kosta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Goran Kovačić: 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Turska književnost XX veka</w:t>
      </w:r>
      <w:r w:rsidRPr="00A67F10">
        <w:rPr>
          <w:rFonts w:ascii="Arial" w:eastAsia="Times New Roman" w:hAnsi="Arial" w:cs="Arial"/>
        </w:rPr>
        <w:t xml:space="preserve"> (pojava, pokreti i struje, opšte osobenosti).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Književnost Fedžriata</w:t>
      </w:r>
      <w:r w:rsidRPr="00A67F10">
        <w:rPr>
          <w:rFonts w:ascii="Arial" w:eastAsia="Times New Roman" w:hAnsi="Arial" w:cs="Arial"/>
        </w:rPr>
        <w:t xml:space="preserve"> (pojava, novine u književnosti, umetnost radi umetnosti).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Hašim: Stepenice; Karanfil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Menduh Šefket Esendal: Kuća mu je lepo pristala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Refik Halit Karaj: Staretinar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Mehmet Emin Jurdakul: Anadolska žena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Omer Sejfedin: Visoke potpetice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Faruk Nafiz Čamlibel: Čobanska česma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Jusuf Zija Ortač: Moja kuća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Orhan Sejfi Orhon: Pesma; Misao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Halide Edip Adivar: Rabija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Jakup Kadri Karaosmanoglu: Tuđinac</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Rešat Nuri Guntekin: Grmuša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Jahja Kemal Bejatli: Noć</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Sabahatin Ali: Jusuf Kujundžaklija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Aldu Taner: Kiše padaju na Šišhane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Omer Bedredin Ušakli: Magla na visoravni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LEKTIRA (20)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Izbor iz lirike evropske moderne (Rilke, A. Blok, Apoliner).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Izbor iz međuratne poezije (D. Maksimović, R. Petrović).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 Kafka: Proces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Mihail A. Šolohov: Tihi Don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Agim Rifat Ješeren: Još lepša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Rešit Hanadan: Poplava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Moderna lirska pesma (struktura). Pesma u prozi.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Stih: jedanaesterac, dvanaesterac, slobodan stih. Sredstva književnoumetničkog izražavanja (stilske figure): metonimija, sinegdoha, paradoks, aluzija, apostrof, retorsko pitanje, iverzija, elipsa, refren.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Oblici umetničkog izražavanja: pričanje (naracija), opisivanje (deskripcija), dijalog, monolog, unutrašnji monolog, doživljeni govor, piščev komentar; kazivanje u prvom, drugom i trećem licu.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Drama:</w:t>
      </w:r>
      <w:r w:rsidRPr="00A67F10">
        <w:rPr>
          <w:rFonts w:ascii="Arial" w:eastAsia="Times New Roman" w:hAnsi="Arial" w:cs="Arial"/>
          <w:lang w:val="de-DE"/>
        </w:rPr>
        <w:t xml:space="preserve"> Drama u užem smislu (osobine): moderna drama (psihološka, simbolistička, impresionistička); dramska situacija; scenski jezik (vizuelni i akustični scenski znakovi); publika, glumac, gluma, režija, lektor, scenograf.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JEZIK (35)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TVORBA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Osnovni pojmovi o izvođenju (derivaciji) reči. </w:t>
      </w:r>
      <w:r w:rsidRPr="00A67F10">
        <w:rPr>
          <w:rFonts w:ascii="Arial" w:eastAsia="Times New Roman" w:hAnsi="Arial" w:cs="Arial"/>
        </w:rPr>
        <w:t>Važniji modeli za izvođenje imenica, prideva i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tvorbi složenica. Pravopisna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LEKSIKOLOGIJA (SA ELEMENTIMA TERMINOLOGIJE I FRAZEOLOGIJE)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Značenski (semantički) i formalni odnosi među leksama: sinonimija, antonimija; polisemija; homonimija; metaforična i metonimijska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Stilska vrednost leksema: leksika i funkcionalni stilovi; poetska leksika, varijantska leksika, dijalektizmi i regionalizmi; arhaizmi i istoricizmi; nelogizmi; žargonizmi; vulgarizmi (povezati sa upotrebom rečnika).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Poreklo leksičkog fonda turskog jezika. Etimologija. Bogaćenje leksičkog fonda: tvorba reči, semantični neologizmi, pozajmljivanje iz stranih jezika i iz dijalekata, pozajmljivanje iz drugih funkcionalnih stilova; reči iz stranih jezika i kalkovi i odnos prema 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terminologiji i termina. Terminološki rečnici.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frazeologiji i frazeološkim jedinicama. Stilska vrednost frazeoloških jedinica. Klišei, modni izrazi.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u širem smislu (komunikativne rečenice) i rečenice u užem smislu (predikatske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Reči (lekseme i morfosintaksičke reči). Identifikovanje morfosintaksičke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Pune reči (imeničke, pridevske, priloške reči i glagoli) i pomoćne reči (predlozi, veznici i uzvici).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Sintagma. Vrste sintagmi (imeničke, pridevske, priloške i glagolske sintagme).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Rečenice po konstrukciji: regularne i anakolutne; rečenice po predikatu: imenske i glagolske; imenske rečenice sa i bez kopule. Skraćene rečenice i vrste skraćene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Transkripcija reči iz stranih jezika (osnovni principi i primeri).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(35)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Kazivanje i recitovanje napamet naučnih književnoumetničkih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Izveštavanje o društvenim i kulturnim zbivanjima. Komentarisanje (sportskih takmičenja, kulturnih manifestacija, društvenih zbivanja).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Funkcionalni stilovi: publicistički.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Leksička sinonimija i višeznačajnost reči, izbor reči. Pojačavanje i ublažavanje iskaza; obično, ublaženo i uvećanje značenja reči (figurativna upotreba imenica, glagola i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novinarska vest, članak, izveštaj, intervju, komentar i dr. Prikaz književno-scenskog ili filmskog dela. Uvežbavanje tehnike izrade pismenih sastava.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(5 časova nedeljno, 160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(95)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PROUČAVANJE KNJIŽEVNOG DELA (35)</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Slojevita struktura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zvučanja.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sveta dela (prikazanih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Sloj ideja.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Dinamičnost strukture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Metodologija proučavanja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Metodi: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Pozitivistički.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Psihološki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Fenomenološki.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Strukturalistički.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Teorija recepcije.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Pluralizam metoda i njihov suodnos.</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Smisao i zadaci proučavanja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Stvaranje književnoumetničkog dela i proučavanje književnosti (stvaralački, produktivni i teorijski odnosi prema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Čitalac, pisac i književno delo. Književna kultura.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Viliam Fokner: Buka i bes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Samuel Beket: Čekajući Godoa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Desanka Maksimović: Tražim pomilovanje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Ćopić: Bašta sljezove boje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Vladan Desnica: Proleća Ivana Galeba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Hamdi Tanpinar: Sve na svom mestu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Orhan Veli Kanik: Jadni Sulejman efendija (izbor pesme)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SAVREMENA KNJIŽEVNOST (40)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Bitna obeležja i najznačajniji predstavnici evropske, jugoslovenske i turske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Alber Kami: Stranac</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Luis Borhes: Čekanje (kratka priča)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Vesna Parun: Ti koja imaš nevinije ruke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Meša Selimović: Derviš i smrt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Mihajlo Lalić: Lelejska gora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Dobrica Ćosić: Koreni, Vreme smrti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Danilo Kiš: Enciklopedija mrtvih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Aziz Nesin: Ludak na krovu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Džahit Kulebi: Mala česma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Abdulah Sinusi Hisar: Gospodin Fahim i 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Jašar Kemal: Div sa Torosa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Sait Faik Abasijanik: Čajnik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Kemal Tahir: Kiše su presekle puteve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Orhan Kemal: Džemile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Sureja Jusuf: Ali aga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LEKTIRA (20)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Viljam Šekspir: Hamlet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Volfgang Gete: Faust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Fjodor M. Dostojevski: Zločin i kazna ili Braća Karamazovi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Milorad Pavić: Hazarski rečnik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Nusret Dišo Ulku: More i 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Iskender Muzbeg: Pesma o kamenu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Zejnel Beksač: Nezgodna ljubav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Izbor iz svetske lirike XX veka (Odn, Sezar, Prever, Pasternak).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Izbor iz savremene jugoslovenske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Lirsko izražavanje: stvaralačke mogućnosti posredovanja jezika između svesti i zbilja; asocijativno povezivanje raznorodnih pojmova; sugerisanje; podsticanje i upućivanje; čitaočeva recepcija; jedinstvo zvukova, ritmova, značenja i smisla.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Strukturni činioci proznog književnoumetničkog dela: objektivno i subjektivno pripovedanje; fiktivni pripovedač; pomeranja pripovedačevog gledišta; sveznajući pripovedač; tok svesti, umetničko vreme; umetnički prostor; načelo integracije.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romana: roman lika, prostora, stepenasti, prstenasti, paralelni; roman toka svesti; roman - esej; defabuliziran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Drama i pozorište, radio, televizija, film.</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Putopis. Esej. Književna kritika.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B. JEZIK (35)</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SINTAKSA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Padežni sistem. Pojam padežnog sistema i padežnih konstrukcija. Padežna sinonimija. Polivalentnost padeža.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Rečenice po sadržini: prosta rečenica i složena rečenica.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Složena rečenica - pojam; propozicija u složenoj rečenici; uloga propozicije u složenoj rečenici. Vrste složene rečenice.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Zavisne rečenice, nezavisne rečenice.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Potvrdne, odrične, upitne, zapovedne, uzročne, uslovne, odnosne rečenice. Upotreba zareza u zavisnim rečenicama.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Glagoli: Pomoćni glagoli; Vrste pomoćnih glagola.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Složeni glagoli; vrste složenih glagola: pozibilitivni, hativni i aproksimativni glagoli.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Građenje složenih glagolskih oblika; vrste složenih glagolskih oblika: kondicional, narativ, dubidativ.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Raspoređivanje sintaksičkih jedinica.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Komunikativna kohezija. Načini uspostavljanja veza među delovima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Pragmatika. Struktura razgovora i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OPŠTI POJMOVI O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Evolucija jezika. Razvoj jezika u ljudskoj vrsti, u društvu i kod pojedinaca. Nastanak i razvoj pisma.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kultura i društvo: jezik i druge društvene kategorije. Višejezičnost. Stavovi prema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Tipovi jezika:</w:t>
      </w:r>
      <w:r w:rsidRPr="00A67F10">
        <w:rPr>
          <w:rFonts w:ascii="Arial" w:eastAsia="Times New Roman" w:hAnsi="Arial" w:cs="Arial"/>
          <w:lang w:val="de-DE"/>
        </w:rPr>
        <w:t xml:space="preserve"> Jezici u svetu. Jezička srodnost. Jezički tipovi i jezičke univerzalije.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Interpunkcija.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KULTURA IZRAŽAVANJA (30)</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Retorika (pojam i vrste); istorijat i podela; razgovor, govor, odnos između govornika i auditorija. Vežbe javnog govorenja pred auditorijem (upotreba podsetnika, improvizovano izlaganje; korišćenje mikrofona).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Stilistika:</w:t>
      </w:r>
      <w:r w:rsidRPr="00A67F10">
        <w:rPr>
          <w:rFonts w:ascii="Arial" w:eastAsia="Times New Roman" w:hAnsi="Arial" w:cs="Arial"/>
          <w:lang w:val="de-DE"/>
        </w:rPr>
        <w:t xml:space="preserve"> Funkcionalni stilovi: administrativno-poslovni (molba, žalba, poslovno pismo).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Oblici pismenog izražavanja:</w:t>
      </w:r>
      <w:r w:rsidRPr="00A67F10">
        <w:rPr>
          <w:rFonts w:ascii="Arial" w:eastAsia="Times New Roman" w:hAnsi="Arial" w:cs="Arial"/>
          <w:lang w:val="de-DE"/>
        </w:rPr>
        <w:t xml:space="preserve"> prikaz, osvrt, rasprava, književne paralele, esej (vežbanje).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Pravopis: interpunkcija (vežbanje).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Domaći pismeni zadaci složenijih zahteva (čitanje i analiza na času).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Četiri pismena zadatka godišnje.</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hyperlink r:id="rId28" w:history="1">
        <w:r w:rsidRPr="00A67F10">
          <w:rPr>
            <w:rFonts w:ascii="Arial" w:eastAsia="Times New Roman" w:hAnsi="Arial" w:cs="Arial"/>
            <w:b/>
            <w:bCs/>
            <w:color w:val="0000FF"/>
            <w:u w:val="single"/>
            <w:lang w:val="de-DE"/>
          </w:rPr>
          <w:t>Napomena</w:t>
        </w:r>
      </w:hyperlink>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PRIRODNO-MATEMATIČKI SMER</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 razred</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(3 časa nedeljno, 111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(75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 PROSVETITELJSTVO (9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Prosvetiteljstvo - reformatorski pokreti u Evropi: kult razuma progresa, prirodnog prava, osećajnosti, verska tolerancija. Između srednjovekovnih i modernih pojava u književnosti. Književnost epohe prosvetiteljstva (sentimentalizam, klasicizam).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Dositej Obradović: Pismo Haralampiju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ROMANTIZAM (35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Romantizam u Evropi i kod književnosti jugoslovenskih naroda i nacionalnih manjina (pojam, osobenosti, značaj i glavni predstavnici). Poetika romantizma: odnos prema tradiciji i prosvetiteljstvu, odlike stila, žanrova i motivsko-tematskih tendencija, razvoj lirike, drame - tragedija i mešovitih oblika. Tragovi romantizma u turskoj literaturi.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romantizma (Viktor Igo "Predgovor Kromvelu" - odlomak)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Džordž Gordon Bajron: Čajld Harold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Aleksandar Sergejevič Puškin: Evgenije Onjegin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Šandor Petefi: Sloboda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Henri Hajne: Lorelaj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Vuk Stefanović Karadžić: reformator srpskog jezika i pravopisa (iz predgovora Srpskom rečniku); sakupljač narodnih umotvorina.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Petrović Njegoš: Gorski vijenac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Radičević: Đački rastanak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Đura Jakšić: Veče, Ponoć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Laza Kostić: Santa Maria della Salute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Mažuranić: Smrt Smail-age Čengića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France Prešern: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Halide Edip Adivar: Handan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Namik Kemal: Oda slobodi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Nurullah Atač: Reformator turskog jezika, kritičar (Dani su doneli)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REALIZAM (625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Evropi i književnosti jugoslovenskih naroda i nacionalnih manjina (pojam, osobenosti, značaj, glavni predstavnici). Poetika realizma: odnos prema stvarnosti, oslonac na pozitivističku sliku sveta, dominacija proze, obeležje književnog lika (motivisanost, tipičnost, individualnost) i realističkog stila. Realizam u Evropi - poetika realizma (Balzak: Predgovor Ljudskoj komediji - odlomak). Tragovi realizma u turskoj književnosti.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Onore de Balzak: Čiča Gorio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Nikolaj Vasiljevič Gogolj: Revizor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Gi de Mopasan: Dva prijatelja (novela)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Radoje Domanović: Danga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Branislav Nušić: Narodni poslanik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Simo Matavulj: Povareta, Bakonja fra-Brne (odlomak)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Turska književnost pod uticajem Zapada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Tanzimatska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Objava tanzimatskog fermana; pojava tanzimatske književnosti; osobine tanzimatske književnosti: tema, sadržaj, pojmovi, jezik, književne vrste preuzete sa zapada; novine u poeziji - tema, pesnički jezik, metar, rima, osnovna poetska jedinica i vrsta; pojava neke vrste proze; tema, jezik i stil.</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Ibrahim Šinasi: Pesnikova ženidba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Namik Kemal: Nesrećno dete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Mithat: Gospođa Durdane (odabrani odlomci)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Abdulah Hamit Tarhan: Grob (tužbalica)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Redžaizade Ekrem: Ljubav prema kolima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Samipašazade Sezai: Doživljaj (odlomak)</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Nova književnost (Edebijat i Džedide)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Pojava savremene književnosti i osobine; Poetska jedinica, metar, rima; novine u temi i sadržaju; princip umetnost zbog umetnosti; jezik i izražavanje; novine u prozi.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Realizam, parnasizam, simbolizam u novoj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Tefik Fikret: Ribe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Halit Zija Ušakligil: Plavo i crno</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Dženap Šehabettin: Za tebe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Mehmet Rauf: Jesen (odlomak)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Husejin Džahit Jalčin: U fantaziji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 LEKTIRA (6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Lav Nikolajevič Tolstoj: Ana Karenjina ili Rat i mir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Dragoslav Mihailović: Kad su cvetale tikve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Nedžati Zekerija: Romeo i Julija iz naše ulice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Hasan Mercan: Na dugom putu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Lirska poezija (osobenosti književnog roda); lirska pesma; kompoziciona struktura lirske pesme; pesnička slika; književnoumetnički (pesnički) jezik: slikovitost (konkretnost), emocionalnost, simboličnost, preobražaj značenja, ritmičnost i harmoničnost; versifikacija; sistemi versifikacije; trohej, jamb, daktil; stih; strofa; rima; tužbalica; oda (kaside).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Realistička pripovetka i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Romantično, realistično, humoristično, satirično, groteskno.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umetničkog izražavanja (stilske figure): metafora, personifikacija, alegorija, ironija, sarkazam, asindet, polisindet, anafora, epifora, simploha, onomatopeja, aletracija, asonansa, igra rečima.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Pismo, autobiografija, sonet, sonetni venac.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Lirsko-epska poezija (balada, romansa, poema).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 JEZIK (24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KNJIŽEVNI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Početak standardizacije književnog jezika i pravopisa kod Turaka (prva polovina XIX v.). Razvoj turskog književnog jezika u drugoj polovini XIX veka i u XX veku (povezivanje sa nastavom književnosti). Osnovni principi turske književne norme.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Prelazak sa osmanskog na latinično pismo.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Funkcionalni stilovi turskog književnog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principi jezičke kulture. Priručnici za negovanje jezičke kulture (i način njihovog korišćenja).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situacija u Jugoslaviji. Principi jezičke ravnopravnosti, jezička tolerancija.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MORFOLOGIJA (U UŽEM SMISLU)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Vrste reči. Promenljive i nepromenljive reči. </w:t>
      </w:r>
      <w:r w:rsidRPr="00A67F10">
        <w:rPr>
          <w:rFonts w:ascii="Arial" w:eastAsia="Times New Roman" w:hAnsi="Arial" w:cs="Arial"/>
          <w:lang w:val="de-DE"/>
        </w:rPr>
        <w:t>Morfološke i klasifikacione kategorije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Imenice. Pojam. Vrste imenice. Imenice prema osobinama; vlastite imenice i zajedničke imenice; imenice prema značenju; stvarne i misaone imenice; imenice prema broju; jednine i množine; zbirne imenice. </w:t>
      </w:r>
      <w:r w:rsidRPr="00A67F10">
        <w:rPr>
          <w:rFonts w:ascii="Arial" w:eastAsia="Times New Roman" w:hAnsi="Arial" w:cs="Arial"/>
        </w:rPr>
        <w:t>Vlastite imenice u množini; padeži i promena imenica; determinativ kod imenice i vrste determinativa; deminutiv kod imenica.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Pridevi - pojam; vrste prideva (opisni, determinativni pridevi i vrste determinativnih prideva); brojevi i vrste brojeva; pravila u vezi s brojevima; poređenje, intenzivitet prideva; deminutiv kod prideva; determinativ kod prideva; upotreba prideva umesto imenice.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Zamenice - pojam; vrste zamenice; lične zamenice, promena ličnih zamenica; pokazne zamenice i promena; neodređene zamenice; upitne zamenice; prisvojne zamenice; odnosne zamenice sa "ki +"; povratne zamenice; osnovne karakteristike zamenica i njihova deklinacija.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Glagoli - pojam; morfološko glagolske kategorije: vreme i način; lice i broj; glagolski oblici - pokazni način, pogodbeni način, zapovedni način i subžonktiv. Substantivni glagol i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Složeni vremenski oblik glagola: imperfekt, narativ, kondicional. Potvrdni, odrični i upitni način složenih vremenskih glagola. Reči "varjok". Pomoćni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Glagolski oblici: prelazni i neprelazni oblici; aktivni i pasivni oblik; povratni i recipročni oblici.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Propozicije (verbalije): infinitiv, particip, gerondif.</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Prilozi. Vrste priloga. Predlozi. Veznici. Uzvici.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Sastavljeno i rastavljeno pisanje reči. Pravopisni znaci. Skraćenice. Rastavljanje reči na kraju retka.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KULTURA IZRAŽAVANJA (12 časova)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 USMENO IZRAŽAVANJE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Pričanje</w:t>
      </w:r>
      <w:r w:rsidRPr="00A67F10">
        <w:rPr>
          <w:rFonts w:ascii="Arial" w:eastAsia="Times New Roman" w:hAnsi="Arial" w:cs="Arial"/>
          <w:lang w:val="de-DE"/>
        </w:rPr>
        <w:t xml:space="preserve"> događaja i doživljaja (prikazivanje osećanja)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Opisivanje</w:t>
      </w:r>
      <w:r w:rsidRPr="00A67F10">
        <w:rPr>
          <w:rFonts w:ascii="Arial" w:eastAsia="Times New Roman" w:hAnsi="Arial" w:cs="Arial"/>
        </w:rPr>
        <w:t xml:space="preserve"> bića, predmeta, radnji, pojava (Tačno, verno, sažeto).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Samostalno izlaganje u funkciji interpretacije književnog teksta (čitanje i obrazloženje). Dijalog u funkciji obrade teksta.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Izražajno kazivanje napamet naučenih lirskih pesama i kraćih monoloških tekstova. Dosledno usvajanje ortoepske norme i usvajanje veštine govorenja.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Stilske vežbe.</w:t>
      </w:r>
      <w:r w:rsidRPr="00A67F10">
        <w:rPr>
          <w:rFonts w:ascii="Arial" w:eastAsia="Times New Roman" w:hAnsi="Arial" w:cs="Arial"/>
        </w:rPr>
        <w:t xml:space="preserve"> Funkcionalni stilovi: naučni.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Pravopisne vežbe</w:t>
      </w:r>
      <w:r w:rsidRPr="00A67F10">
        <w:rPr>
          <w:rFonts w:ascii="Arial" w:eastAsia="Times New Roman" w:hAnsi="Arial" w:cs="Arial"/>
        </w:rPr>
        <w:t>; pisanje brojeva i odrični oblici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Pismeni sastavi</w:t>
      </w:r>
      <w:r w:rsidRPr="00A67F10">
        <w:rPr>
          <w:rFonts w:ascii="Arial" w:eastAsia="Times New Roman" w:hAnsi="Arial" w:cs="Arial"/>
        </w:rPr>
        <w:t>: izrada plana pismenog sastava, usavršavanje teksta; pisanje poboljšane verzije pismenog sastava (unošenje novih podataka, otklanjanje beznačajnih pojedinosti).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školska pismena zadatka.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108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(69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MODERNA (29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Moderna u evropskoj i jugoslovenskoj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Poetika moderne (impresionizam i simbolizam).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Šarl Bodler: Albatros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Anton Pavlovič Čehov: Ujka 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Aleksa Šantić: Moja otadžbina, Pretprazničko 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Jovan Dučić: Zalazak sunca, Suncokreti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Milan Rakić: Iskrena pesma, Dolap</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Anton Gustav Matoš: Jesenje veče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Borisav Stanković: U noći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Petar Kočić: Jazavac pred sudom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Ivan Cankar: Kralj Betajnove (odlomak)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Hašim: Sati na jezero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Hamdi Tanpinar: Letnja kiša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Ahmet Muhip Dranas: Senke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Džahit Sitki Tarandži: Trideset pet godina života; Jutro je vedro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Zija Osman Saba: U vremenu (izbor pesme)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Fazil Husni Daglardža: Izbor pesama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MEĐURATNA I RATNA KNJIŽEVNOST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Evropska književnost u prvim decenijama XX veka (pojam, osobenosti i značaj); manifest futurizma, ekspresionizma i nadrealizma; književni pokreti i struje u jugoslovenskim književnostima između dva rata (ekspresionizam, nadrealizam, socijalna literatura). Ratna književnost.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Vladimir Majakovski: Oblak u pantalonama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Federiko Garsija Lorka: Romansa mesečarka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Rabintrant Tagore: Gradinar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Milutin Bojić: Plava grobnica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Miloš Crnjanski: Seobe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Tin Ujević: Svakidašnja jadikovka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Kosta Racin: Berači duvana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Turska književnost XX veka (pojava, pokreti i struje, opšte osobenosti).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Književnost Fedžriata (pojava, novine u književnosti, umetnost radi umetnosti).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Hašim: Stepenice; Karanfil</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Mehmed Šefket Esendal: Kuća mu je lepo pristala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Refik Halit Karaj: Staretinar</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Mehmet Emin Jurdakul: Anadolska žena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Omer Sejfedin: Visoke potpetice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Faruk Nafiz Čamlibel: Čobanska pesma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Jusuf Zija Ortač: Moja kuća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Orhan Sejfi Orhon: Pesma; Misao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Halide Edip Adivar: Rabija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Jakup Kadri Karaosmanoglu: Tuđinac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Rešat Nuri Guntekin: Grmuša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Jahja Kemal Bejatli: Noć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Sabahatim Ali: Jusuf kujundžaklija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Aldun Taner: Kiše padaju na Šišhane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Omer Bedredin Ušakli: Magla na visoravni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LEKTIRA (10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lirike evropske moderne (Rilke, A. Blok. Apoliner).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iz međuratne poezije (D. Maksimović, R. Petrović).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Ernest Hemingvej: Starac i more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Mihail A. Šolohov: Tihi Don (izbor)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Ivo Andrić: Na Drini ćuprija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Agim Rifat Ješeren: Još lepša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Rešit Hanadan: Poplava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KNJIŽEVNOTEORIJSKI POJMOVI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Moderna lirska pesma (struktura). Pesma u prozi.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Stih: jedanaesterac, dvanaesterac, slobodan stih; sredstva književnoumetničkog izražavanja (stilske figure); metonimija, sinegdoha, paradoks, aluzija, apostrofa, retorsko pitanje, inverzija, elipsa, refren.</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Oblici umetničkog izražavanja; pričanje (naracija), opisivanje (deskripcija), dijalog, monolog, unutrašnji monolog, doživljeni govor, piščev komentar; kazivanje u prvom, drugom i trećem licu.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Drama:</w:t>
      </w:r>
      <w:r w:rsidRPr="00A67F10">
        <w:rPr>
          <w:rFonts w:ascii="Arial" w:eastAsia="Times New Roman" w:hAnsi="Arial" w:cs="Arial"/>
          <w:lang w:val="de-DE"/>
        </w:rPr>
        <w:t xml:space="preserve"> Drama u užem smislu (osobine): moderna drama (psihološka, simbolistička, impresionistička); dramska situacija; scenski jezik (vizuelni i akustični scenski znakovi); publika, glumac, gluma, režija, lektor, scenograf.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TVORBA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izvođenju (derivaciji) reči. Važniji modeli za izvođenje imenica, prideva i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tvorbi složenica. Pravopisna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LEKSIKOLOGIJA (SA ELEMENTIMA TERMINOLOGIJE I FRAZEOLOGIJE)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Značenjski (semantički) i formalni odnosi među leksama: sinonimija, antonimija; polisenija; metaforična metonimijska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Stilska vrednost leksema; leksika i funkcionalni stilovi; poetska leksika, varijantska leksika, dijalektizmi i regionalizmi; arhaizmi i istoricizmi; neogizmi; žargonizmi; vulgarizmi (povezati sa upotrebom rečnika).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Poreklo leksičkog fonda turskog jezika. Etimologija. Bogaćenje leksičkog fonda: tvorba reči, semantični neologizmi, pozajmljivanje iz stranih jezika i iz dijalekata, pozajmljivanje iz drugih funkcionalnih stilova; reči iz stranih jezika i kalkovi i odnos prema 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terminologiji i termina. Terminološki rečnici razumevanje najvažnijih sufiksa.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o frazeologiji i frazeološkim jedinicama. Stilska vrednost frazeoloških jedinica. Klišei, modni izrazi.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III 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Rečenice u širem smislu (komunikativne rečenice) i rečenice u užem smislu (predikatske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Reči (lekseme i morfosintaksičke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Sintagma (imeničke, pridevske, priloške i glagolske).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Rečenice po konstrukciji: regularne i anakolutne; rečenice po predikatu: imenske i glagolske; imenske rečenice sa i bez kopula. Skraćene rečenice i vrste skraćene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Imeničke sintagme. Tipovi atributa. Apozitiv i apozicija.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PRAVOPIS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Transkripcija reči iz stranih jezika (osnovni principi i primeri).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KULTURA IZRAŽAVANJA (19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Kazivanje i recitovanje napamet naučenih književnoumetničkih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Funkcionalni stilovi: publicistički.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Stilistika. Leksička sinonimija i višeznačajnost reči, izbor reči. Pojačavanje i ublažavanje iskaza; obično, ublaženo i uvećanje značenja reči (figurativna upotreba imenica, glagola i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Pismene vežbe: novinarska vest, članak, izveštaj, intervju, komentar i dr. Prikaz književno-scenskog ili filmskog dela. Uvežbavanje tehnike izrade pismenih sastava.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IV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 časa nedeljno, 128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KNJIŽEVNOST (80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PROUČAVANJE KNJIŽEVNOG DELA (26 časova)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Slojevita struktura književno-umetničkog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zvučenja.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značenja.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sveta dela (prikazanih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Sloj ideja.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Dinamičnost strukture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Metodologija proučavanja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Metodi: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Pozitivistički.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Psihološki.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Fenomenološki.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Strukturalistički.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Teorija recepcije.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Pluralizam metoda i njihov suodnos.</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Smisao i zadaci proučavanja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Stvaranje književnoumetničkog dela i proučavanje književnosti (stvaralački, produktivni i teorijski odnosi prema književnosti).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Čitalac, pisac i književno delo. Književna kultura.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Dela za obradu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Samuel Beket: Čekajući Godoa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Desanka Maksimović: Tražim pomilovanje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Branko Ćopić: Bašta sljezove boje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Vladan Desnica: Proleća Ivana Galeba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Ahmet Hamdi Tanpinar: Sve na svom mestu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Orhan Veli Kanik: Jadni Sulejman efendija (izbor pesama)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II SAVREMENA KNJIŽEVNOST (34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Bitna obeležja i najznačajniji predstavnici evropske, jugoslovenske i turske književnosti.</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Dela za obradu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Albert Kami: Stranac</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Luis Borhes: Čekanje (kratka priča)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Vesna Parun: Ti koja imaš nevinije ruke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Meša Selimović: Derviš i smrt</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Mihailo Lalić: Lelejska gora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Dobrica Ćosić: Koreni, Vreme smrti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Danilo Kiš: Enciklopedija mrtvih</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Aziz Nesin: Ludak na krovu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Džahit Kulebi: Mala česma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Abdulhak Šinasi Hisar: Gospodin Fahim i mi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Jašar Kemal: Div na Torosu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Sait Faik Abasijanik: Čajnik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Kemal Tahir: Kiše su presekle puteve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Orhan Kemal: Džemile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Sureja Jusuf: Ali aga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LEKTIRA (20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Viljem Šekspir: Hamlet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Volfgang Gete: Faust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Fjodor M. Dostojevski: Zločin i kazna ili Braća Karamazovi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Milorad Pavić: Hazarski rečnik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Nusret Dišo Ulku: More i 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Iskender Muzbeg: Pesma o kamenu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Zejnel Beksač: Nezgodna ljubav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Izbor iz svetske lirike XX veka (Odn, Sezar, Pasternak)</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Izbor iz savremene jugoslovenske književnosti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IV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Na navedenim delima ponavljaju se, proširuju, usvajaju i sistematizuju osnovni književnoteorijski pojmovi.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Lirika.</w:t>
      </w:r>
      <w:r w:rsidRPr="00A67F10">
        <w:rPr>
          <w:rFonts w:ascii="Arial" w:eastAsia="Times New Roman" w:hAnsi="Arial" w:cs="Arial"/>
          <w:lang w:val="de-DE"/>
        </w:rPr>
        <w:t xml:space="preserve"> Lirsko izražavanje: stvaralačke mogućnosti posredovanja jezika između svesti i zbilje; asocijativno povezivanje raznorodnih pojmova; sugerisanje; posticanje i uočavanje; čitaočeva recepcija; jedinstvo zvukova, ritmova, značenja i smisla.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Epika:</w:t>
      </w:r>
      <w:r w:rsidRPr="00A67F10">
        <w:rPr>
          <w:rFonts w:ascii="Arial" w:eastAsia="Times New Roman" w:hAnsi="Arial" w:cs="Arial"/>
          <w:lang w:val="de-DE"/>
        </w:rPr>
        <w:t xml:space="preserve"> Strukturni činioci proznog književnoumetničkog dela: objektivno i subjektivno pripovedanje; Fiktivni pripovedač; pomeranje pripovedačkog gledišta; sveznajući pripovedač: tok svesti, umetničko vreme; umetnički prostor; načelo integracije.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romana: roman lika, prostora, stepenasti, prstenasti, paralelni; roman toka svesti; roman - esej; defabuliziran roman.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Drama:</w:t>
      </w:r>
      <w:r w:rsidRPr="00A67F10">
        <w:rPr>
          <w:rFonts w:ascii="Arial" w:eastAsia="Times New Roman" w:hAnsi="Arial" w:cs="Arial"/>
        </w:rPr>
        <w:t xml:space="preserve"> Struktura i kompozicija drame; antidrama; antijunak. Drama i pozorište, radio, televizija, film.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Putopis. Esej. Književna kritika.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JEZIK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SINTAKSA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Padežni sistem. Pojam padežnog sistema i padežna konstrukcija. Padežna sinonimija. Polivalentnost padeža.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Rečenice po sadržini: prosta rečenica i složena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Složena rečenica - pojam, propozicije u složenoj rečenici; uloga propozicije u složenoj rečenici. Vrste složene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Zavisne rečenice, nezavisne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Potvrdne, odrične, upitne, zapovedne, uzročne, uslovne, odnosne rečenice. Upotreba zareza u zavisnim rečenicama.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Glagoli: Pomoćni glagoli; Vrste pomoćnih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Složeni glagoli; vrste složenih glagola; pozibilitivni, hativni i aproksimativni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Građenje složenih glagolskih oblika; vrste složenih glagolskih oblika: kondicional, narativ, dubidativ.</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Raspoređivanje sintaksičkih jedinica.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Komunikativna kohezija. Načini uspostavljenja veza među delovima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Pragmatika. Struktura razgovora i teksta.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 OPŠTI POJMOVI O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Evolucija jezika. Razvoj jezika u ljudskoj vrsti, u društvu i kod pojedinaca. Nastanak i razvoj pisma.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Jezik, kultura i društvo: jezik i druge društvene kategorije. Višejezičnost. Stavovi prema jeziku.</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Tipovi jezika:</w:t>
      </w:r>
      <w:r w:rsidRPr="00A67F10">
        <w:rPr>
          <w:rFonts w:ascii="Arial" w:eastAsia="Times New Roman" w:hAnsi="Arial" w:cs="Arial"/>
          <w:lang w:val="de-DE"/>
        </w:rPr>
        <w:t xml:space="preserve"> Jezici u svetu. Jezička srodnost. Jezički tipovi i jezičke univerzalije.</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III PRAVOPIS</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Interpunkcija.</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 KULTURA IZRAŽAVANJA (18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USMENO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Retorika (pojam i vrste); istorijat i podela; razgovor, govor. Odnos između govornika i auditorija. Vežbe javnog govorenja pred auditorijem, (upotreba podsetnika, improvizovano izlaganje; korišćenje mikrofona).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PISMENO IZRAŽAVANJE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Stilistika:</w:t>
      </w:r>
      <w:r w:rsidRPr="00A67F10">
        <w:rPr>
          <w:rFonts w:ascii="Arial" w:eastAsia="Times New Roman" w:hAnsi="Arial" w:cs="Arial"/>
        </w:rPr>
        <w:t xml:space="preserve"> Funkcionalni stilovi: administrativno-poslovni (molba, žalba, poslovno pismo).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Oblici pismenog izražavanja:</w:t>
      </w:r>
      <w:r w:rsidRPr="00A67F10">
        <w:rPr>
          <w:rFonts w:ascii="Arial" w:eastAsia="Times New Roman" w:hAnsi="Arial" w:cs="Arial"/>
        </w:rPr>
        <w:t xml:space="preserve"> prikaz, osvrt, rasprava, književne paralele, esej (vežbanje).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Pravopis: interpunkcija (vežbanje).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pismeni zadaci složenijih zahteva (čitanje i analiza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Četiri pismena zadatka godišnje.</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29" w:history="1">
        <w:r w:rsidRPr="00A67F10">
          <w:rPr>
            <w:rFonts w:ascii="Arial" w:eastAsia="Times New Roman" w:hAnsi="Arial" w:cs="Arial"/>
            <w:b/>
            <w:bCs/>
            <w:color w:val="0000FF"/>
            <w:u w:val="single"/>
          </w:rPr>
          <w:t>Napomena</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PRVI STRANI JEZIK </w:t>
      </w:r>
    </w:p>
    <w:p w:rsidR="00A67F10" w:rsidRPr="00A67F10" w:rsidRDefault="00A67F10" w:rsidP="00A67F10">
      <w:pPr>
        <w:spacing w:before="240" w:after="12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 xml:space="preserve">(opšti tip gimnazije, društveno-jezički smer i prirodno-matematički smer gimnazije)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ZAJEDNIČKI DEO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Ciljevi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Ovladavanje komunikativnim veštinama i razvijanje sposobnosti i metoda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Razvijanje saznajnih i intelektualnih sposobnosti učenika, njegovih humanističkih, moralnih i estetskih stavova;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Razvijanje opštih i specifičnih strategija učenja i kritičkog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Razvijanje sposobnosti za samostalno, autonomno učenje, traženje, selekciju i sintezu informacija do kojih se dolazi samostalnim radom i pretraživanjem izvornika različitog tipa (pisani i elektronski izvori, samostalna istraživanja na terenu, intervjui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Sticanje pozitivnog odnosa prema drugim jezicima i kulturama, kao i prema sopstvenom jeziku i kulturnom nasleđu, uz uvažavanje različitosti i navikavanje na otvorenost u komunikaciji, sticanje svesti i saznanja o funkcionisanju stranog i maternjeg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Usvajanje znanja iz stranog jezika koja će učeniku/učenici omogućiti da se u usmenoj i pisanoj komunikaciji kompetentno i samosvesno sporazumeva sa ljudima iz drugih zemalja, usvoji norme verbalne i neverbalne komunikacije u skladu sa specifičnostima jezika koji uči, kao i da nastavi, u okviru formalnog obrazovanja i samostalno, učenje datog stranog jezika i drugih stranih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Nivoi opštih i pojedinačnih postignuća definisani su prema Zajedničkom evropskom referentnom okviru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 kraja četvrtog razreda gimnazije učenik/učenica treba da savlada prvi strani jezik do nivoa B1+, odnosno B2 ukoliko se radi o engleskom jeziku, a drugi strani jezik do nivoa A2+ kod produktivnih veština (govor i pisanje), odnosno B1 ukoliko se radi o receptivnim veštinama (slušanje i 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Ističemo da će stepen postignuća po jezičkim veštinama varirati, odnosno da će receptivne veštine (razumevanje govora i čitanje) biti na predviđenom nivou, dok se za produktivne veštine (govor, interakcija, medijacija i pisanje) može očekivati da budu za jedan nivo niže (na primer, B1+ receptivno, B1 produktivno; B2 receptivno, B1+ produktivno; A2+ receptivno, A2 produktivno, itd.).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Zadaci nastave stranog jezika</w:t>
      </w:r>
      <w:r w:rsidRPr="00A67F10">
        <w:rPr>
          <w:rFonts w:ascii="Arial" w:eastAsia="Times New Roman" w:hAnsi="Arial" w:cs="Arial"/>
          <w:lang w:val="de-DE"/>
        </w:rPr>
        <w:t xml:space="preserve"> su da učenici:</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budu osposobljeni da u školskoj i van školskoj svakodnevnici mogu pismeno i usmeno da ostvare svoje namere, diferencirano i shodno situaciji;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2) produbljuju i proširuju komunikativne sposobnosti i postavljaju osnove za to da strani jezik koriste i posle završetka svog obrazovanja, funkcionalno, za studije, u budućem poslu ili daljem obrazovanju;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steknu uvid u jezičku stvarnost i budu osposobljeni da uoče kontraste i vrše poređenja u odnosu na sopstvenu stvarnost;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upoznaju tekstove iz književnosti određenog jezika koji su pogodni za tumačenje na stranom jeziku i koji omogućavaju interaktivne procese;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budu osposobljeni da se u usmenoj i pisanoj komunikaciji kompetentno i samosvesno sporazumevaju sa ljudima iz drugih zemalja, usvajaju norme verbalne i neverbalne komunikacije u skladu sa specifičnostima jezika koji uče, kao i da nastave, u okviru formalnog obrazovanja i samostalno, učenje drugog i trećeg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izgrađuju i unapređuju individualne afinitete prema višejezičnosti;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u okviru ili izvan škole aktivno se nađu u situacijama sa ljudima koji govore drugi jezik i koji su iz druge kulture.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Tematske oblasti se prožimaju i iste su u sva četiri razreda gimnazije. Autori udžbenika i nastavnici obrađuju ih u skladu sa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Svakodnevni život (organizacija vremena, poslova, slobodno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Svet rada (perspektive i obrazovni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Generacijske razlike, vršnjačke i druge socijalne grupe; rodna ravnopravnost;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Interesantne životne priče i događaji;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Živi svet i zaštita čovekove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Naučna dostignuća, moderne tehnologije i svet kompjutera (rasprostranjenost, primena, korist i negativne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Mediji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Hrana i zdravlje (navike u ishrani, karakteristična jela i pića u zemljama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Potrošačko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Sportovi i sportske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Poznati gradovi i njihove znamenitosti, regioni i zemlje u kojima se govori ciljni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12) Evropa i zajednički život naroda;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13) Regionalne specifičnosti jezika (dijalekti, narečja);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Život i dela slavnih ljudi (iz sveta nauke, kulture, sporta, muzike i drugo).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Komunikativne funkcije se prožimaju i iste su u sva četiri razreda gimnazije. One se iz godine u godinu usložnjavaju prateći progresiju vokabulara, jezičkih struktura i ostalih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OBJAŠNJENJE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kompetencija: diskurzivnu (o vrstama i karakteristikama tekstova i kanala prenošenja poruka), referencijalnu (o temama o kojima je reč) i sociokulturnu (u vezi sa komunikativnim situacijama, različitim načinima formulisanja određenih govornih funkcija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Težina zadataka u vezi sa razumevanjem govora zavisi od više činilaca: od ličnih osobina i sposobnosti onoga ko sluša, uključujući i njegov kapacitet kognitivne obrade, od njegove motivacije i razloga zbog kojih sluša dati usmeni tekst, od osobina onoga ko govori, od namera s kojima govori, od konteksta i okolnosti - povoljnih i nepovoljnih - u kojima se slušanje i razumevanje ostvaruju, od karakteristika i vrste teksta koji se sluša,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Progresija (od lakšeg ka težem, od prostijeg ka složenijem) za ovu jezičku aktivnost u okviru Nastavnog programa predviđena je, stoga, na više ravni. Posebno su relevantne sledeće: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dužina usmenog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brzina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jasnost izgovora i eventualna odstupanja od standardnog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poznavanje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mogućnost/nemogućnost ponovnog slušanja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vezi sa tim, korisne su sledeće terminološke napomene: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kategorije naslovljene Audio i video materijali podrazumevaju sve vrste snimaka (DVD, CD, materijali sa Interneta) raznih usmenih diskurzivnih formi, uključujući i pesme, tekstove pisane da bi se čitali ili izgovarali i sl., koji se mogu preslušavati više puta;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kategorije naslovljene Monološka izlaganja, Mediji (informativne i zabavne emisije), Spontana interakcija, Uputstva, podrazumevaju snimke neformalnih, poluformalnih i formalnih </w:t>
      </w:r>
      <w:r w:rsidRPr="00A67F10">
        <w:rPr>
          <w:rFonts w:ascii="Arial" w:eastAsia="Times New Roman" w:hAnsi="Arial" w:cs="Arial"/>
        </w:rPr>
        <w:lastRenderedPageBreak/>
        <w:t xml:space="preserve">komunikativnih situacija u kojima slušalac dekodira rečeno u realnom vremenu, to jest bez mogućnosti preslušavanja/ponovnog pregleda audio i video materijala, kao i realne situacije kojima prisustvuje uživo u svojstvu posmatrača, gledaoca ili slušaoca (predavanja, filmovi, pozorišne predstave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osnovu namere čitaoca razlikujemo sledeće vrste vizuelne recepcije: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čitanje radi usmeravanja;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čitanje radi informisanosti;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čitanje radi praćenja uputstava;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čitanje radi zadovoljstva.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Tokom čitanja razlikujemo i nivo stepena razumevanja, tako da čitamo da bismo razumeli: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globalnu informaciju;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posebnu informaciju;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potpunu informaciju;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skriveno značenje određene poruke.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 osnovu ovih pokazatelja program sadrži delove koji, iz razreda u razred, ukazuju na progresiju u domenu dužine teksta, količine informacija i nivoa prepoznatljivosti i razumljivosti i primeni različitih strategija čitanja. U skladu sa tim, gradirani su po nivoima sledeći delovi programa: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prepoznavanje i razumevanje tematike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razumevanje književnih tekstova.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Pisana produkcija podrazumeva sposobnost učenika da u pisanom obliku opiše događaje, osećanja i reakcije, prenese poruke i izrazi stavove, kao i da rezimira sadržaj različitih poruka (iz medija, književnih i umetničkih tekstova itd.), vodi beleške, sačini prezentacije, eseje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Težina zadataka u vezi sa pisanom produkcijom zavisi od sledećih činilaca: poznavanja leksike i nivoa komunikativne kompetencije, kapaciteta kognitivne obrade, motivacije, sposobnosti prenošenja poruke u koherentne i povezane celine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Nastavnog programa predviđena je progresija na više ravni. Posebno su relevantne sledeće: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teme (učenikova svakodnevnica i okruženje, lično interesovanje, aktuelni događaji i razni aspekti iz društveno-kulturnog konteksta kao i teme u vezi sa različitim nastavnim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tekstualne vrste i dužina teksta (formalni i neformalni tekstovi, rezimiranje, parafraziranje, eseji, lične beleške);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beleške u vezi sa predavanjima, novinskim člancima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leksika i komunikativne funkcije (sposobnost učenika da ostvari različite funkcionalne aspekte kao što su opisivanje ljudi i događaja u različitim vremenskim kontekstima, da izrazi pretpostavke, sumnju, zahvalnost i slično u domenima kao što su privatni, javni, obrazovni i stručni).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Govor kao produktivna veština posmatra se sa dva aspekta, i to u zavisnosti od toga da li je u funkciji monološkog izlaganja teksta, pri čemu govornik saopštava, obaveštava, prezentuje ili drži predavanje jednoj ili više osoba, ili je u funkciji interakcije, kada se razmenjuju informacije između dva ili više sagovornika sa određenim ciljem, poštujući princip saradnje tokom dijaloga.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Aktivnosti monološke govorne produkcije su: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javno obraćanje putem razglasa (saopštenja, davanje uputstava i informacija);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izlaganje pred publikom (javni govori, predavanja, prezentacije raznih proizvoda, reportaže, izveštavanje i komentari o nekim kulturnim događajima i sl.).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Ove aktivnosti se mogu realizovati na različite načine i 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čitanjem pisanog teksta pred publikom;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spontanim izlaganjem ili izlaganjem uz pomoć vizuelne podrške u vidu tabela, dijagrama, crteža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3) realizacijom uvežbane uloge ili pevanjem.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Zato je u programu i opisan, iz razreda u razred, razvoj sposobnosti opšteg monološkog izlaganja koje se ogleda kroz opisivanje, argumentovanje i izlaganje pred publikom.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ostarivanja interakcije. Interakcija se može realizovati kroz niz aktivnosti, na primer: razmenu informacija, spontanu konverzaciju, neformalnu ili formalnu diskusiju, debatu, intervju ili pregovaranje, zajedničko planiranje i saradnju.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Stoga se i u programu, iz razreda u razred, prati razvoj veštine govora u interakciji kroz sledeće aktivnosti: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neformalni razgovor;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formalna diskusija;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funkcionalna saradnja;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intervjuisanje.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Sociokulturna kompetencija i medijacija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Sociokulturna kompetencija</w:t>
      </w:r>
      <w:r w:rsidRPr="00A67F10">
        <w:rPr>
          <w:rFonts w:ascii="Arial" w:eastAsia="Times New Roman" w:hAnsi="Arial" w:cs="Arial"/>
          <w:lang w:val="de-DE"/>
        </w:rPr>
        <w:t xml:space="preserve"> predstavlja skup znanja o svetu uopšte, kao i o sličnostima i razlikama između kulturnih modela i komunikativnih uzusa sopstvene govorne zajednice učenika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profesionalni, obrazovni i administrativni), paralingvističkih elemenata, i elemenata kulture/kultura zajednica čiji jezik uči. Navedena znanja potrebna su kompetentnu, uspešnu komunikaciju u konkretnim komunikativnim aktivnostima na ciljnom jeziku. Poseban aspekt sociokulturne kompetencije predstavlja interkulturna kompetencija, koja podrazumeva razvoj svesti o drugom i drugačijem, poznavanje i razumevanje sličnosti i razlika između svetova, odnosno govornih zajednica, u kojima se učenik kreće (kako u L1 - maternji jezik, tako i u L2 - prvi strani jezik, L3 - drugi strani jezik, itd.).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w:t>
      </w:r>
      <w:r w:rsidRPr="00A67F10">
        <w:rPr>
          <w:rFonts w:ascii="Arial" w:eastAsia="Times New Roman" w:hAnsi="Arial" w:cs="Arial"/>
          <w:lang w:val="de-DE"/>
        </w:rPr>
        <w:lastRenderedPageBreak/>
        <w:t xml:space="preserve">vrednosti različitih kultura i razvijanje sposobnosti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Medijacija</w:t>
      </w:r>
      <w:r w:rsidRPr="00A67F10">
        <w:rPr>
          <w:rFonts w:ascii="Arial" w:eastAsia="Times New Roman" w:hAnsi="Arial" w:cs="Arial"/>
          <w:lang w:val="de-DE"/>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(na L1 ili na L2)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Uputstvo za tumačenje gramatičkih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Gramatičke pojave treba posmatrati sa funkcionalnog aspekta tj. od značenja prema sredstvima za njegovo izražavanje (funkcionalni pristup). U procesu nastave stranog jezika u što većoj meri treba uključivati one gramatičke kategorije koje su tipične i neophodne za svakodnevni govor i komunikaciju, i to kroz raznovrsne modele, primenom osnovnih pravila i njihovim kombinovanjem. Treba težiti ka tome da se gramatika usvaja i receptivno i produktivno, kroz sve vidove govornih aktivnosti (slušanje, čitanje, govorenje i pisanje, kao i prevođenje), na svim nivoima učenja stranog jezika, u ovom slučaju u svim tipovima gimnazije, prema jasno utvrđenim ciljevima i zadacima, standardima i ishodima nastave stranih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Gramatičke kategorije su razvrstane u skladu sa Evropskim referentnim okvirom za žive jezike za svaki jezički nivo (od nivoa A2.2 do nivoa B2.1)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Glavni cilj nastave stranog jezika jeste razvijanje komunikativne kompetencije na određenom jezičkom nivou, u skladu sa statusom jeziku i godinom učenja. S tim u vezi, uz određene gramatičke kategorije stoji napomena da se usvajaju receptivno, dok se druge usvajaju produktivno.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Opšti tip gimnazije </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II razred</w:t>
      </w:r>
      <w:r w:rsidRPr="00A67F10">
        <w:rPr>
          <w:rFonts w:ascii="Arial" w:eastAsia="Times New Roman" w:hAnsi="Arial" w:cs="Arial"/>
          <w:b/>
          <w:bCs/>
          <w:sz w:val="29"/>
          <w:szCs w:val="29"/>
          <w:lang w:val="de-DE"/>
        </w:rPr>
        <w:br/>
        <w:t xml:space="preserve">- deseta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(2 časa nedeljno, 70 časova godišnje)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uobičajenim i novim aktivnostima na času.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(približnog trajanja oko 5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vrstom usmenog teksta koji sluša, npr. obaveštenja, uputstva i upozorenja, anketiranje prolaznika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brojem sagovornika, njihovim statusom i namerama;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opštim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Audio/video materijali: detaljno/selektivno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i po potrebi narednih slušanja (u zavisnosti od težine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proveri prvobitno postavljene hipoteze koje se odnose na vrstu i sadržaj usmenog teksta, na status,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najbitnije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uz eventualnu prethodnu pripremu, prati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bitne pojedinosti informativnih radijskih i televizijskih emisija o poznatim temama, u kojima se koristi standardni govor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televizijske emisije informativnog karaktera (dokumentarci, intervjui, diskusije, reportaže)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razume opšti sadržaj reklamnih poruka i radio emisija (do 12 minuta) o temama iz svakodnevnog života i života mladih.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fraze i rečenice nastale u spontanoj interakciji u vezi sa poznatim situacijama, uz otežavajuće okolnosti prirodne komunikacije (buka na ulici, telefonski razgovori, intervju licem u lice, telefonskim putem, preko skajpa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uočava i prepoznaje razliku u strukturi i sadržaju tekstualnih vrsta koje koristi u privatnom i školskom domenu.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dužih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200 reči o konkretnim temama iz oblasti neposrednog interesovanja (porodični život, svakodnevnica, škola, posao, slobodno vreme, dnevni događaji), izvodeći zaključke o nepoznatim značenjima na osnovu konteksta, jezičkih znanja i drugih predznanja.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razume celinu i pojedinačne delove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opise događaja, osećanja, namera u meri koja mu omogućuje redovnu prepisku s prijateljima i poznanicima;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glavnu nit argumentacije u predstavljanju nekog problema, čak i ako ne razume svaki pojedinačni detalj;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 suštinske informacije iz nekog informativnog teksta (npr. vesti, izveštaja, biografije), napisanog jednostavnim stilom, na relativno poznate teme.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uobičajenim pisanim dokumentima (pismima, prospektima, obaveštenja) pronađe i razume veći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jednostavna uputstva i savetodavne tekstove ukoliko su pisani jasnim jezikom i/ili praćeni vizuelnim elementima, bez velikog broja stručnih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kraće tekstove o savremenoj društvenoj problematici, razaznajući autorov generalni stav ili gledište.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jednostavne literarne tekstove različitih žanrova (poeziju, prozu, dramu), ukoliko u njima nema simboličkih i intertekstualno specifičnih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na jednostavan način opisuje i izveštava o različitim temama iz domena ličnih interesovanja koristeći poznate jezičke elemente (leksičke i morfosintaksičke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opisuje ili reprodukuje, s priličnom lakoćom, sadržaj manje komplikovanih priča i opisa događaja, ređajući hronološki zbivanja i koristeći određene leksičke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opiše neki stvarni ili izmišljeni događaj i govori o nadanjima, snovima i ciljevima;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4) opiše svakodnevne radnje i navike, govori o realizovanim aktivnostima kao i o pripremanju i planiranju neke buduće aktivnosti.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argumentuje lične stavove tako da ga sagovornik bez poteškoća razume skoro tokom celog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ukratko obrazloži i objasni šta misli, planira i radi.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opisuje i izlaže o temama iz oblasti ličnog iskustva i obrazovanja ili struke, sa prethodnom pripremom i uz pomoć vizuelnih sredstava koja mu olakšavaju prezentaciju;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odgovori na jednostavna i neposredna pitanja koja se odnose na prezentaciju, pod uslovom da se mogu ponoviti i da mu se pruži pomoć pri formulisanju odgovora;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interpretira radnju nekog filma ili knjige.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prati govor sagovornika kada mu se obraća razgovetno, koristeći uobičajene izraze, ali ponekad je potrebno da mu se iskazi ponove radi pojašnjenja određenih reči ili izraza.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iznosi lični stav ili zatraži nečiji stav ili mišljenje o poznatim temama iz domena ličnih interesovanja i obrazovanja koristeći poznate jezičke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2) snađe se u rešavanju određenog problema, npr. snalaženja u svakodnevnim situacijama, postavljajući praktična pitanja tipa: Kuda ići? </w:t>
      </w:r>
      <w:r w:rsidRPr="00A67F10">
        <w:rPr>
          <w:rFonts w:ascii="Arial" w:eastAsia="Times New Roman" w:hAnsi="Arial" w:cs="Arial"/>
        </w:rPr>
        <w:t xml:space="preserve">Šta raditi? Kako se organizovati? (planovi za izlazak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prepozna temu nekog razgovora ukoliko se priča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izrazi slaganje ili neslaganje sa sagovornikom.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osnovni smisao formalne diskusije o poznatim temama iz domena ličnih interesovanja, obrazovanja ili struke ako se govori standardnim jezikom i koriste poznati jezički elementi;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izrazi lični stav, ali se teško snalazi u pokretanju rasprave;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razmeni određene informacije i kaže svoje mišljenje o nekim praktičnim pitanjima, ukoliko se to od njega traži na direktan način, pod uslovom da mu se pomogne u formulisanju iskaza i da mu se, ako zatreba, ponove najvažniji delovi;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snalazi se u većini situacija koje su vezi sa nekim putovanjem ili organizacijom putovanja (rezervisanje smeštaja, kupovina krata, traženje informacija od drugih putnika...).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šta se govori i, ako zatreba, ponovi reči sagovornika, kako bi se uverio da su se dobro razumeli;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prenese jednostavne i direktne informacije.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koristi pripremljeni upitnik za vođenje organizovanog razgovora, uz spontano postavljanje nekoliko dodatnih pitanja.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piše na razložan i jasan način o raznovrsnim temama iz svog područja interesovanja i okruženja;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 jednostavnom i vezanom tekstu može jasno da opiše osećanja i reakcije;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 stanju je da opiše i rezimira video i audio poruke u vezi sa poznatim situacijama i sadržajima iz svakodnevnog života mladih, kao i sadržaje informativnog i dokumentarnog karaktera.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piše kratke formalne i neformalne tekstove (do 100 reči) koristeći standardne i konvencionalne formule pisanog izražavanja (pismo, obaveštenje, poruka);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piše beleške u vezi sa svakodnevnim potrebama i planovima;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vodi beleške i piše lična pisma da bi tražio ili preneo informacije i da na razumljiv način piše o elementima koje smatra bitnim;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parafrazira i rezimira tekstove o temama u vezi sa svakodnevnim životom, razonodom, putovanjima, aktuelnim dešavanjima i svojim domenom interesovanja.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iskazuje dobro vladanje elementarnom leksikom, ali dolazi do čestih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opiše stvari koje su mu bliske;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upotrebljava jednostavno i opisno izražavanje da bi kratko pričao o predmetima i stvarima koje ima i poredi ih sa drugima;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opisuje svoje utiske upotrebljavajući jednostavne izraze, daje kraći opis svakodnevnih radnji iz svog okruženja (ljudi, mesta, školsko iskustvo i slično), opisuje aktivnosti iz prošlosti i lično iskustvo, kao i planove za budućnost;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pravilno koristi pravopis, interpunkciju i organizaciju teksta.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formalnost govorne situacije.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dužeg adaptiranog teksta, audio ili video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kratkog adaptiranog pisanog ili usmenog teksta, sa L2 na L1 i sa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dvojezične rečnike za pisano prenošenje poruka uz konsultacije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Rod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u funkciji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Saksonski genitiv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Član </w:t>
      </w:r>
      <w:r w:rsidRPr="00A67F10">
        <w:rPr>
          <w:rFonts w:ascii="Arial" w:eastAsia="Times New Roman" w:hAnsi="Arial" w:cs="Arial"/>
        </w:rPr>
        <w:t xml:space="preserve">(upotreba i izostavljanje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vrste, mesto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učestalosti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Komparativi i superlativi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elemenata iste važnosti: for, and, nor, but, or, yet, so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imenice koje označavaju zanimanja -er/-or, -ist, -ician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sa posebnim akcentom na upotrebi prošlih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Past Simple, Past Continuous, Present Perfect, Past Perfect, Present Perfect Continuous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Will/going to za predviđanje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(may/might; must/have to; must /mustn’t/needn’t)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Pasivni glagolski oblici i konstrukcije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Breme, mesto i kretanje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imenica (npr. reason for, difference between)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glagola (npr. talk to, look 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sa on, off, up, down… (npr. go on, turn on/off, turn up/down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(WH- questions, Tag questions)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(potencijalne, irealne)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i bez slaganja vremena)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(articolo partitivo)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(pronomi personali)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(pronomi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(pronomi dimostrativi)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(pronomi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(pronomi interrogativi: chi? che?/che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i pridevi (niente/nulla, nessuno, qualcosa, qualcuno, qualche, alcuni)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 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nirgends, nirgendwo, niemals, gar nicht, nirgendwohin, keinesfalls, keineswegs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war keinesfalls die richtige Antwort. Er wird keineswegs heute ankommen.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Kazivanje radnje i stanja u sadašnjosti, prošlosti i budućnosti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Pasiv radnje (prezent, preterit, perfekt), infinitiv pasiva sa modalnim glagolom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Odredbe kvantiteta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Osnovni, redni, decimalni brojevi. Osnovne mere. Računske radnje. Monete.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Tausend, Million, eine Hälfte, ein Viertel, eine halbe Stunde, zwei Liter Milch, 2,40 - zwei Meter vierzig, 2,40 E - zwei Euro vierzig.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Sistematizacija kategorija kojih u maternjem jeziku nema ili se bitno razlikuju.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Infinitivne konstrukcije </w:t>
      </w:r>
      <w:r w:rsidRPr="00A67F10">
        <w:rPr>
          <w:rFonts w:ascii="Arial" w:eastAsia="Times New Roman" w:hAnsi="Arial" w:cs="Arial"/>
          <w:lang w:val="de-DE"/>
        </w:rPr>
        <w:t>sa</w:t>
      </w:r>
      <w:r w:rsidRPr="00A67F10">
        <w:rPr>
          <w:rFonts w:ascii="Arial" w:eastAsia="Times New Roman" w:hAnsi="Arial" w:cs="Arial"/>
          <w:b/>
          <w:bCs/>
          <w:lang w:val="de-DE"/>
        </w:rPr>
        <w:t xml:space="preserve"> zu, um... zu, ohne... zu, statt... zu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beschloß gleich nach Haus zu gehen.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Ich kam früher, um mit dir zu reden. Sie verliehen das Zimmer, ohne uns zu begrüssen. Statt zu regnen, began es zu schneien.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pretpostavki, načina, želje, poređenja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Konjunktiv u prostoj (ne složenoj) rečenici za izražavanje želje, mogućnosti, sumnje, pretpostavki, nestvarnosti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Ewig lebe unsere Freiheit! Möge er kommen! Beinahe wärest du zu spät gekommen. Hätte er das gewußt!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Kondicionalne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Potencijalne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wäre zutrieden, wenn du kämest. Ich würde dich besuchen, wenn ich Zeit hätte.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Irealne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Veznik: wenn, falls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wäre gekommen, wenn er die Einladung bekommen hätte.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Namerne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Veznici</w:t>
      </w:r>
      <w:r w:rsidRPr="00A67F10">
        <w:rPr>
          <w:rFonts w:ascii="Arial" w:eastAsia="Times New Roman" w:hAnsi="Arial" w:cs="Arial"/>
          <w:lang w:val="de-DE"/>
        </w:rPr>
        <w:t xml:space="preserve">: damit, dass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Wir gehen so früh in die Schule, damit wir alles vorbereiten. Gib acht, dass du nicht zu spät kommst.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Načinske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Veznici: indem, ohne dass, statt dass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Er betrat den Saal, indem er alle herzlichst begrüßte. Sie ging an mir vorbei, ohne dass sie mich bemerkte. Statt dass du mich abholst, gehe ich zu Fuß nach Hause.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Poredbene/komparativne rečenice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Veznici: wie, als, als ob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ist so schön, wie man mir erzählte.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Alles endete viel besser, als ich erwarten konnte. Er sieht aus, als ob er krank sei.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Zamenički prilozi - građenje i upotreba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(Wozu, womit, woran...; dazu, damit, daran...) Woran denkst du? Ich denke immer daran.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Građenje složenica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imenica + imenica; pridev + imenica, prefiksacija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Atomphysik, Wandtafel, Hochachule, Schnellzug, beantworten, begrüßen, ummöglich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Izvedene 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Wohnung, Besichtigung, Heizung usw.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Struktura jednojezičnih rečnika i služenje njima.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Rečenice sa glagolskim prilozima (</w:t>
      </w:r>
      <w:r w:rsidRPr="00A67F10">
        <w:rPr>
          <w:rFonts w:ascii="Arial" w:eastAsia="Times New Roman" w:hAnsi="Arial" w:cs="Arial"/>
        </w:rPr>
        <w:t>Он</w:t>
      </w:r>
      <w:r w:rsidRPr="00A67F10">
        <w:rPr>
          <w:rFonts w:ascii="Arial" w:eastAsia="Times New Roman" w:hAnsi="Arial" w:cs="Arial"/>
          <w:lang w:val="de-DE"/>
        </w:rPr>
        <w:t xml:space="preserve"> </w:t>
      </w:r>
      <w:r w:rsidRPr="00A67F10">
        <w:rPr>
          <w:rFonts w:ascii="Arial" w:eastAsia="Times New Roman" w:hAnsi="Arial" w:cs="Arial"/>
        </w:rPr>
        <w:t>много</w:t>
      </w:r>
      <w:r w:rsidRPr="00A67F10">
        <w:rPr>
          <w:rFonts w:ascii="Arial" w:eastAsia="Times New Roman" w:hAnsi="Arial" w:cs="Arial"/>
          <w:lang w:val="de-DE"/>
        </w:rPr>
        <w:t xml:space="preserve"> </w:t>
      </w:r>
      <w:r w:rsidRPr="00A67F10">
        <w:rPr>
          <w:rFonts w:ascii="Arial" w:eastAsia="Times New Roman" w:hAnsi="Arial" w:cs="Arial"/>
        </w:rPr>
        <w:t>работал</w:t>
      </w:r>
      <w:r w:rsidRPr="00A67F10">
        <w:rPr>
          <w:rFonts w:ascii="Arial" w:eastAsia="Times New Roman" w:hAnsi="Arial" w:cs="Arial"/>
          <w:lang w:val="de-DE"/>
        </w:rPr>
        <w:t xml:space="preserve">, </w:t>
      </w:r>
      <w:r w:rsidRPr="00A67F10">
        <w:rPr>
          <w:rFonts w:ascii="Arial" w:eastAsia="Times New Roman" w:hAnsi="Arial" w:cs="Arial"/>
        </w:rPr>
        <w:t>не</w:t>
      </w:r>
      <w:r w:rsidRPr="00A67F10">
        <w:rPr>
          <w:rFonts w:ascii="Arial" w:eastAsia="Times New Roman" w:hAnsi="Arial" w:cs="Arial"/>
          <w:lang w:val="de-DE"/>
        </w:rPr>
        <w:t xml:space="preserve"> </w:t>
      </w:r>
      <w:r w:rsidRPr="00A67F10">
        <w:rPr>
          <w:rFonts w:ascii="Arial" w:eastAsia="Times New Roman" w:hAnsi="Arial" w:cs="Arial"/>
        </w:rPr>
        <w:t>покладая</w:t>
      </w:r>
      <w:r w:rsidRPr="00A67F10">
        <w:rPr>
          <w:rFonts w:ascii="Arial" w:eastAsia="Times New Roman" w:hAnsi="Arial" w:cs="Arial"/>
          <w:lang w:val="de-DE"/>
        </w:rPr>
        <w:t xml:space="preserve"> </w:t>
      </w:r>
      <w:r w:rsidRPr="00A67F10">
        <w:rPr>
          <w:rFonts w:ascii="Arial" w:eastAsia="Times New Roman" w:hAnsi="Arial" w:cs="Arial"/>
        </w:rPr>
        <w:t>рук</w:t>
      </w:r>
      <w:r w:rsidRPr="00A67F10">
        <w:rPr>
          <w:rFonts w:ascii="Arial" w:eastAsia="Times New Roman" w:hAnsi="Arial" w:cs="Arial"/>
          <w:lang w:val="de-DE"/>
        </w:rPr>
        <w:t xml:space="preserve">. </w:t>
      </w:r>
      <w:r w:rsidRPr="00A67F10">
        <w:rPr>
          <w:rFonts w:ascii="Arial" w:eastAsia="Times New Roman" w:hAnsi="Arial" w:cs="Arial"/>
        </w:rPr>
        <w:t>Он</w:t>
      </w:r>
      <w:r w:rsidRPr="00A67F10">
        <w:rPr>
          <w:rFonts w:ascii="Arial" w:eastAsia="Times New Roman" w:hAnsi="Arial" w:cs="Arial"/>
          <w:lang w:val="de-DE"/>
        </w:rPr>
        <w:t xml:space="preserve"> </w:t>
      </w:r>
      <w:r w:rsidRPr="00A67F10">
        <w:rPr>
          <w:rFonts w:ascii="Arial" w:eastAsia="Times New Roman" w:hAnsi="Arial" w:cs="Arial"/>
        </w:rPr>
        <w:t>вышел</w:t>
      </w:r>
      <w:r w:rsidRPr="00A67F10">
        <w:rPr>
          <w:rFonts w:ascii="Arial" w:eastAsia="Times New Roman" w:hAnsi="Arial" w:cs="Arial"/>
          <w:lang w:val="de-DE"/>
        </w:rPr>
        <w:t xml:space="preserve">, </w:t>
      </w:r>
      <w:r w:rsidRPr="00A67F10">
        <w:rPr>
          <w:rFonts w:ascii="Arial" w:eastAsia="Times New Roman" w:hAnsi="Arial" w:cs="Arial"/>
        </w:rPr>
        <w:t>осторожно</w:t>
      </w:r>
      <w:r w:rsidRPr="00A67F10">
        <w:rPr>
          <w:rFonts w:ascii="Arial" w:eastAsia="Times New Roman" w:hAnsi="Arial" w:cs="Arial"/>
          <w:lang w:val="de-DE"/>
        </w:rPr>
        <w:t xml:space="preserve"> </w:t>
      </w:r>
      <w:r w:rsidRPr="00A67F10">
        <w:rPr>
          <w:rFonts w:ascii="Arial" w:eastAsia="Times New Roman" w:hAnsi="Arial" w:cs="Arial"/>
        </w:rPr>
        <w:t>закрыв</w:t>
      </w:r>
      <w:r w:rsidRPr="00A67F10">
        <w:rPr>
          <w:rFonts w:ascii="Arial" w:eastAsia="Times New Roman" w:hAnsi="Arial" w:cs="Arial"/>
          <w:lang w:val="de-DE"/>
        </w:rPr>
        <w:t xml:space="preserve"> </w:t>
      </w:r>
      <w:r w:rsidRPr="00A67F10">
        <w:rPr>
          <w:rFonts w:ascii="Arial" w:eastAsia="Times New Roman" w:hAnsi="Arial" w:cs="Arial"/>
        </w:rPr>
        <w:t>дверь</w:t>
      </w:r>
      <w:r w:rsidRPr="00A67F10">
        <w:rPr>
          <w:rFonts w:ascii="Arial" w:eastAsia="Times New Roman" w:hAnsi="Arial" w:cs="Arial"/>
          <w:lang w:val="de-DE"/>
        </w:rPr>
        <w:t xml:space="preserve">.). Izražavanje negacije. Upotreba </w:t>
      </w:r>
      <w:r w:rsidRPr="00A67F10">
        <w:rPr>
          <w:rFonts w:ascii="Arial" w:eastAsia="Times New Roman" w:hAnsi="Arial" w:cs="Arial"/>
          <w:b/>
          <w:bCs/>
        </w:rPr>
        <w:t>нет</w:t>
      </w:r>
      <w:r w:rsidRPr="00A67F10">
        <w:rPr>
          <w:rFonts w:ascii="Arial" w:eastAsia="Times New Roman" w:hAnsi="Arial" w:cs="Arial"/>
          <w:b/>
          <w:bCs/>
          <w:lang w:val="de-DE"/>
        </w:rPr>
        <w:t xml:space="preserve">, </w:t>
      </w:r>
      <w:r w:rsidRPr="00A67F10">
        <w:rPr>
          <w:rFonts w:ascii="Arial" w:eastAsia="Times New Roman" w:hAnsi="Arial" w:cs="Arial"/>
          <w:b/>
          <w:bCs/>
        </w:rPr>
        <w:t>не</w:t>
      </w:r>
      <w:r w:rsidRPr="00A67F10">
        <w:rPr>
          <w:rFonts w:ascii="Arial" w:eastAsia="Times New Roman" w:hAnsi="Arial" w:cs="Arial"/>
          <w:b/>
          <w:bCs/>
          <w:lang w:val="de-DE"/>
        </w:rPr>
        <w:t xml:space="preserve">, </w:t>
      </w:r>
      <w:r w:rsidRPr="00A67F10">
        <w:rPr>
          <w:rFonts w:ascii="Arial" w:eastAsia="Times New Roman" w:hAnsi="Arial" w:cs="Arial"/>
          <w:b/>
          <w:bCs/>
        </w:rPr>
        <w:t>ни</w:t>
      </w:r>
      <w:r w:rsidRPr="00A67F10">
        <w:rPr>
          <w:rFonts w:ascii="Arial" w:eastAsia="Times New Roman" w:hAnsi="Arial" w:cs="Arial"/>
          <w:lang w:val="de-DE"/>
        </w:rPr>
        <w:t xml:space="preserve"> u rečenici.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Imenička rekcija tipa: </w:t>
      </w:r>
      <w:r w:rsidRPr="00A67F10">
        <w:rPr>
          <w:rFonts w:ascii="Arial" w:eastAsia="Times New Roman" w:hAnsi="Arial" w:cs="Arial"/>
        </w:rPr>
        <w:t>игра</w:t>
      </w:r>
      <w:r w:rsidRPr="00A67F10">
        <w:rPr>
          <w:rFonts w:ascii="Arial" w:eastAsia="Times New Roman" w:hAnsi="Arial" w:cs="Arial"/>
          <w:lang w:val="de-DE"/>
        </w:rPr>
        <w:t xml:space="preserve"> </w:t>
      </w:r>
      <w:r w:rsidRPr="00A67F10">
        <w:rPr>
          <w:rFonts w:ascii="Arial" w:eastAsia="Times New Roman" w:hAnsi="Arial" w:cs="Arial"/>
        </w:rPr>
        <w:t>в</w:t>
      </w:r>
      <w:r w:rsidRPr="00A67F10">
        <w:rPr>
          <w:rFonts w:ascii="Arial" w:eastAsia="Times New Roman" w:hAnsi="Arial" w:cs="Arial"/>
          <w:lang w:val="de-DE"/>
        </w:rPr>
        <w:t xml:space="preserve"> </w:t>
      </w:r>
      <w:r w:rsidRPr="00A67F10">
        <w:rPr>
          <w:rFonts w:ascii="Arial" w:eastAsia="Times New Roman" w:hAnsi="Arial" w:cs="Arial"/>
        </w:rPr>
        <w:t>футбол</w:t>
      </w:r>
      <w:r w:rsidRPr="00A67F10">
        <w:rPr>
          <w:rFonts w:ascii="Arial" w:eastAsia="Times New Roman" w:hAnsi="Arial" w:cs="Arial"/>
          <w:lang w:val="de-DE"/>
        </w:rPr>
        <w:t xml:space="preserve">, </w:t>
      </w:r>
      <w:r w:rsidRPr="00A67F10">
        <w:rPr>
          <w:rFonts w:ascii="Arial" w:eastAsia="Times New Roman" w:hAnsi="Arial" w:cs="Arial"/>
        </w:rPr>
        <w:t>игра</w:t>
      </w:r>
      <w:r w:rsidRPr="00A67F10">
        <w:rPr>
          <w:rFonts w:ascii="Arial" w:eastAsia="Times New Roman" w:hAnsi="Arial" w:cs="Arial"/>
          <w:lang w:val="de-DE"/>
        </w:rPr>
        <w:t xml:space="preserve"> </w:t>
      </w:r>
      <w:r w:rsidRPr="00A67F10">
        <w:rPr>
          <w:rFonts w:ascii="Arial" w:eastAsia="Times New Roman" w:hAnsi="Arial" w:cs="Arial"/>
        </w:rPr>
        <w:t>в</w:t>
      </w:r>
      <w:r w:rsidRPr="00A67F10">
        <w:rPr>
          <w:rFonts w:ascii="Arial" w:eastAsia="Times New Roman" w:hAnsi="Arial" w:cs="Arial"/>
          <w:lang w:val="de-DE"/>
        </w:rPr>
        <w:t xml:space="preserve"> </w:t>
      </w:r>
      <w:r w:rsidRPr="00A67F10">
        <w:rPr>
          <w:rFonts w:ascii="Arial" w:eastAsia="Times New Roman" w:hAnsi="Arial" w:cs="Arial"/>
        </w:rPr>
        <w:t>шахматы</w:t>
      </w:r>
      <w:r w:rsidRPr="00A67F10">
        <w:rPr>
          <w:rFonts w:ascii="Arial" w:eastAsia="Times New Roman" w:hAnsi="Arial" w:cs="Arial"/>
          <w:lang w:val="de-DE"/>
        </w:rPr>
        <w:t xml:space="preserve">; </w:t>
      </w:r>
      <w:r w:rsidRPr="00A67F10">
        <w:rPr>
          <w:rFonts w:ascii="Arial" w:eastAsia="Times New Roman" w:hAnsi="Arial" w:cs="Arial"/>
        </w:rPr>
        <w:t>обучение</w:t>
      </w:r>
      <w:r w:rsidRPr="00A67F10">
        <w:rPr>
          <w:rFonts w:ascii="Arial" w:eastAsia="Times New Roman" w:hAnsi="Arial" w:cs="Arial"/>
          <w:lang w:val="de-DE"/>
        </w:rPr>
        <w:t xml:space="preserve"> </w:t>
      </w:r>
      <w:r w:rsidRPr="00A67F10">
        <w:rPr>
          <w:rFonts w:ascii="Arial" w:eastAsia="Times New Roman" w:hAnsi="Arial" w:cs="Arial"/>
        </w:rPr>
        <w:t>русскому</w:t>
      </w:r>
      <w:r w:rsidRPr="00A67F10">
        <w:rPr>
          <w:rFonts w:ascii="Arial" w:eastAsia="Times New Roman" w:hAnsi="Arial" w:cs="Arial"/>
          <w:lang w:val="de-DE"/>
        </w:rPr>
        <w:t xml:space="preserve"> </w:t>
      </w:r>
      <w:r w:rsidRPr="00A67F10">
        <w:rPr>
          <w:rFonts w:ascii="Arial" w:eastAsia="Times New Roman" w:hAnsi="Arial" w:cs="Arial"/>
        </w:rPr>
        <w:t>языку</w:t>
      </w:r>
      <w:r w:rsidRPr="00A67F10">
        <w:rPr>
          <w:rFonts w:ascii="Arial" w:eastAsia="Times New Roman" w:hAnsi="Arial" w:cs="Arial"/>
          <w:lang w:val="de-DE"/>
        </w:rPr>
        <w:t xml:space="preserve">; </w:t>
      </w:r>
      <w:r w:rsidRPr="00A67F10">
        <w:rPr>
          <w:rFonts w:ascii="Arial" w:eastAsia="Times New Roman" w:hAnsi="Arial" w:cs="Arial"/>
        </w:rPr>
        <w:t>подготовка</w:t>
      </w:r>
      <w:r w:rsidRPr="00A67F10">
        <w:rPr>
          <w:rFonts w:ascii="Arial" w:eastAsia="Times New Roman" w:hAnsi="Arial" w:cs="Arial"/>
          <w:lang w:val="de-DE"/>
        </w:rPr>
        <w:t xml:space="preserve"> </w:t>
      </w:r>
      <w:r w:rsidRPr="00A67F10">
        <w:rPr>
          <w:rFonts w:ascii="Arial" w:eastAsia="Times New Roman" w:hAnsi="Arial" w:cs="Arial"/>
        </w:rPr>
        <w:t>к</w:t>
      </w:r>
      <w:r w:rsidRPr="00A67F10">
        <w:rPr>
          <w:rFonts w:ascii="Arial" w:eastAsia="Times New Roman" w:hAnsi="Arial" w:cs="Arial"/>
          <w:lang w:val="de-DE"/>
        </w:rPr>
        <w:t xml:space="preserve"> </w:t>
      </w:r>
      <w:r w:rsidRPr="00A67F10">
        <w:rPr>
          <w:rFonts w:ascii="Arial" w:eastAsia="Times New Roman" w:hAnsi="Arial" w:cs="Arial"/>
        </w:rPr>
        <w:t>экзамену</w:t>
      </w:r>
      <w:r w:rsidRPr="00A67F10">
        <w:rPr>
          <w:rFonts w:ascii="Arial" w:eastAsia="Times New Roman" w:hAnsi="Arial" w:cs="Arial"/>
          <w:lang w:val="de-DE"/>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Varijante padeških nastavaka (na leksičkom nivou): genitiv jednine na</w:t>
      </w:r>
      <w:r w:rsidRPr="00A67F10">
        <w:rPr>
          <w:rFonts w:ascii="Arial" w:eastAsia="Times New Roman" w:hAnsi="Arial" w:cs="Arial"/>
          <w:b/>
          <w:bCs/>
          <w:lang w:val="de-DE"/>
        </w:rPr>
        <w:t xml:space="preserve"> -</w:t>
      </w:r>
      <w:r w:rsidRPr="00A67F10">
        <w:rPr>
          <w:rFonts w:ascii="Arial" w:eastAsia="Times New Roman" w:hAnsi="Arial" w:cs="Arial"/>
          <w:b/>
          <w:bCs/>
        </w:rPr>
        <w:t>у</w:t>
      </w:r>
      <w:r w:rsidRPr="00A67F10">
        <w:rPr>
          <w:rFonts w:ascii="Arial" w:eastAsia="Times New Roman" w:hAnsi="Arial" w:cs="Arial"/>
          <w:lang w:val="de-DE"/>
        </w:rPr>
        <w:t xml:space="preserve"> (</w:t>
      </w:r>
      <w:r w:rsidRPr="00A67F10">
        <w:rPr>
          <w:rFonts w:ascii="Arial" w:eastAsia="Times New Roman" w:hAnsi="Arial" w:cs="Arial"/>
        </w:rPr>
        <w:t>мёду</w:t>
      </w:r>
      <w:r w:rsidRPr="00A67F10">
        <w:rPr>
          <w:rFonts w:ascii="Arial" w:eastAsia="Times New Roman" w:hAnsi="Arial" w:cs="Arial"/>
          <w:lang w:val="de-DE"/>
        </w:rPr>
        <w:t xml:space="preserve">, </w:t>
      </w:r>
      <w:r w:rsidRPr="00A67F10">
        <w:rPr>
          <w:rFonts w:ascii="Arial" w:eastAsia="Times New Roman" w:hAnsi="Arial" w:cs="Arial"/>
        </w:rPr>
        <w:t>чаю</w:t>
      </w:r>
      <w:r w:rsidRPr="00A67F10">
        <w:rPr>
          <w:rFonts w:ascii="Arial" w:eastAsia="Times New Roman" w:hAnsi="Arial" w:cs="Arial"/>
          <w:lang w:val="de-DE"/>
        </w:rPr>
        <w:t xml:space="preserve">, </w:t>
      </w:r>
      <w:r w:rsidRPr="00A67F10">
        <w:rPr>
          <w:rFonts w:ascii="Arial" w:eastAsia="Times New Roman" w:hAnsi="Arial" w:cs="Arial"/>
        </w:rPr>
        <w:t>народу</w:t>
      </w:r>
      <w:r w:rsidRPr="00A67F10">
        <w:rPr>
          <w:rFonts w:ascii="Arial" w:eastAsia="Times New Roman" w:hAnsi="Arial" w:cs="Arial"/>
          <w:lang w:val="de-DE"/>
        </w:rPr>
        <w:t xml:space="preserve">, </w:t>
      </w:r>
      <w:r w:rsidRPr="00A67F10">
        <w:rPr>
          <w:rFonts w:ascii="Arial" w:eastAsia="Times New Roman" w:hAnsi="Arial" w:cs="Arial"/>
        </w:rPr>
        <w:t>из</w:t>
      </w:r>
      <w:r w:rsidRPr="00A67F10">
        <w:rPr>
          <w:rFonts w:ascii="Arial" w:eastAsia="Times New Roman" w:hAnsi="Arial" w:cs="Arial"/>
          <w:lang w:val="de-DE"/>
        </w:rPr>
        <w:t xml:space="preserve"> </w:t>
      </w:r>
      <w:r w:rsidRPr="00A67F10">
        <w:rPr>
          <w:rFonts w:ascii="Arial" w:eastAsia="Times New Roman" w:hAnsi="Arial" w:cs="Arial"/>
        </w:rPr>
        <w:t>лесу</w:t>
      </w:r>
      <w:r w:rsidRPr="00A67F10">
        <w:rPr>
          <w:rFonts w:ascii="Arial" w:eastAsia="Times New Roman" w:hAnsi="Arial" w:cs="Arial"/>
          <w:lang w:val="de-DE"/>
        </w:rPr>
        <w:t>); genitiv množine bez nastavaka (</w:t>
      </w:r>
      <w:r w:rsidRPr="00A67F10">
        <w:rPr>
          <w:rFonts w:ascii="Arial" w:eastAsia="Times New Roman" w:hAnsi="Arial" w:cs="Arial"/>
        </w:rPr>
        <w:t>книг</w:t>
      </w:r>
      <w:r w:rsidRPr="00A67F10">
        <w:rPr>
          <w:rFonts w:ascii="Arial" w:eastAsia="Times New Roman" w:hAnsi="Arial" w:cs="Arial"/>
          <w:lang w:val="de-DE"/>
        </w:rPr>
        <w:t xml:space="preserve">, </w:t>
      </w:r>
      <w:r w:rsidRPr="00A67F10">
        <w:rPr>
          <w:rFonts w:ascii="Arial" w:eastAsia="Times New Roman" w:hAnsi="Arial" w:cs="Arial"/>
        </w:rPr>
        <w:t>рек</w:t>
      </w:r>
      <w:r w:rsidRPr="00A67F10">
        <w:rPr>
          <w:rFonts w:ascii="Arial" w:eastAsia="Times New Roman" w:hAnsi="Arial" w:cs="Arial"/>
          <w:lang w:val="de-DE"/>
        </w:rPr>
        <w:t xml:space="preserve">, </w:t>
      </w:r>
      <w:r w:rsidRPr="00A67F10">
        <w:rPr>
          <w:rFonts w:ascii="Arial" w:eastAsia="Times New Roman" w:hAnsi="Arial" w:cs="Arial"/>
        </w:rPr>
        <w:t>гор</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Izvedene i složene imenice. Skraćenice (вуз, АН, МГУ, РФ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zamenice: </w:t>
      </w:r>
      <w:r w:rsidRPr="00A67F10">
        <w:rPr>
          <w:rFonts w:ascii="Arial" w:eastAsia="Times New Roman" w:hAnsi="Arial" w:cs="Arial"/>
          <w:b/>
          <w:bCs/>
        </w:rPr>
        <w:t xml:space="preserve">сам, самый, любой, каждый, весь, всякий...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Duži i kraći oblici prideva. Obavezna upotreba kraćeg oblika, u predikatu sa dopunom (Эти задания для нас просты. Эти задания простые.)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u različitim sintaksičkim konstrukcijama.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Imperativ za 3. l. jedn. i 1. i 3. l. mn. Najčešći prefiksi kod građenja glagola i njihova uloga u promeni glagolskog vida (</w:t>
      </w:r>
      <w:r w:rsidRPr="00A67F10">
        <w:rPr>
          <w:rFonts w:ascii="Arial" w:eastAsia="Times New Roman" w:hAnsi="Arial" w:cs="Arial"/>
          <w:b/>
          <w:bCs/>
        </w:rPr>
        <w:t>сделать, заговорить, написать, переписать</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Prošlo vreme glagola od infinitiva sa suglasničkom osnovom (</w:t>
      </w:r>
      <w:r w:rsidRPr="00A67F10">
        <w:rPr>
          <w:rFonts w:ascii="Arial" w:eastAsia="Times New Roman" w:hAnsi="Arial" w:cs="Arial"/>
          <w:b/>
          <w:bCs/>
        </w:rPr>
        <w:t>идти, вести, нести</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prilozi (obnavljanje, aktiviranje i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Radni glagolski pridevi (obrada i aktiviranje njihove upotrebe).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modeli za građenje priloga: pridevska osnova + </w:t>
      </w:r>
      <w:r w:rsidRPr="00A67F10">
        <w:rPr>
          <w:rFonts w:ascii="Arial" w:eastAsia="Times New Roman" w:hAnsi="Arial" w:cs="Arial"/>
          <w:b/>
          <w:bCs/>
        </w:rPr>
        <w:t>О</w:t>
      </w:r>
      <w:r w:rsidRPr="00A67F10">
        <w:rPr>
          <w:rFonts w:ascii="Arial" w:eastAsia="Times New Roman" w:hAnsi="Arial" w:cs="Arial"/>
        </w:rPr>
        <w:t xml:space="preserve"> (tiho, skromno i sl.); pridevska osnova + </w:t>
      </w:r>
      <w:r w:rsidRPr="00A67F10">
        <w:rPr>
          <w:rFonts w:ascii="Arial" w:eastAsia="Times New Roman" w:hAnsi="Arial" w:cs="Arial"/>
          <w:b/>
          <w:bCs/>
        </w:rPr>
        <w:t>И</w:t>
      </w:r>
      <w:r w:rsidRPr="00A67F10">
        <w:rPr>
          <w:rFonts w:ascii="Arial" w:eastAsia="Times New Roman" w:hAnsi="Arial" w:cs="Arial"/>
        </w:rPr>
        <w:t xml:space="preserve"> (по-русски, практически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Najfrekventniji predlozi čija se upotreba razlikuje u odnosu na maternji jezik (</w:t>
      </w:r>
      <w:r w:rsidRPr="00A67F10">
        <w:rPr>
          <w:rFonts w:ascii="Arial" w:eastAsia="Times New Roman" w:hAnsi="Arial" w:cs="Arial"/>
          <w:b/>
          <w:bCs/>
        </w:rPr>
        <w:t>у, около, вокруг</w:t>
      </w:r>
      <w:r w:rsidRPr="00A67F10">
        <w:rPr>
          <w:rFonts w:ascii="Arial" w:eastAsia="Times New Roman" w:hAnsi="Arial" w:cs="Arial"/>
        </w:rPr>
        <w:t xml:space="preserve">, s genitivom u odredbi mesta, </w:t>
      </w:r>
      <w:r w:rsidRPr="00A67F10">
        <w:rPr>
          <w:rFonts w:ascii="Arial" w:eastAsia="Times New Roman" w:hAnsi="Arial" w:cs="Arial"/>
          <w:b/>
          <w:bCs/>
        </w:rPr>
        <w:t>по</w:t>
      </w:r>
      <w:r w:rsidRPr="00A67F10">
        <w:rPr>
          <w:rFonts w:ascii="Arial" w:eastAsia="Times New Roman" w:hAnsi="Arial" w:cs="Arial"/>
        </w:rPr>
        <w:t xml:space="preserve"> s dativom i lokativom u vremenskoj odredbi; </w:t>
      </w:r>
      <w:r w:rsidRPr="00A67F10">
        <w:rPr>
          <w:rFonts w:ascii="Arial" w:eastAsia="Times New Roman" w:hAnsi="Arial" w:cs="Arial"/>
          <w:b/>
          <w:bCs/>
        </w:rPr>
        <w:t xml:space="preserve">в </w:t>
      </w:r>
      <w:r w:rsidRPr="00A67F10">
        <w:rPr>
          <w:rFonts w:ascii="Arial" w:eastAsia="Times New Roman" w:hAnsi="Arial" w:cs="Arial"/>
        </w:rPr>
        <w:t xml:space="preserve">i </w:t>
      </w:r>
      <w:r w:rsidRPr="00A67F10">
        <w:rPr>
          <w:rFonts w:ascii="Arial" w:eastAsia="Times New Roman" w:hAnsi="Arial" w:cs="Arial"/>
          <w:b/>
          <w:bCs/>
        </w:rPr>
        <w:t xml:space="preserve">на </w:t>
      </w:r>
      <w:r w:rsidRPr="00A67F10">
        <w:rPr>
          <w:rFonts w:ascii="Arial" w:eastAsia="Times New Roman" w:hAnsi="Arial" w:cs="Arial"/>
        </w:rPr>
        <w:t xml:space="preserve">u odredbi mesta: роботать </w:t>
      </w:r>
      <w:r w:rsidRPr="00A67F10">
        <w:rPr>
          <w:rFonts w:ascii="Arial" w:eastAsia="Times New Roman" w:hAnsi="Arial" w:cs="Arial"/>
          <w:b/>
          <w:bCs/>
        </w:rPr>
        <w:t xml:space="preserve">на </w:t>
      </w:r>
      <w:r w:rsidRPr="00A67F10">
        <w:rPr>
          <w:rFonts w:ascii="Arial" w:eastAsia="Times New Roman" w:hAnsi="Arial" w:cs="Arial"/>
        </w:rPr>
        <w:t xml:space="preserve">заводе, учиться </w:t>
      </w:r>
      <w:r w:rsidRPr="00A67F10">
        <w:rPr>
          <w:rFonts w:ascii="Arial" w:eastAsia="Times New Roman" w:hAnsi="Arial" w:cs="Arial"/>
          <w:b/>
          <w:bCs/>
        </w:rPr>
        <w:t>в</w:t>
      </w:r>
      <w:r w:rsidRPr="00A67F10">
        <w:rPr>
          <w:rFonts w:ascii="Arial" w:eastAsia="Times New Roman" w:hAnsi="Arial" w:cs="Arial"/>
        </w:rPr>
        <w:t xml:space="preserve"> университете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Najfrekventniji veznici i vezničke reči (</w:t>
      </w:r>
      <w:r w:rsidRPr="00A67F10">
        <w:rPr>
          <w:rFonts w:ascii="Arial" w:eastAsia="Times New Roman" w:hAnsi="Arial" w:cs="Arial"/>
          <w:b/>
          <w:bCs/>
        </w:rPr>
        <w:t>хотя, прежде чем, чтобы; что, который, где, когда, потому что, тоже, куда, если, пока</w:t>
      </w:r>
      <w:r w:rsidRPr="00A67F10">
        <w:rPr>
          <w:rFonts w:ascii="Arial" w:eastAsia="Times New Roman" w:hAnsi="Arial" w:cs="Arial"/>
        </w:rPr>
        <w:t xml:space="preserve">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predviđene programom za prvi razred i dalje primenjivati u različitim varijacijama i kombinacijama. U II razredu posebnu pažnju posvetiti, pre svega (u vidu vežbi), modelima u potvrdnom, odričnom i upitnom obliku za iskazivanje sledećih odnosa: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kratkim pridevskim oblikom u predikatu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Я был болен гриппом.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способен к математике.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Objekatski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objektom u infinitivu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Врачь советовал мне отдохнуть.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уговорил товарища молчать.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Врач советовал мне, чтобы я отдохнул.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уговорил товарища, чтобы он молчал.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тебя буду ждать у (около, возле) памятника.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Она живëт у своих родителей.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Мой брат работает на заводе, а сестра учится в университете.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пошли туда, куда вела узкая тропника.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Они собираются по вечерам.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Это случилось по окончании войны.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Rečenice sa glagolskim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Возвращаясь домой, я встретил товарища.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Кончив работу, он поехал домой.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Как только скрылось солнце, стало холодно.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Načinski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Rečenica sa glagolskim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Друзья возвращались домой весело разговаривая.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поздоровался кивнув головой.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всë сделали так, как сказал учитель.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оказался способнее, чем я предполагал.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 glagolskim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Не находя нужного слова, он замолчал.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Почувствовав голод, брат решил пообедать без меня.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Так как брат почуствовал голод, он решил пообедать без меня.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u infinitivu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Мать отпустила дочку гулять.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пришли проститься/чтобы проститься.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Чтобы правильно говорить, нужно хорошо усвоить грамматику.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 osnovna pravila. Osnovne funkcije znakova interpunkcije. Pisanje </w:t>
      </w:r>
      <w:r w:rsidRPr="00A67F10">
        <w:rPr>
          <w:rFonts w:ascii="Arial" w:eastAsia="Times New Roman" w:hAnsi="Arial" w:cs="Arial"/>
          <w:b/>
          <w:bCs/>
        </w:rPr>
        <w:t>ь, ъ</w:t>
      </w:r>
      <w:r w:rsidRPr="00A67F10">
        <w:rPr>
          <w:rFonts w:ascii="Arial" w:eastAsia="Times New Roman" w:hAnsi="Arial" w:cs="Arial"/>
        </w:rPr>
        <w:t xml:space="preserve"> (sistematizacija).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deminutivi imenica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Leksički sinonimi, antonimi, homonimi. Međujezički homonimi i paronimi.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jednojezičnih rečnika i služenje njima (školski jednojezični - "толковые", ortografski i rečnici sinonima).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determinanata: određenih, neodređenih i partitivnih članova; prisvojnih i pokaznih prideva; osnovnih, rednih i aproksimativnih brojeva; neodređenih reči; odsustva determinanata.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roda i broja imenica i prideva, mesta i poređenja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Sistematizacija zamenica: ličnih nenaglašenih (uključujući i zamenicu on) i naglašenih; zamenica za direktni i za indirektni objekat; pokaznih i prisvojnih; upitnih i neodređenih.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glagolskih načina i vremena: prezenta, složenog perfekta, imperfekta, pluskvamperfekta, futura prvog indikativa, kao i perifrastičnih konstrukcija: bliskog futura, bliske prošlosti, radnje u toku.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Anteriorni futur.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Prezent subjunktiva najfrekventnijih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Prezent i perfekt kondicionala najfrekventnijih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Upotreba infinitiva.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Restrikcija sa ne…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predloga i frekventnih predložnih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Predlozi i složene relativne zamenice (avec lequel, pour laquelle, auquel…).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Predlozi u glagolskim konstrukcijama.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Poređenje priloga.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deklarativnog, interogativnog, eksklamativnog i imperativnog modaliteta.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afirmacije i negacije; aktiva i pasiva.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Umetnuta rečenica (l’incise).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koordiniranja rečenice sa veznicima et, ou, mais, car, ni i prilozima/priloškim izrazima c’est pourquoi, donc, puis, pourtant, par contre, par conséquent, au contraire.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zavisnih rečenica sa najfrekventnijim veznicima: relativnih, komparativnih, vremenskih, uzročnih, koncesivnih i opozitivnih, finalnih, hipotetičnih, rečenica sa que u funkciji objekta, kao i slaganja vremena u objekatskim rečenicama.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subjunktiva: prezent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 Zavisna rečenica u indikativu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Mientras vivíamos en Madrid, estudiaba español. ¿Crees (estás segura, piensas) que aprobaremos el examen?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Sa infinitivom </w:t>
      </w:r>
      <w:r w:rsidRPr="00A67F10">
        <w:rPr>
          <w:rFonts w:ascii="Arial" w:eastAsia="Times New Roman" w:hAnsi="Arial" w:cs="Arial"/>
          <w:lang w:val="de-DE"/>
        </w:rPr>
        <w:t xml:space="preserve">(sa modalnim glagolima)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Quiero viajar. Pienso viajar mañana.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Ukazati na izražavanje uzroka (porque, por), posledice (si, para) i na smisao rečenice sa drugim češćim veznicima kad se pojave u tekstu.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 Zavisne rečenice u subjunktivu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Upotreba subjunktva prezenta (izražavanje futura)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Subjunktiv prošlih vremena (preterito imperfecto, preterito perfecto simple, pretérito perfecto compuesto), oblici i upiotreba (samo receptivno).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želje, volje, namere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 subjunktivom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b)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gustaría conocer a este actor. Me gustaría que tú conoszas a mi hermamo. Hay que luchar contra la polución del aire y del agua. Es necesario que luchemos…¿Qué quieren Ustedes que haga? El trabaja mucho para ayudar a susu hijos. El trabaja mucho para que sus hijos tengan una vida mejor.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Upravni i neupravni govor </w:t>
      </w:r>
      <w:r w:rsidRPr="00A67F10">
        <w:rPr>
          <w:rFonts w:ascii="Arial" w:eastAsia="Times New Roman" w:hAnsi="Arial" w:cs="Arial"/>
        </w:rPr>
        <w:t xml:space="preserve">(potvrdne, odrične i upitne rečenice, imperativ).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Dime si/donde/cuando/quién/que…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Sabes si/ 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puedes decir donde/cuando/quién/que…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Hipotetične rečenice (drugi tip)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visitaras, te llevaría a la playa.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ser i estar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ser + participio pasado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 casa fue construida en 1984.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pasiva refleja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Se venden libros aqu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Hijat i diftong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Služenje dvojezičnim rečnicima.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 jedanaesta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(4 časa nedeljno, 144 časova godišnje)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aktivnostima na času, čak i ako čas vodi nepoznata osoba,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na primer monološkog izlaganja o poznatoj temi (približnog trajanja do 6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opštom temom i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Audio /video materijali: detaljno /selektivno razumevanje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posle drugog i po potrebi trećeg slušanja (u zavisnosti od složenosti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proveri prvobitno postavljene hipoteze koje se odnose na vrstu, sadržaj i strukturu usmenog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razume sve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uz eventualnu prethodnu pripremu, prati jasno strukturisana izlaganja o aktuelnim društvenim temama i o onima iz sfere sopstvenog interesovanja u kojima se koristi standardni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razume opšti smisao i bitne pojedinosti informativnih radijskih i televizijskih emisija o aktuelnim temama u kojima se koristi standardni 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prati različite televizijske emisije informativnog karaktera (dokumentarci, intervjui, diskusije, reportaže) identifikujući makrotemu i mikrotemu/mikroteme;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razume temu radio emisija (reportaža, intervjua i sl., do 15 minuta), kao i njihov sadržaj, pod uslovom da je govor standardan i artikulacija jasna.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Mediji: emisije zabavnog i umetničkog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prati filmove, serije i različite druge televizijske emisije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2) sluša književne i umetničke tekstove i povezujući znanja stečena u nastavi maternjeg jezika i književnosti otkriva univerzalno i posebno u sferi emocija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temama iz svakodnevnog života uz otežavajuće okolnosti prirodne komunikacije (buka, šumovi itd.),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uputstva za upotrebu određenih sredstava, predmeta ili aparata, pod uslovom da ne sadrže mnogo stručnih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razlikuje frekventne i manje frekventne vrste tekstova, poznaje njihovu makro i mikro strukturu i razume njihovu svrhu i namenu.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složenijih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250 reči o konkretnim temama iz različitih oblasti interesovanja, sa značajnim stepenom ispravnog poimanja i tumačenja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vrsta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razume opšti smisao i pojedinačne detalje privatne korespondencije svakodnevne tematike, kao i opšti smisao i najfrekventnije fraze karakteristične za poslovnu korespondenciju;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glavnu nit i suštinu obrazloženja u predstavljanju nekog problema u jednostavnijim tekstovima argumentacionog tipa (npr. u novinskim kolumnama ili pismima čitalaca), ali i u drugim vrstama tekstova u kojima se javlja argumentacija;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bitne elemente i opšti sadržaj ograničeno kompleksnih informativnih tekstova, uz povremeno korišćenje rečnika i priručnika ili nastavnikovu pomoć;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prepoznaje leksičke specifičnosti proistekle iz tematske raznorodnosti tekstova (politika, ekonomija, sport...).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poznatim i manje poznatim vrstama tekstova pronađe veliki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na osnovu pročitanog uvodnog ili nekog drugog relevantnog dela teksta ume da proceni treba li da nastavi sa čitanjem čitavog teksta.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duža uputstva o načinu upotrebe tehničkih i drugih aparata, pisana jasnim jezikom, potkrepljena primerima konkretne upotrebe i / ili ilustracijama;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ume da prati specijalizovane publikacije i izvan svog područja aktivnosti, koristeći povremeno rečnik ili neko drugo pomoćno sredstvo;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duža i sadržinski slojevita uputstva s tematikom iz domena sopstvenih, poznatih aktivnosti, uključujući i pojedinačne detalje koji se odnose na specifične uslove održanja i primene aparata, instrumenata i slično, uz mogućnost ponovljenog čitanja.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jednostavnije savremene literarne tekstove pisane uobičajenom i stilski nespecifikovanom leksikom, uz povremenu pomoć nastavnika ili konsultovanje rečnika/priručnika.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opisuje i izveštava o događajima i iskustvima, služeći se širim fondom izraza koje vešto primenjuje;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opiše karakteristične detalje nekog događaja;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ispriča priču ili iznese neki opis jednostavnim "listanjem" i ređanjem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jednostavnim rečima opiše i ukratko upoređuje stvari i događaje.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tako dobro argumentuje stavove i mišljenja da ga sagovornik, bez poteškoća i gotovo tokom celog izlaganja, razume;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 izlaganju naglasi bitne činjenice nekog događaja iz ličnog iskustva, ukratko ih obrazloži i objasni svoje mišljenje.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prezentaciji, između ostalog, iznese svoj vrednosni stav o temama vezanim za lično iskustvo i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odgovori na neposredna pitanja koja se nadovezuju, pod uslovom da se mogu ponoviti;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interpretira radnju nekog filma ili knjige i opiše svoj doživljaj o njima.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razume dovoljno dobro kako bi se, bez preteranog napora, snalazio u uobičajenim situacijama.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na učtiv način izražava svoja uverenja, stavove,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predlaže i reaguje na predloge;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prati diskusije/razgovore određenog trajanja, pod uslovom da se govori razgovetno i standardnim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učestvuje u uobičajenoj formalnoj diskusiji o poznatim temama na standardnom jeziku kada sagovornik govori razgovetno i gde obično dolazi do razmene informacija, dobijanja uputstava ili rešavanja nekih praktičnih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prati promene tema u formalnoj diskusiji o poznatim temama iz domena ličnih interesovanja ili struke, ukoliko se razgovor vodi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snalazi se u neuobičajenim situacijama na javnom mestu (u prodavnici, pošti ili banci) kada npr. zahteva zamenu neke neispravne robe ili proizvoda;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dobije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prenese svoje mišljenje i reakcije u odnosu na moguća rešenja i poteze koje treba preduzeti, dajući kratka obrazloženja i razloge za tako nešto;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inicira sagovornike da iznesu svoje mišljenje o tome šta treba da se uradi.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preuzme izvesnu inicijativu tokom konsultacija ili razgovora (pokretanje nove teme), ali u priličnoj meri ostaje zavisan od interaktivnog delovanja samog sagovornika.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jasno strukturisane tekstove iz oblasti ličnog interesovanja, kao i u vezi sa aktuelnim dešavanjima, ističući jasno svoje stavove u vezi sa raznim problemima savremenog društva (kulturni događaji, sport ekologija, savremene tehnologije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rezimira pročitanu priču, novinski članak, film i slično i objasni svoj stav u vezi sa nekom temom koja je predmet učenikovog zanimanja, kao i da precizno parafrazira određene delove narativnog teksta, nečije stavove i slično.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parafrazira i rezimira tekstove o temama u vezi sa svakodnevnim životom, razonodom, putovanjima, aktuelnim dešavanjima iz svog domena interesovanja i problemima savremenog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 stanju je da precizno napiše kraće i jednostavne izlaganje o temama od opšteg interesa;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može precizno da prenese informacije, ističući relevantne činjenice i svoje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iskazuje dobro vladanje leksikom na višem nivou iz javnog i privatnog domena, ali dolazi povremeno do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na teme u vezi sa određenim školskim predmetima koji su u vezi sa interesovanjima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služi se stručnim terminima iz određene oblasti koja je predmet učenikovog interesovanja (npr. istorija, geografija, likovna kultura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precizno i jasno da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obrazloži mišljenje, planove i događaje.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koristi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kratkog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kraćeg adaptiranog pisanog ili usmenog teksta, sa L2 na L1 i sa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koristi rečnike, posebno jednojezične, za pisano prenošenje poruka uz konsultacije se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(posebni slučajevi)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Pluralia tantum, singularia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Zbirne imenice sa glagolom u jednini i množini (npr. people, police; family, team, orchestra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Član</w:t>
      </w:r>
      <w:r w:rsidRPr="00A67F10">
        <w:rPr>
          <w:rFonts w:ascii="Arial" w:eastAsia="Times New Roman" w:hAnsi="Arial" w:cs="Arial"/>
        </w:rPr>
        <w:t xml:space="preserve"> (proširivanje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Bezlična upotreba zamenica (we, you, they, 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Složene zamenice sa some-, any-, 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i pridevi (each, both, all)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i prilozi istog oblika (fast, early, late, hard)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značenja (npr. hard/hardly, near/nearly)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jednakosti i nejednakosti (as … as, not so …, not as… 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Pojačavanje značenja prideva i priloga (so, such, too, enough)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Veznici u paru (as...as, both...and, so...as, either...or, neither...nor, not...only, but...also, though...yet)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sufiksi (-hood, -ness, -ment, -ion/-ation) i prefiksi (co-, dis-, in-, mis-) za tvorbu imenica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Odrični prefiksi (un-, in-, im-, ir-, dis-)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Izražavanje budućnosti: Future Perfect, Future Continuous, Present Perfect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Causative have/get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Gerund (upotreba posle glagola enjoy, prefer, avoid... i posle izraza It’s no use, I can’t help...)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sa infinitivom perfekta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Participi (sadašnji i prošli)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Pasivni izrazi (npr. </w:t>
      </w:r>
      <w:r w:rsidRPr="00A67F10">
        <w:rPr>
          <w:rFonts w:ascii="Arial" w:eastAsia="Times New Roman" w:hAnsi="Arial" w:cs="Arial"/>
        </w:rPr>
        <w:t xml:space="preserve">It is said that… He is believed to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prideva i participa (npr. angry about, fond of, disappointed with)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glagola (npr. congratulate on, borrow from, divide into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Frazalni glagoli</w:t>
      </w:r>
      <w:r w:rsidRPr="00A67F10">
        <w:rPr>
          <w:rFonts w:ascii="Arial" w:eastAsia="Times New Roman" w:hAnsi="Arial" w:cs="Arial"/>
        </w:rPr>
        <w:t xml:space="preserve"> sa objektom (Take off your coat. /Take your coat off.)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rečenice (restriktivne i nerestriktivne)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Pogodbene rečenice</w:t>
      </w:r>
      <w:r w:rsidRPr="00A67F10">
        <w:rPr>
          <w:rFonts w:ascii="Arial" w:eastAsia="Times New Roman" w:hAnsi="Arial" w:cs="Arial"/>
        </w:rPr>
        <w:t xml:space="preserve"> (obnavljanje sva tri 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If only …/I wish … (za izražavanje želja, kajanja/žaljenja)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pridevi i neodređene zamenice (aggettivi e pronomi indefiniti)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Organska komparacija prideva grado comparativo e superlativo dell’aggettivo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 utvrđivanja gradiva koje je obrađeno i sistematizovano u prethodnim godinama, u ovom razredu se obrađuje: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kvaliteta i kvantiteta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Opisna komparacija pomoću partikula: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ganz, besonders, höchst, sehr, überaus (apsolutni superlativ)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ist eine sehr fleißige Studentin. Das war eine besonders (höcht) angenehme Reise.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Neupravni 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istovremenost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"Ich schreibe einen Brief an meinen Freund."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dass sie einen Brief an ihren Freund schreibe.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radnju koja se desila pre momenta govora; perfekt ili pluskvamperfekt konjunktiva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"Ich habe einen Roman von. T. Mann gelesen. Sie sagt, sie habe/hätte einen Roman von T. Mann gelesen. Sie sagt, das sie...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radnju koja se dešava posle momenta govora: futur konjunktiva ili oblik "würde"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"Ich werde einen Roman von T. Mann lesen."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werde/würde einen Roman von T. Mann lesen. Sie sagt, dass sie...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Infinitivne konstrukcije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Izražavanje modaliteta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sein + zu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Dieses problem ist zu lösen. Da ist dieser Vorgang am besten zu beobachten.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lassen + sich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lässt sich leicht erklären.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Dieses Problem lässt sich leicht erklären.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Pasiv radnje i pasiv stanja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Im Wasser wird verschiedenes Material abgelagert. Das Auto wurde sehr billig verkauft.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Modalni glagoli + infinitiv prezenta pasiva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Dabei muss die Temperatur der Luft beachtet werden. Dabei sollite die Meinung der Gegner in Betracht genommen werden.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složenice, prefiksacija i sufiksacija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strane reči i internacionalizmi, termini i terminologizirane reči iz opšteg jezika.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Rečnik sinonima, antonima, homonima; frazeološki rečnik.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Upitne rečenice. Specifičnosti u izražavanju pitanja u ruskom jeziku: zamenička pitanja o licu i predmetu (</w:t>
      </w:r>
      <w:r w:rsidRPr="00A67F10">
        <w:rPr>
          <w:rFonts w:ascii="Arial" w:eastAsia="Times New Roman" w:hAnsi="Arial" w:cs="Arial"/>
          <w:b/>
          <w:bCs/>
        </w:rPr>
        <w:t>кто? что?</w:t>
      </w:r>
      <w:r w:rsidRPr="00A67F10">
        <w:rPr>
          <w:rFonts w:ascii="Arial" w:eastAsia="Times New Roman" w:hAnsi="Arial" w:cs="Arial"/>
        </w:rPr>
        <w:t>), pitanja o pripadanju (</w:t>
      </w:r>
      <w:r w:rsidRPr="00A67F10">
        <w:rPr>
          <w:rFonts w:ascii="Arial" w:eastAsia="Times New Roman" w:hAnsi="Arial" w:cs="Arial"/>
          <w:b/>
          <w:bCs/>
        </w:rPr>
        <w:t>чей?</w:t>
      </w:r>
      <w:r w:rsidRPr="00A67F10">
        <w:rPr>
          <w:rFonts w:ascii="Arial" w:eastAsia="Times New Roman" w:hAnsi="Arial" w:cs="Arial"/>
        </w:rPr>
        <w:t>), o količini (</w:t>
      </w:r>
      <w:r w:rsidRPr="00A67F10">
        <w:rPr>
          <w:rFonts w:ascii="Arial" w:eastAsia="Times New Roman" w:hAnsi="Arial" w:cs="Arial"/>
          <w:b/>
          <w:bCs/>
        </w:rPr>
        <w:t>сколько?</w:t>
      </w:r>
      <w:r w:rsidRPr="00A67F10">
        <w:rPr>
          <w:rFonts w:ascii="Arial" w:eastAsia="Times New Roman" w:hAnsi="Arial" w:cs="Arial"/>
        </w:rPr>
        <w:t>), okolnosna pitanja (</w:t>
      </w:r>
      <w:r w:rsidRPr="00A67F10">
        <w:rPr>
          <w:rFonts w:ascii="Arial" w:eastAsia="Times New Roman" w:hAnsi="Arial" w:cs="Arial"/>
          <w:b/>
          <w:bCs/>
        </w:rPr>
        <w:t>где? куда? когда? почему?</w:t>
      </w:r>
      <w:r w:rsidRPr="00A67F10">
        <w:rPr>
          <w:rFonts w:ascii="Arial" w:eastAsia="Times New Roman" w:hAnsi="Arial" w:cs="Arial"/>
        </w:rPr>
        <w:t>) itd. Odrične rečenice. Raznovrsni oblici i specifičnosti izražavanja odricanja u ruskom jeziku (</w:t>
      </w:r>
      <w:r w:rsidRPr="00A67F10">
        <w:rPr>
          <w:rFonts w:ascii="Arial" w:eastAsia="Times New Roman" w:hAnsi="Arial" w:cs="Arial"/>
          <w:b/>
          <w:bCs/>
        </w:rPr>
        <w:t>не, нет, ни; никто, ничто, никакой; нигде, никогда...</w:t>
      </w:r>
      <w:r w:rsidRPr="00A67F10">
        <w:rPr>
          <w:rFonts w:ascii="Arial" w:eastAsia="Times New Roman" w:hAnsi="Arial" w:cs="Arial"/>
        </w:rPr>
        <w:t xml:space="preserve">). Participske konstrukcije. Pretvaranje pasivne u aktivnu konstrukciju i obrnuto. Pretvaranje participskih konstrukcija u složene rečenice i obrnuto. Složene rečenice. Dalji rad na usvajanju zavisno-složenih rečenica (vremenske, načinske, mere i stepena i dr.; Солнце уже было высоко, когда я открыл глаза. Писать надо так, чтобы всё было понятно. Он принёс столько словарей, сколько было нужно.). Bezlične rečenice. (Уже светает. Реки сковало льдом. Мечтам и годам нет возврата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Imenice opšteg roda (</w:t>
      </w:r>
      <w:r w:rsidRPr="00A67F10">
        <w:rPr>
          <w:rFonts w:ascii="Arial" w:eastAsia="Times New Roman" w:hAnsi="Arial" w:cs="Arial"/>
          <w:b/>
          <w:bCs/>
        </w:rPr>
        <w:t>умница, невежда, соня</w:t>
      </w:r>
      <w:r w:rsidRPr="00A67F10">
        <w:rPr>
          <w:rFonts w:ascii="Arial" w:eastAsia="Times New Roman" w:hAnsi="Arial" w:cs="Arial"/>
        </w:rPr>
        <w:t>). Imenice pluralia i singularia tantum (ponavljanje i sistematizacija). Rod skraćenica. Naši i strani poznatiji geografski nazivi sa specifičnostima u rodu, broju i promeni. Imenice koje označavaju materiju. Nazivi predstavnika nacionalnih i teritorijalnih grupa (tvorba, muški i ženski rod, nominativ i genitiv množine). Imenice pridevskog porekla (</w:t>
      </w:r>
      <w:r w:rsidRPr="00A67F10">
        <w:rPr>
          <w:rFonts w:ascii="Arial" w:eastAsia="Times New Roman" w:hAnsi="Arial" w:cs="Arial"/>
          <w:b/>
          <w:bCs/>
        </w:rPr>
        <w:t>лесничий, портной, гостиная, запятая, жаркое, пирожное</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Odrične zamenice; некого, нечего (struktura, specifičnosti upotrebe).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Neodređene zamenice sa </w:t>
      </w:r>
      <w:r w:rsidRPr="00A67F10">
        <w:rPr>
          <w:rFonts w:ascii="Arial" w:eastAsia="Times New Roman" w:hAnsi="Arial" w:cs="Arial"/>
          <w:b/>
          <w:bCs/>
        </w:rPr>
        <w:t>-то, -нибудь, -либо, кое-</w:t>
      </w:r>
      <w:r w:rsidRPr="00A67F10">
        <w:rPr>
          <w:rFonts w:ascii="Arial" w:eastAsia="Times New Roman" w:hAnsi="Arial" w:cs="Arial"/>
        </w:rPr>
        <w:t xml:space="preserve"> (utvrđivanje i sistematizacija). Povratna zamenica uz glagole (Мы чувствуем себя хорошо. Он уважает себя). Upotreba zamenice </w:t>
      </w:r>
      <w:r w:rsidRPr="00A67F10">
        <w:rPr>
          <w:rFonts w:ascii="Arial" w:eastAsia="Times New Roman" w:hAnsi="Arial" w:cs="Arial"/>
          <w:b/>
          <w:bCs/>
        </w:rPr>
        <w:t>свой</w:t>
      </w:r>
      <w:r w:rsidRPr="00A67F10">
        <w:rPr>
          <w:rFonts w:ascii="Arial" w:eastAsia="Times New Roman" w:hAnsi="Arial" w:cs="Arial"/>
        </w:rPr>
        <w:t xml:space="preserve">. Odnosne zamenice i korelacije (Увидишь чудеса, каких не видел. Каков привет, таков ответ.). Zamenica </w:t>
      </w:r>
      <w:r w:rsidRPr="00A67F10">
        <w:rPr>
          <w:rFonts w:ascii="Arial" w:eastAsia="Times New Roman" w:hAnsi="Arial" w:cs="Arial"/>
          <w:b/>
          <w:bCs/>
        </w:rPr>
        <w:t>сей</w:t>
      </w:r>
      <w:r w:rsidRPr="00A67F10">
        <w:rPr>
          <w:rFonts w:ascii="Arial" w:eastAsia="Times New Roman" w:hAnsi="Arial" w:cs="Arial"/>
        </w:rPr>
        <w:t xml:space="preserve"> (u ustaljenim konstrukcijama: до сих пор, ни с того ни с сего).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tipa </w:t>
      </w:r>
      <w:r w:rsidRPr="00A67F10">
        <w:rPr>
          <w:rFonts w:ascii="Arial" w:eastAsia="Times New Roman" w:hAnsi="Arial" w:cs="Arial"/>
          <w:b/>
          <w:bCs/>
        </w:rPr>
        <w:t>медвежий, лисий</w:t>
      </w:r>
      <w:r w:rsidRPr="00A67F10">
        <w:rPr>
          <w:rFonts w:ascii="Arial" w:eastAsia="Times New Roman" w:hAnsi="Arial" w:cs="Arial"/>
        </w:rPr>
        <w:t xml:space="preserve">. Razlike u upotrebi prostog i složenog komparativa i superlativa. Uočavanje razlika u rekciji prideva ruskog i maternjeg jezika. Elativ (Poseban oblik superlativa: Он рассказал всё до </w:t>
      </w:r>
      <w:r w:rsidRPr="00A67F10">
        <w:rPr>
          <w:rFonts w:ascii="Arial" w:eastAsia="Times New Roman" w:hAnsi="Arial" w:cs="Arial"/>
          <w:b/>
          <w:bCs/>
        </w:rPr>
        <w:t>мельчайших</w:t>
      </w:r>
      <w:r w:rsidRPr="00A67F10">
        <w:rPr>
          <w:rFonts w:ascii="Arial" w:eastAsia="Times New Roman" w:hAnsi="Arial" w:cs="Arial"/>
        </w:rPr>
        <w:t xml:space="preserve"> подробностей.)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promene osnovnih brojeva i njihova upotreba. Brojevi poltora, poltorasta (struktura i upotreba). Složenice s morfemom </w:t>
      </w:r>
      <w:r w:rsidRPr="00A67F10">
        <w:rPr>
          <w:rFonts w:ascii="Arial" w:eastAsia="Times New Roman" w:hAnsi="Arial" w:cs="Arial"/>
          <w:b/>
          <w:bCs/>
        </w:rPr>
        <w:t>пол-</w:t>
      </w:r>
      <w:r w:rsidRPr="00A67F10">
        <w:rPr>
          <w:rFonts w:ascii="Arial" w:eastAsia="Times New Roman" w:hAnsi="Arial" w:cs="Arial"/>
        </w:rPr>
        <w:t xml:space="preserve"> (struktura i promena).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sa značenjem oba vida: адресовать, исследовать, организовать, родиться itd. (u poređenju s maternjim jezikom). Neparni glagoli. Glagoli kretanja sa prefiksima (sistematizacija). Imperativ glagola tipa пить, петь, лечь, есть. Prefiksi sa vremenskim značenjem početka, ponavljanja i završetka glagolske radnje. Radni i trpni glagolski pridevi - građenje, upotreba i promena (sistematizacija). Trpni glagolski pridev sadašnjeg i prošlog vremena (građenje i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drugih vrsta reči (od imenica: </w:t>
      </w:r>
      <w:r w:rsidRPr="00A67F10">
        <w:rPr>
          <w:rFonts w:ascii="Arial" w:eastAsia="Times New Roman" w:hAnsi="Arial" w:cs="Arial"/>
          <w:b/>
          <w:bCs/>
        </w:rPr>
        <w:t>домой, вечером</w:t>
      </w:r>
      <w:r w:rsidRPr="00A67F10">
        <w:rPr>
          <w:rFonts w:ascii="Arial" w:eastAsia="Times New Roman" w:hAnsi="Arial" w:cs="Arial"/>
        </w:rPr>
        <w:t xml:space="preserve">, od prideva: </w:t>
      </w:r>
      <w:r w:rsidRPr="00A67F10">
        <w:rPr>
          <w:rFonts w:ascii="Arial" w:eastAsia="Times New Roman" w:hAnsi="Arial" w:cs="Arial"/>
          <w:b/>
          <w:bCs/>
        </w:rPr>
        <w:t>новый-ново, хороший-хорошо</w:t>
      </w:r>
      <w:r w:rsidRPr="00A67F10">
        <w:rPr>
          <w:rFonts w:ascii="Arial" w:eastAsia="Times New Roman" w:hAnsi="Arial" w:cs="Arial"/>
        </w:rPr>
        <w:t xml:space="preserve">, od brojeva: </w:t>
      </w:r>
      <w:r w:rsidRPr="00A67F10">
        <w:rPr>
          <w:rFonts w:ascii="Arial" w:eastAsia="Times New Roman" w:hAnsi="Arial" w:cs="Arial"/>
          <w:b/>
          <w:bCs/>
        </w:rPr>
        <w:t>однажды, дважды</w:t>
      </w:r>
      <w:r w:rsidRPr="00A67F10">
        <w:rPr>
          <w:rFonts w:ascii="Arial" w:eastAsia="Times New Roman" w:hAnsi="Arial" w:cs="Arial"/>
        </w:rPr>
        <w:t xml:space="preserve">, od zamenica: </w:t>
      </w:r>
      <w:r w:rsidRPr="00A67F10">
        <w:rPr>
          <w:rFonts w:ascii="Arial" w:eastAsia="Times New Roman" w:hAnsi="Arial" w:cs="Arial"/>
          <w:b/>
          <w:bCs/>
        </w:rPr>
        <w:t>по-моему, всегда</w:t>
      </w:r>
      <w:r w:rsidRPr="00A67F10">
        <w:rPr>
          <w:rFonts w:ascii="Arial" w:eastAsia="Times New Roman" w:hAnsi="Arial" w:cs="Arial"/>
        </w:rPr>
        <w:t xml:space="preserve">; od glagola, ali u obliku participa i glagolskih priloga: </w:t>
      </w:r>
      <w:r w:rsidRPr="00A67F10">
        <w:rPr>
          <w:rFonts w:ascii="Arial" w:eastAsia="Times New Roman" w:hAnsi="Arial" w:cs="Arial"/>
          <w:b/>
          <w:bCs/>
        </w:rPr>
        <w:t>блестеть-блестяще, читать-читая</w:t>
      </w:r>
      <w:r w:rsidRPr="00A67F10">
        <w:rPr>
          <w:rFonts w:ascii="Arial" w:eastAsia="Times New Roman" w:hAnsi="Arial" w:cs="Arial"/>
        </w:rPr>
        <w:t xml:space="preserve">, od drugih priloga: </w:t>
      </w:r>
      <w:r w:rsidRPr="00A67F10">
        <w:rPr>
          <w:rFonts w:ascii="Arial" w:eastAsia="Times New Roman" w:hAnsi="Arial" w:cs="Arial"/>
          <w:b/>
          <w:bCs/>
        </w:rPr>
        <w:t>близко-близко, отсюда, оттуда</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Uzvici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uzvici i njihova funkcija.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predviđene za prethodne razrede i dalje primenjivati u različitim kombinacijama. U III razredu posebnu pažnju posvetiti (u vidu vežbi) modelima za iskazivanje sledećih odnosa i značenja: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subjektom izraženim konstrukcijom: </w:t>
      </w:r>
      <w:r w:rsidRPr="00A67F10">
        <w:rPr>
          <w:rFonts w:ascii="Arial" w:eastAsia="Times New Roman" w:hAnsi="Arial" w:cs="Arial"/>
          <w:b/>
          <w:bCs/>
        </w:rPr>
        <w:t>nominativ + s + instrumental</w:t>
      </w:r>
      <w:r w:rsidRPr="00A67F10">
        <w:rPr>
          <w:rFonts w:ascii="Arial" w:eastAsia="Times New Roman" w:hAnsi="Arial" w:cs="Arial"/>
        </w:rPr>
        <w:t xml:space="preserve">: Мы с вами опять в школе.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Rečenice s kopulama: </w:t>
      </w:r>
      <w:r w:rsidRPr="00A67F10">
        <w:rPr>
          <w:rFonts w:ascii="Arial" w:eastAsia="Times New Roman" w:hAnsi="Arial" w:cs="Arial"/>
          <w:b/>
          <w:bCs/>
        </w:rPr>
        <w:t>являться, называться, служить</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Металлы являются хорошими проводниками электричества.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Глина служит сырьëм для керамических изделий.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Rečenice sa kopulom </w:t>
      </w:r>
      <w:r w:rsidRPr="00A67F10">
        <w:rPr>
          <w:rFonts w:ascii="Arial" w:eastAsia="Times New Roman" w:hAnsi="Arial" w:cs="Arial"/>
          <w:b/>
          <w:bCs/>
        </w:rPr>
        <w:t>есть</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Организм </w:t>
      </w:r>
      <w:r w:rsidRPr="00A67F10">
        <w:rPr>
          <w:rFonts w:ascii="Arial" w:eastAsia="Times New Roman" w:hAnsi="Arial" w:cs="Arial"/>
          <w:b/>
          <w:bCs/>
        </w:rPr>
        <w:t>есть</w:t>
      </w:r>
      <w:r w:rsidRPr="00A67F10">
        <w:rPr>
          <w:rFonts w:ascii="Arial" w:eastAsia="Times New Roman" w:hAnsi="Arial" w:cs="Arial"/>
        </w:rPr>
        <w:t xml:space="preserve"> живое существо.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Rečenice sa </w:t>
      </w:r>
      <w:r w:rsidRPr="00A67F10">
        <w:rPr>
          <w:rFonts w:ascii="Arial" w:eastAsia="Times New Roman" w:hAnsi="Arial" w:cs="Arial"/>
          <w:b/>
          <w:bCs/>
        </w:rPr>
        <w:t>это</w:t>
      </w:r>
      <w:r w:rsidRPr="00A67F10">
        <w:rPr>
          <w:rFonts w:ascii="Arial" w:eastAsia="Times New Roman" w:hAnsi="Arial" w:cs="Arial"/>
        </w:rPr>
        <w:t xml:space="preserve"> u predikatu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Золото - </w:t>
      </w:r>
      <w:r w:rsidRPr="00A67F10">
        <w:rPr>
          <w:rFonts w:ascii="Arial" w:eastAsia="Times New Roman" w:hAnsi="Arial" w:cs="Arial"/>
          <w:b/>
          <w:bCs/>
        </w:rPr>
        <w:t>это</w:t>
      </w:r>
      <w:r w:rsidRPr="00A67F10">
        <w:rPr>
          <w:rFonts w:ascii="Arial" w:eastAsia="Times New Roman" w:hAnsi="Arial" w:cs="Arial"/>
        </w:rPr>
        <w:t xml:space="preserve"> драгоценный металл.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Rečenice s trpnim glagolskim pridevom u predikatu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Лес посажен недавно.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Проект здания создан архитектором.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za mesto, pravac i trasu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там никогда не был, но очень хочу поехать туда.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Северная его часть лежит за полярным кругом.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Авала расположена в двадцати километрах от Белграда.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Поезд приближается к территории Дальнего Востока.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прошëл через всю Сибирь.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Kvantitativni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za meru i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Был мороз в тридцать градусов.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Предмет весом в пять килограммов.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Rečenice sa odredbom za približnu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приду минут через десять.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 классе было учеников тридцать.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Atributivni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Rečenice sa atributom izraženim participskom konstrukcijom.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Ученик, стоящий у доски, долго решает задачу.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возьмём письменные работы, проверяемые преподавателем.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Товарищ, прочитавший новую книгу, рассказал нам еë содержание.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Книга, прочитанная товарищем, заинтересовала нас.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udvojenih suglasnika. Pisanje reči stranog porekla (автор, акула, логика, кафедра, экскурсия, баскетбол, Афины, Белград, Европа...).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Dalji rad na usvajanju sinonima, antonima, homonima i paronima, kao i međujezičkih homonima i paronima. Višeznačnost reči i njihova semantizacija. Najučestalije vrste ruskih frazeologizama.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Jednojezični rečnici i služenje njima. Rečnik sinonima, antonima, homonima, frazeološki rečnik, ortografski rečnik.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Upotreba člana i zamenice u specifičnim posesivnim obrtima: j’ai mal au genou, le vin me monte à la tête.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Brojevi: razlomci.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Prave neodređene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Složene upitne zamenice lequel, laquelle,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Demonstrativi là i ci: ce soir-là, cette fois-ci.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Pridevi ispred i iza imenice: une jolie petite robe noire.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vrednosti i upotrebe načina, vremena i perifrastičnih konstrukcija savladanih u prethodnim razredima.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Perifrastične konstrukcije sa pomoćnim glagolom u imperfektu: j’allais partir, il venait d’arriver, nous étions en train de faire nos bagages…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 prošlih vremena u naraciji, posebno opozicija perfekat / imperfekat.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Glagolske konstrukcije sa sembler, avoir l’air, devenir + pridev.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Imperativ sa infinitivom: laisse-moi parler!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Sistematizacija participa prezenta i gerundiva.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Receptivno: perfekt subjunktiva najfrekventnijih glagola.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8) Faktitivni glagoli i najčešće konstrukcije.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Predlozi u izrazima: à l’envers, à moitié, à peine, de bonne / mauvaise humeur, de nos jours, de rien, en avance / retard, par hasard, pour rien, sans cesse.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Mesto priloga upotrebljenih sa prostim i sa složenim vremenima: beaucoup, bien, déjà, encore, enfin, mieux, peut-être, souvent, vite; prilozi na -ment.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Pasiv bez izraženog agensa; sa agensom uvedenim predlogom par; sa agensom uvedenim predlogom de.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Poziciono naglašavanje direktnog i indirektnog objekta.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Poziciono naglašavanje rečeničnih delova.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Infinitivne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Uzročne rečenice sa veznikom comme; predložne konstrukcije: à cause de, grâce à.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Posledične rečenice sa veznicima si / tellement… que, si bien…que; posledične konstrukcije sa infinitivom: réussir / arriver / parvenir à …, apprendre 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Opozitivna rečenica sa veznikom alors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Koncesivna hipoteza sa veznikom même 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Finalne rečenice sa veznicima de manière / façon que (+ subjunktiv).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7) Restriktivna rečenica sa veznikom sauf que (+ indikativ).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Rod i broj imenica. Rod i broj složenica. Pluralia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Odsustvo 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član (značenje u jednini i množini)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Redni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Položaj prideva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Sistematizacija morfosintakse nenaglašenih zamenica.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Prepoznavanje odnosa glavne i zavisne rečenice u tekstu, upotreba subjunktiva u zavisnoj rečenici (sistemski pregled vremena i funkcija; pre svega receptivno); izražavanje hipotetičnosti; kondicionalne rečenice (sistemski pregled vremena i funkcija; pre svega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komparativnosti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Tan(to)…como…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Más / menos….que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Menor / mayor…que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Major / peor…que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Superlativ </w:t>
      </w:r>
      <w:r w:rsidRPr="00A67F10">
        <w:rPr>
          <w:rFonts w:ascii="Arial" w:eastAsia="Times New Roman" w:hAnsi="Arial" w:cs="Arial"/>
        </w:rPr>
        <w:t xml:space="preserve">(Relativni i apsolutni: ukazati na razlike u značenju.)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 libro más interesante que he leído…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Es un libro interesantísimo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Pasivne konstrukcije sa i bez agensa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Miguel fue invitado po María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Miguel fue nombrado secretario de la Asociacín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Upotreba infinitiva u funkciji subjekta, objekta i atributa.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Piensan viajar mañana.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 necesario estudiar lenguas extranjeras.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Hacer ejercicio es muy importante para la salud.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Estar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Estaban discutiendo cuando entró Juan.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Hipotetičke rečenice (sve tri mogućnosti)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visitas el verano que viene, te llevaré a la playa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visitaras, te llevaré a la playa.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hubieras visitado el año pasado, te habría llevado a la playa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Bezlične konstrukcije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 glagolima llover, nevar…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 adjetivo: es necesario, es obligatorio, es importante…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upotrebu subjunktiva u nekim od ovih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bojazni: temo que haya llegado a tiempo.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želje: Espero que venga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zapovesti, volje: Quiero que me digas la verdad. Es necesario que aprendan estos verbos.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Razlomci, matematički znakovi i radnje.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stručnih rečnika i njihovo korišćenje.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dvanaesta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96 časova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aktivnostima na času, uključujući i složenija uputstva u vezi sa zadacima, projektima, ispitima i drugo.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na primer vesti (približnog trajanja do 7 minuta),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temama i sadržajem,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eksplicitno iskazanim stavovima.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/video materijali: detaljno /selektivno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slušanja: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proveri prvobitno postavljene hipoteze koje se odnose na vrstu, sadržaj i iskazane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sve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bez pripreme prati duža izlaganja o raznovrsnim temama u kojima se koristi standardni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duže informativne radijske i televizijske emisije o raznovrsnim temama u kojima se koristi standardni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televizijske emisije informativnog karaktera (dokumentarci, intervjui, diskusije i debate, reportaže)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pod uslovom da je govor standardan i artikulacija jasna, razume opšti sadržaj i bitne pojedinosti dužih (do 20 minuta) radio emisija i prezentacija na Internetu o temama iz sfere svojih interesovanja, kao i o aktuelnim temama iz oblasti kulture, sporta, ekologije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emisije zabavnog i umetničkog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prati filmove, serije i različite druge televizijske emisije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sluša književne i umetničke tekstove i povezujući znanja stečena u nastavi maternjeg jezika i književnosti otkriva univerzalno i posebno u sferi emocija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temu i većinu delova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raznovrsnim temama uz otežavajuće okolnosti prirodne komunikacije (buka, šumovi itd.), pod uslovom da je govor standardan i da buka ili šumovi nisu suviše jaki.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raznovrsna i složenija uputstva za upotrebu određenih sredstava, predmeta ili aparata uz manje prisustvo stručnih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uspostavlja korelaciju između tekstualne vrste i načina čitanja, prilagođenog čitalačkim namerama.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širi spektar autentičnih, adaptiranih i neautentičnih tekstova s bliskom i manje poznatom, svakodnevnom tematikom;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300 reči o raznovrsnim konkretnim i delimično apstraktnim temama, primenjujući tehnike i strategije čitanja koje mu omogućuju inferiranje nepoznatih značenja.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privatnu korespondenciju o najširem spektru tema, kao i uvežbane strukture poslovne korespondencije;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tok argumentacije i njene osnovne zaključke, ukoliko je pregledno izložena, uz povremeno korišćenje rečnika zarad razumevanja specifičnih detalja;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najveći deo sadržaja i ume da odredi značaj informacija pronađenih u različitim kompleksnim informativnim i drugim izvorima.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najrazličitijim vrstama teksta pronađe gotovo sve relevantne informacije.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složenija uputstva o održavanju i upotrebi aparata, pod uslovom da mu je omogućeno ponovno iščitavanje delova koje mu predstavljaju poteškoću;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obaveštenja, ideje i razmišljanja iz stručnih tekstova iz domena svog interesovanja i delovanja.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složenije savremene literarne tekstove pisane pretežno stilski nespecifikovanom leksikom, uglavnom samostalno inferirajući nepoznata značenja.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sa ograničenom preciznošću opiše i objasni neku poteškoću ili donese konkretnu traženu informaciju;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govori o vestima i člancima, izlaganjima, diskusijama, razgovorima, dokumentarnim filmovima;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opisuje kako se nešto radi i daje detaljna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govori iscrpno o svojim iskustvima uz opis sopstvenih osećanja i reakcija.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iznosi mišljenje o vestima i člancima, izlaganjima, diskusijama, razgovorima, dokumentarnim filmovima;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iznosi logičnu i povezanu argumentaciju;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 metodičan način iznosi argumente uz isticanje značajnih elemenata i karakterističnih detalja.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 zaplet neke knjige ili filma i opiše sopstvene utiske u vezi sa tim;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na jasan način izlaže pripremljeno predavanje, navodeći razloge za ili protiv nekog posebnog stanovišta, ukazujući na prednosti i mane.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dovoljno da bi se, bez preteranog napora, snalazio u uobičajenim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da učestvuje u nekoj neformalnoj diskusiji u poznatom okruženju, komentarišući i jasno izlažući svoje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 neformalnom razgovoru procenjuje predloge drugih i reaguje na predložena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traži i sledi detaljna uputstva.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sa ograničenom preciznošću iznese konkretnu traženu informaciju u nekom razgovoru ili konsultaciji (npr. opisuje simptome bolesti);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odgovara na pitanja komplementarne sadržine i pravi rezimee;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vodi do kraja pripremljeni razgovor proveravajući i potvrđujući samu informaciju, iako ponekad, pri dužem ili na brzinu izgovorenom odgovoru ili iskazu, traži od sagovornika da ponovi šta je rekao;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sa izvesnom sigurnošću razmenjuje veću količinu informacija o uobičajenim temama iz struke ili iz neke druge oblasti interesovanja.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bez nekog posebnog napora razume dovoljno o svakodnevnim i bliskim temama radi ostvarivanja komunikacije;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snalazi se u svakodnevnim životnim aktivnostima u direktnom kontaktu, pronalazi i prosleđuje neku objektivnu informaciju;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postavlja i odgovara na pitanja o navikama i svakodnevnim aktivnostima;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daje i sledi uputstva i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saopštava svoje mišljenje u informativnom razgovoru o bliskim temama, pod uslovom da mu se daju određena pojašnjenja i pruži pomoć u formulisanju izraza.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napiše kraće i jednostavne eseje o temama od opšteg interesa;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jasno strukturisane tekstove iz oblasti ličnog interesovanja i aktuelnih dešavanja u vezi sa raznovrsnim temama (kulturni događaji, sport, ekologija, savremene tehnologije, zdravlje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 pisanim izlaganjima jasno ističe svoje stavove i obrazlaže mišljenje u vezi sa temama i problemima savremenog društva, kao i u vezi sa pročitanom pričom, novinskim člankom, filmom i slično.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parafrazira i rezimira tekstove o temama u vezi sa svakodnevnim životom, razonodom, putovanjima, aktuelnim dešavanjima iz svog domena interesovanja i problemima savremenog društva;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 stanju je da napiše kraće i jednostavne eseje o temama od opšteg interesa;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u stanju je da napravi pouzdan rezime na osnovu objektivne baze podataka o bliskim temama iz svog područja, svakodnevnih ili nekih drugih aktivnosti, o tome da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vodi prepisku o ličnim stvarima, dešavanjima, donoseći sopstveni sud o nekim apstraktnim sadržajima ili kulturnim dešavanjima.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iskazuje dobro vladanje leksikom iz različitih domena (privatno, javno i obrazovno) te je tako u stanju je da izrazi složenije misli i ideje;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piše na teme u vezi sa određenim školskim predmetima koji su u vezi sa interesovanjima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služi se stručnim terminima iz određene oblasti koja je predmet učenikovog interesovanja (npr. istorija, geografija, likovna kultura i slično);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opisuje svoje utiske upotrebljavajući odgovarajuće izraze, opisuje aktivnosti iz prošlosti i lično iskustvo;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obrazloži mišljenje, planove i delovanje;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opiše snove i ambicije.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Komunikacija po domenima, stilovima i registrima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i na adekvatan način koristi osnovne vrste diskurzivih praksi u četiri bazična domena upotrebe jezika (porodični, obrazovni, administrativni i delimično profesionalni) prepoznajući i vrednujući karakteristike međuljudskih odnosa u tim domenima unutar kulture jezika koji uči (intergeneracijski odnosi u porodici, odnosi među polovima, bazične karakteristike međuljudskih odnosa u obrazovanju, prema administrativnim institucijama,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sve dosad navedene strategije razvoja komunikativnih kompetencija primenjujući jezik struke u skladu sa nivoom znanja jezika i potrebama.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Rešavanje konfliktnih situacija i prevazilaženje stereotipa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uspešno prevazilazi površne komunikativne odnose sa osobama iz drugog kulturnog miljea bazirane na kulturnim i socijalnim stereotipima.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poseduje osnovna znanja o kulturi zajednice ili zajednica čiji jezik uči (književnost, muzika, film, pozorište, slikarstvo);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kraćeg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kraćeg autentičnog pisanog ili usmenog teksta sa L2 na L1 i sa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odgovarajući kompenzacione strategije radi prevazilaženja teškoća koje se javljaju, na primer: prevodi ili prenosi sadržaj uz upotrebu perifraza, parafraza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rečnike, posebno jednojezične, za pisano prenošenje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koristi opšta znanja iz drugih oblasti u cilju što uspešnijeg prevođenja sa L2 na L1 autentičnih tekstova i sa L1 na L2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složenica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Množina imenica stranog porekla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Član</w:t>
      </w:r>
      <w:r w:rsidRPr="00A67F10">
        <w:rPr>
          <w:rFonts w:ascii="Arial" w:eastAsia="Times New Roman" w:hAnsi="Arial" w:cs="Arial"/>
        </w:rPr>
        <w:t xml:space="preserve"> (utvrđivanje i 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Inverzija posle odričnih priloga </w:t>
      </w:r>
      <w:r w:rsidRPr="00A67F10">
        <w:rPr>
          <w:rFonts w:ascii="Arial" w:eastAsia="Times New Roman" w:hAnsi="Arial" w:cs="Arial"/>
        </w:rPr>
        <w:t xml:space="preserve">(Not only, No sooner, Seldom, Rarely, Never...)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zavisne rečenice sa glavnom (when, that, while, because, although, though, since, after, as, if, until, as if, as though, so that, in order that)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pravljenje prideva (-able, -ary, -ful, -less, -ous, -ic, -ical…)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imenice (breakdown, software, passer-by…) i pridevi (blue-eyed, short-sleeved…)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Simple and continuous forms (glagoli stanja i akcije: think, feel, look, see, smell, taste, appear)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Narativna glagolska vremena (Past Simple, Rast Continuous, Past Perfect, Past Perfect Continuous, 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Future Continuous/Future Perfect/Future Perfect Continuous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Particip perfekta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Glagoli praćeni gerundom ili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Must have/ could have/can’t have (spekulisanje o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Predlozi u izrazima za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(npr. on time/in time, at the end/in the end/at last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Frazalni glagoli</w:t>
      </w:r>
      <w:r w:rsidRPr="00A67F10">
        <w:rPr>
          <w:rFonts w:ascii="Arial" w:eastAsia="Times New Roman" w:hAnsi="Arial" w:cs="Arial"/>
        </w:rPr>
        <w:t xml:space="preserve"> (od tri dela, npr. split up with, run out of, come up with...)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Skraćivanje rečenica (vremenske, relativne, uzročne klauze)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slaganjem vremena; različiti tipovi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Mešovite pogodbene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Želje koje se odnose na sadašnjost, prošlost, budućnost (I wish/If only/It’s time/I’d rather)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u složenim vremenima (pronomi personali accoppiati nei tempi composti)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sadašnji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prošli (congiuntivo passato)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Konjunktiv imperfekta (congiuntivo imperfetto e trapassato)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kondicionala prošlog i Futura II (futuro anteriore)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Hipotetičke rečenice: potencijalna i irealna (periodo ipotetico della possibilità e irrealtà)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 per + infinito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 perfekat II (trapassato remoto)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Neodređeni načini (modi indefiniti), Infinitiv (infinito), Particip (participio) i Gerund (gerundio)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 (forma passiva)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Obnavljati i utvrđivati gradivo obrađeno u prethodnim razredima, sa težištem da receptivna upotreba jezika sve više postaje reproduktivna.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Particip I i II 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 atributivnoj upotrebi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spielende Kind; die streikende Arbeiter, der entstehende Strom, der ausgefülte Antrag,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 adverbijalnoj upotrebi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gingen erzählend durch den Garten. Sie saß lesend am Tisch. Sie kam gut informiert an.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 predikativnoj upotrebi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Die Reise war anstrengend. Die Fragen sind vorbereitet.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 participi kao deo nominalne grupe reči sa redosledom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Die in der Luft schwebenden Staubteilchen; die gestern bestellten Bücher.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lastRenderedPageBreak/>
        <w:t>Infinitiv sa</w:t>
      </w:r>
      <w:r w:rsidRPr="00A67F10">
        <w:rPr>
          <w:rFonts w:ascii="Arial" w:eastAsia="Times New Roman" w:hAnsi="Arial" w:cs="Arial"/>
          <w:lang w:val="de-DE"/>
        </w:rPr>
        <w:t xml:space="preserve"> zu, ohne zu, um zu, anstatt zu </w:t>
      </w:r>
      <w:r w:rsidRPr="00A67F10">
        <w:rPr>
          <w:rFonts w:ascii="Arial" w:eastAsia="Times New Roman" w:hAnsi="Arial" w:cs="Arial"/>
          <w:b/>
          <w:bCs/>
          <w:lang w:val="de-DE"/>
        </w:rPr>
        <w:t xml:space="preserve">u funkciji ekvivalentnih zavisnih 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Es ist wichtig pünktlich zu sein. /Es ist wichtig, daßman pünktlich ist./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braucht nur einige Minuten um die Aufgabe zu lösen./ Er braucht nur einige Minuten, damit er die Aufgabe löst.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Nominalne grupe reči sa glagolskom imenicom kao jezgrom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Der Roman wurde übersetzt. - Die übersetzung des Romans.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Medikament wird regelmäßig eingenommen. - Das regelmäßige Einnehmen des Medikaments.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Red reči u rečenici sa težištem na položaju glagola - sistematizacija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Idiomi, frazeologizmi, tuđice (deklinacija)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Enciklopedijski rečnici; najpoznatije enciklopedije i služenje njima.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Jednočlane rečenice (</w:t>
      </w:r>
      <w:r w:rsidRPr="00A67F10">
        <w:rPr>
          <w:rFonts w:ascii="Arial" w:eastAsia="Times New Roman" w:hAnsi="Arial" w:cs="Arial"/>
        </w:rPr>
        <w:t>Весна</w:t>
      </w:r>
      <w:r w:rsidRPr="00A67F10">
        <w:rPr>
          <w:rFonts w:ascii="Arial" w:eastAsia="Times New Roman" w:hAnsi="Arial" w:cs="Arial"/>
          <w:lang w:val="de-DE"/>
        </w:rPr>
        <w:t xml:space="preserve">. </w:t>
      </w:r>
      <w:r w:rsidRPr="00A67F10">
        <w:rPr>
          <w:rFonts w:ascii="Arial" w:eastAsia="Times New Roman" w:hAnsi="Arial" w:cs="Arial"/>
        </w:rPr>
        <w:t>Гроза</w:t>
      </w:r>
      <w:r w:rsidRPr="00A67F10">
        <w:rPr>
          <w:rFonts w:ascii="Arial" w:eastAsia="Times New Roman" w:hAnsi="Arial" w:cs="Arial"/>
          <w:lang w:val="de-DE"/>
        </w:rPr>
        <w:t xml:space="preserve">! </w:t>
      </w:r>
      <w:r w:rsidRPr="00A67F10">
        <w:rPr>
          <w:rFonts w:ascii="Arial" w:eastAsia="Times New Roman" w:hAnsi="Arial" w:cs="Arial"/>
        </w:rPr>
        <w:t>Ночь</w:t>
      </w:r>
      <w:r w:rsidRPr="00A67F10">
        <w:rPr>
          <w:rFonts w:ascii="Arial" w:eastAsia="Times New Roman" w:hAnsi="Arial" w:cs="Arial"/>
          <w:lang w:val="de-DE"/>
        </w:rPr>
        <w:t xml:space="preserve">. </w:t>
      </w:r>
      <w:r w:rsidRPr="00A67F10">
        <w:rPr>
          <w:rFonts w:ascii="Arial" w:eastAsia="Times New Roman" w:hAnsi="Arial" w:cs="Arial"/>
        </w:rPr>
        <w:t>Вечерело</w:t>
      </w:r>
      <w:r w:rsidRPr="00A67F10">
        <w:rPr>
          <w:rFonts w:ascii="Arial" w:eastAsia="Times New Roman" w:hAnsi="Arial" w:cs="Arial"/>
          <w:lang w:val="de-DE"/>
        </w:rPr>
        <w:t xml:space="preserve">.) Mogućnosti transformacija jednočlanih rečenica u dvočlane rečenice i obrnuto. Dalji rad na transformacijama participskih konstrukcija u složenu rečenicu i obrnuto. </w:t>
      </w:r>
      <w:r w:rsidRPr="00A67F10">
        <w:rPr>
          <w:rFonts w:ascii="Arial" w:eastAsia="Times New Roman" w:hAnsi="Arial" w:cs="Arial"/>
        </w:rPr>
        <w:t xml:space="preserve">Dalji rad na transformacijama zavisno-složenih rečenica u prostoproširene i obrnuto. Glagolska rekcija - sistematizacija (Я стану врачом, юристом... Мы долго ждали гостей. Саша привык к новому классу. Благодарю тебя, вас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Rod nepromenljivih imenica (</w:t>
      </w:r>
      <w:r w:rsidRPr="00A67F10">
        <w:rPr>
          <w:rFonts w:ascii="Arial" w:eastAsia="Times New Roman" w:hAnsi="Arial" w:cs="Arial"/>
          <w:b/>
          <w:bCs/>
        </w:rPr>
        <w:t>метро, кафе, кофе, такси, мадам, Баку, Токио</w:t>
      </w:r>
      <w:r w:rsidRPr="00A67F10">
        <w:rPr>
          <w:rFonts w:ascii="Arial" w:eastAsia="Times New Roman" w:hAnsi="Arial" w:cs="Arial"/>
        </w:rPr>
        <w:t xml:space="preserve"> i sl.). Imenice pridevskog i participskog porekla (</w:t>
      </w:r>
      <w:r w:rsidRPr="00A67F10">
        <w:rPr>
          <w:rFonts w:ascii="Arial" w:eastAsia="Times New Roman" w:hAnsi="Arial" w:cs="Arial"/>
          <w:b/>
          <w:bCs/>
        </w:rPr>
        <w:t>зодчий, столовая, насекомое, учащийся</w:t>
      </w:r>
      <w:r w:rsidRPr="00A67F10">
        <w:rPr>
          <w:rFonts w:ascii="Arial" w:eastAsia="Times New Roman" w:hAnsi="Arial" w:cs="Arial"/>
        </w:rPr>
        <w:t>). Imeničke abrevijature. Dvojaki oblici množine sa različitim značenjem (</w:t>
      </w:r>
      <w:r w:rsidRPr="00A67F10">
        <w:rPr>
          <w:rFonts w:ascii="Arial" w:eastAsia="Times New Roman" w:hAnsi="Arial" w:cs="Arial"/>
          <w:b/>
          <w:bCs/>
        </w:rPr>
        <w:t>листья-листы, меха-мехи, образы-образа, учители-учителя</w:t>
      </w:r>
      <w:r w:rsidRPr="00A67F10">
        <w:rPr>
          <w:rFonts w:ascii="Arial" w:eastAsia="Times New Roman" w:hAnsi="Arial" w:cs="Arial"/>
        </w:rPr>
        <w:t>). Pregled najtipičnijih sufiksa za građenje imenica (преподава</w:t>
      </w:r>
      <w:r w:rsidRPr="00A67F10">
        <w:rPr>
          <w:rFonts w:ascii="Arial" w:eastAsia="Times New Roman" w:hAnsi="Arial" w:cs="Arial"/>
          <w:b/>
          <w:bCs/>
        </w:rPr>
        <w:t>тель</w:t>
      </w:r>
      <w:r w:rsidRPr="00A67F10">
        <w:rPr>
          <w:rFonts w:ascii="Arial" w:eastAsia="Times New Roman" w:hAnsi="Arial" w:cs="Arial"/>
        </w:rPr>
        <w:t>, студент</w:t>
      </w:r>
      <w:r w:rsidRPr="00A67F10">
        <w:rPr>
          <w:rFonts w:ascii="Arial" w:eastAsia="Times New Roman" w:hAnsi="Arial" w:cs="Arial"/>
          <w:b/>
          <w:bCs/>
        </w:rPr>
        <w:t>ка</w:t>
      </w:r>
      <w:r w:rsidRPr="00A67F10">
        <w:rPr>
          <w:rFonts w:ascii="Arial" w:eastAsia="Times New Roman" w:hAnsi="Arial" w:cs="Arial"/>
        </w:rPr>
        <w:t>, любим</w:t>
      </w:r>
      <w:r w:rsidRPr="00A67F10">
        <w:rPr>
          <w:rFonts w:ascii="Arial" w:eastAsia="Times New Roman" w:hAnsi="Arial" w:cs="Arial"/>
          <w:b/>
          <w:bCs/>
        </w:rPr>
        <w:t>ец</w:t>
      </w:r>
      <w:r w:rsidRPr="00A67F10">
        <w:rPr>
          <w:rFonts w:ascii="Arial" w:eastAsia="Times New Roman" w:hAnsi="Arial" w:cs="Arial"/>
        </w:rPr>
        <w:t>, футбол</w:t>
      </w:r>
      <w:r w:rsidRPr="00A67F10">
        <w:rPr>
          <w:rFonts w:ascii="Arial" w:eastAsia="Times New Roman" w:hAnsi="Arial" w:cs="Arial"/>
          <w:b/>
          <w:bCs/>
        </w:rPr>
        <w:t>ист</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zamenica. Posebnu pažnju posvetiti upitnim, odričnim, opštim i neodređenim zamenicama.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Pridevi poreklom od participa (pisanje </w:t>
      </w:r>
      <w:r w:rsidRPr="00A67F10">
        <w:rPr>
          <w:rFonts w:ascii="Arial" w:eastAsia="Times New Roman" w:hAnsi="Arial" w:cs="Arial"/>
          <w:b/>
          <w:bCs/>
        </w:rPr>
        <w:t>-ЕН</w:t>
      </w:r>
      <w:r w:rsidRPr="00A67F10">
        <w:rPr>
          <w:rFonts w:ascii="Arial" w:eastAsia="Times New Roman" w:hAnsi="Arial" w:cs="Arial"/>
        </w:rPr>
        <w:t xml:space="preserve"> и </w:t>
      </w:r>
      <w:r w:rsidRPr="00A67F10">
        <w:rPr>
          <w:rFonts w:ascii="Arial" w:eastAsia="Times New Roman" w:hAnsi="Arial" w:cs="Arial"/>
          <w:b/>
          <w:bCs/>
        </w:rPr>
        <w:t>-ЕНН</w:t>
      </w:r>
      <w:r w:rsidRPr="00A67F10">
        <w:rPr>
          <w:rFonts w:ascii="Arial" w:eastAsia="Times New Roman" w:hAnsi="Arial" w:cs="Arial"/>
        </w:rPr>
        <w:t>-), od zamenica i brojeva. Pregled najtipičnijih sufiksa prideva (дерев</w:t>
      </w:r>
      <w:r w:rsidRPr="00A67F10">
        <w:rPr>
          <w:rFonts w:ascii="Arial" w:eastAsia="Times New Roman" w:hAnsi="Arial" w:cs="Arial"/>
          <w:b/>
          <w:bCs/>
        </w:rPr>
        <w:t>янн</w:t>
      </w:r>
      <w:r w:rsidRPr="00A67F10">
        <w:rPr>
          <w:rFonts w:ascii="Arial" w:eastAsia="Times New Roman" w:hAnsi="Arial" w:cs="Arial"/>
        </w:rPr>
        <w:t>ый, кож</w:t>
      </w:r>
      <w:r w:rsidRPr="00A67F10">
        <w:rPr>
          <w:rFonts w:ascii="Arial" w:eastAsia="Times New Roman" w:hAnsi="Arial" w:cs="Arial"/>
          <w:b/>
          <w:bCs/>
        </w:rPr>
        <w:t>ан</w:t>
      </w:r>
      <w:r w:rsidRPr="00A67F10">
        <w:rPr>
          <w:rFonts w:ascii="Arial" w:eastAsia="Times New Roman" w:hAnsi="Arial" w:cs="Arial"/>
        </w:rPr>
        <w:t>ый; молчал</w:t>
      </w:r>
      <w:r w:rsidRPr="00A67F10">
        <w:rPr>
          <w:rFonts w:ascii="Arial" w:eastAsia="Times New Roman" w:hAnsi="Arial" w:cs="Arial"/>
          <w:b/>
          <w:bCs/>
        </w:rPr>
        <w:t>ив</w:t>
      </w:r>
      <w:r w:rsidRPr="00A67F10">
        <w:rPr>
          <w:rFonts w:ascii="Arial" w:eastAsia="Times New Roman" w:hAnsi="Arial" w:cs="Arial"/>
        </w:rPr>
        <w:t>ый, студенч</w:t>
      </w:r>
      <w:r w:rsidRPr="00A67F10">
        <w:rPr>
          <w:rFonts w:ascii="Arial" w:eastAsia="Times New Roman" w:hAnsi="Arial" w:cs="Arial"/>
          <w:b/>
          <w:bCs/>
        </w:rPr>
        <w:t>ески</w:t>
      </w:r>
      <w:r w:rsidRPr="00A67F10">
        <w:rPr>
          <w:rFonts w:ascii="Arial" w:eastAsia="Times New Roman" w:hAnsi="Arial" w:cs="Arial"/>
        </w:rPr>
        <w:t>й, велич</w:t>
      </w:r>
      <w:r w:rsidRPr="00A67F10">
        <w:rPr>
          <w:rFonts w:ascii="Arial" w:eastAsia="Times New Roman" w:hAnsi="Arial" w:cs="Arial"/>
          <w:b/>
          <w:bCs/>
        </w:rPr>
        <w:t>ав</w:t>
      </w:r>
      <w:r w:rsidRPr="00A67F10">
        <w:rPr>
          <w:rFonts w:ascii="Arial" w:eastAsia="Times New Roman" w:hAnsi="Arial" w:cs="Arial"/>
        </w:rPr>
        <w:t>ый, празднич</w:t>
      </w:r>
      <w:r w:rsidRPr="00A67F10">
        <w:rPr>
          <w:rFonts w:ascii="Arial" w:eastAsia="Times New Roman" w:hAnsi="Arial" w:cs="Arial"/>
          <w:b/>
          <w:bCs/>
        </w:rPr>
        <w:t>н</w:t>
      </w:r>
      <w:r w:rsidRPr="00A67F10">
        <w:rPr>
          <w:rFonts w:ascii="Arial" w:eastAsia="Times New Roman" w:hAnsi="Arial" w:cs="Arial"/>
        </w:rPr>
        <w:t xml:space="preserve">ый).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brojeva (posebno osnovnih, rednih i višečlanih). Specifičnosti upotrebe i značenja broja </w:t>
      </w:r>
      <w:r w:rsidRPr="00A67F10">
        <w:rPr>
          <w:rFonts w:ascii="Arial" w:eastAsia="Times New Roman" w:hAnsi="Arial" w:cs="Arial"/>
          <w:b/>
          <w:bCs/>
        </w:rPr>
        <w:t>один</w:t>
      </w:r>
      <w:r w:rsidRPr="00A67F10">
        <w:rPr>
          <w:rFonts w:ascii="Arial" w:eastAsia="Times New Roman" w:hAnsi="Arial" w:cs="Arial"/>
        </w:rPr>
        <w:t xml:space="preserve"> (один словарь, одни сани, жить в одном доме).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Prenesena značenja prostih i prefiksalnih glagola kretanja u pojedinim oblicima. Pregled najtipičnijih sufiksa i prefiksa za građenje glagola (</w:t>
      </w:r>
      <w:r w:rsidRPr="00A67F10">
        <w:rPr>
          <w:rFonts w:ascii="Arial" w:eastAsia="Times New Roman" w:hAnsi="Arial" w:cs="Arial"/>
          <w:b/>
          <w:bCs/>
        </w:rPr>
        <w:t>по-, на-, вы-, до-; -ива-, -ыва-, -ова-, -ирова-</w:t>
      </w:r>
      <w:r w:rsidRPr="00A67F10">
        <w:rPr>
          <w:rFonts w:ascii="Arial" w:eastAsia="Times New Roman" w:hAnsi="Arial" w:cs="Arial"/>
        </w:rPr>
        <w:t xml:space="preserve"> i dr.). Sistematizacija usvojenih glagola koji se rekcijski razlikuju od ekvivalentnih glagola u maternjem jeziku (rus. - srp.: </w:t>
      </w:r>
      <w:r w:rsidRPr="00A67F10">
        <w:rPr>
          <w:rFonts w:ascii="Arial" w:eastAsia="Times New Roman" w:hAnsi="Arial" w:cs="Arial"/>
          <w:b/>
          <w:bCs/>
        </w:rPr>
        <w:t>поблагодарить кого</w:t>
      </w:r>
      <w:r w:rsidRPr="00A67F10">
        <w:rPr>
          <w:rFonts w:ascii="Arial" w:eastAsia="Times New Roman" w:hAnsi="Arial" w:cs="Arial"/>
        </w:rPr>
        <w:t xml:space="preserve"> - zahvaliti kome, </w:t>
      </w:r>
      <w:r w:rsidRPr="00A67F10">
        <w:rPr>
          <w:rFonts w:ascii="Arial" w:eastAsia="Times New Roman" w:hAnsi="Arial" w:cs="Arial"/>
          <w:b/>
          <w:bCs/>
        </w:rPr>
        <w:t>простить кого</w:t>
      </w:r>
      <w:r w:rsidRPr="00A67F10">
        <w:rPr>
          <w:rFonts w:ascii="Arial" w:eastAsia="Times New Roman" w:hAnsi="Arial" w:cs="Arial"/>
        </w:rPr>
        <w:t xml:space="preserve"> - oprostiti kome, </w:t>
      </w:r>
      <w:r w:rsidRPr="00A67F10">
        <w:rPr>
          <w:rFonts w:ascii="Arial" w:eastAsia="Times New Roman" w:hAnsi="Arial" w:cs="Arial"/>
          <w:b/>
          <w:bCs/>
        </w:rPr>
        <w:t>смеяться над кем, чем</w:t>
      </w:r>
      <w:r w:rsidRPr="00A67F10">
        <w:rPr>
          <w:rFonts w:ascii="Arial" w:eastAsia="Times New Roman" w:hAnsi="Arial" w:cs="Arial"/>
        </w:rPr>
        <w:t xml:space="preserve"> - podsmevati se kome, čemu; ismevati koga, šta; </w:t>
      </w:r>
      <w:r w:rsidRPr="00A67F10">
        <w:rPr>
          <w:rFonts w:ascii="Arial" w:eastAsia="Times New Roman" w:hAnsi="Arial" w:cs="Arial"/>
          <w:b/>
          <w:bCs/>
        </w:rPr>
        <w:t>взяться за работу</w:t>
      </w:r>
      <w:r w:rsidRPr="00A67F10">
        <w:rPr>
          <w:rFonts w:ascii="Arial" w:eastAsia="Times New Roman" w:hAnsi="Arial" w:cs="Arial"/>
        </w:rPr>
        <w:t xml:space="preserve"> - latiti se posla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Sistematizacija priloga. Posebnu pažnju posvetiti načinskim i okolnosnim prilozima (</w:t>
      </w:r>
      <w:r w:rsidRPr="00A67F10">
        <w:rPr>
          <w:rFonts w:ascii="Arial" w:eastAsia="Times New Roman" w:hAnsi="Arial" w:cs="Arial"/>
          <w:b/>
          <w:bCs/>
        </w:rPr>
        <w:t>как? каким образом? где? куда? внизу, утром, почему? зачем?</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predloško-padežnih konstrukcija po semantičkom principu (za iskazivanje objekatskih, prostornih, vremenskih, uzročnih, ciljnih, načinskih, atributivnih i drugih odnosa - kroz sistem dobro planiranih i organizovanih komunikativnih vežbi).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veznika uz sistematizaciju nezavisno-složenih i zavisno-složenih rečenica (prosti/primarni, motivisani i višečlani veznici: </w:t>
      </w:r>
      <w:r w:rsidRPr="00A67F10">
        <w:rPr>
          <w:rFonts w:ascii="Arial" w:eastAsia="Times New Roman" w:hAnsi="Arial" w:cs="Arial"/>
          <w:b/>
          <w:bCs/>
        </w:rPr>
        <w:t>а, и, да, или; где, когда, если хотя; потому что, чтобы, с тех пор как итд.</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Rečenične modele uvedene u nastavu tokom prethodnih razreda obnavljati tako da učenici postanu svesni: a) da se jedan isti smisao (značenje, odnos) u ruskom jeziku može iskazati sredstvima različitog nivoa; b) da se jedan te isti smisao često na različite načine iskazuje u ruskom jeziku i maternjem jeziku učenika. U u posebnu pažnju posvetiti, pre svega u obliku vežbi, sledećim modelima i njihovom stilskom diferenciranju: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Rečenica s glagolom </w:t>
      </w:r>
      <w:r w:rsidRPr="00A67F10">
        <w:rPr>
          <w:rFonts w:ascii="Arial" w:eastAsia="Times New Roman" w:hAnsi="Arial" w:cs="Arial"/>
          <w:b/>
          <w:bCs/>
        </w:rPr>
        <w:t>представлять собой</w:t>
      </w:r>
      <w:r w:rsidRPr="00A67F10">
        <w:rPr>
          <w:rFonts w:ascii="Arial" w:eastAsia="Times New Roman" w:hAnsi="Arial" w:cs="Arial"/>
        </w:rPr>
        <w:t xml:space="preserve"> u predikatu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Геометрическая фигура представляет собой часть плоскости.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Rečenice s glagolima </w:t>
      </w:r>
      <w:r w:rsidRPr="00A67F10">
        <w:rPr>
          <w:rFonts w:ascii="Arial" w:eastAsia="Times New Roman" w:hAnsi="Arial" w:cs="Arial"/>
          <w:b/>
          <w:bCs/>
        </w:rPr>
        <w:t>иметь, иметься</w:t>
      </w:r>
      <w:r w:rsidRPr="00A67F10">
        <w:rPr>
          <w:rFonts w:ascii="Arial" w:eastAsia="Times New Roman" w:hAnsi="Arial" w:cs="Arial"/>
        </w:rPr>
        <w:t xml:space="preserve"> u predikatu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имеем фотографии нашей планеты, сделанные из космоса.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Rečenice sa analitičkim glagolskim predikatom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Данные подвергаются обработке в ЭВМ.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Objektivni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Objekat uz negirane glagole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не имеет права так говорить.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Разве ты не знаешь эту девушку?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za mesto, pravac, odvajanje od mesta i trasu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Идите вниз. Мы были внизу. Они пришли снизу.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Много таких памятников вокруг нас. Я тебя буду ждать около памятника.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повесили зеркало над умывальником.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Солнечные лучи проходят сквозь/через стекло.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Они долго жили за границей. Они приехали из-за границы.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К реке нужно было идти по лесу/лесом.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Наши книги лежат там на столе.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Откуда ветер, оттуда и счастье.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 priloškom odredbom za vreme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родился 15 мая 1971 года. Он родился в 1971 году.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За несколько дней до начала войны он приехал домой.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пришёл перед началом урока.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Это было два года тому назад.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Прежде чем ты будешь отвечать, хорошо подумай.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Перед тем как объявили войну, он видел её на хуторе.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Пока жена готовила завтрак, Данилов вышел в город.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 priloškom odredbom za cilj i namenu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иду в аптеку за лекарством.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иду в аптеку купить лекарство.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С целью измерения силы применяют динамометр.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Чтобы определить направление, нужен компас.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Для того, чтобы они поняли нашу правду, мы должны идти вперёд.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Rečenica s priloškom odredbom za uzrok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Товарищи почему-то не пришли.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Благодаря помощи друга, я выполнил задание.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одсуствовал по болезни.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Благодаря помощи товарища, мы приехали вовремя.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Так как было шумно, мы ничего не могли понять.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не пришёл в школу, потому, что заболел.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Uslovni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Если нагревать тела, то они расширяются.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В случае, если за вами кто-нибудь прилипнет, то пускай видит, куда вы пошли.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Если бы вся любовь была счастливой, то не было бы песен о любви.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Atributivni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kongruiranim i nekongruiranim atributom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Учитель проверил ученические тетради.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Учитель проверял тетради учеников.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Это чемпион мира по шахматам.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По стенам висели английские и французские гравюры.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Стоят и те трое, хмурые все.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Над деревней спустились сумерки, синие, тёплые, тихие.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Upravni i neupravni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Dva načina prenošenja tuđih iskaza/drugih lica (sistematizacija, kroz sistem vežbi u različitim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osnovnih pravopisnih pravila. Upotreba zapete kod zavisno-složenih i nezavisno-složenih rečenica, izdvojenih obrta, uvodnih i umetnutih reči i rečenica, složenih vezničkih izraza (u poređenju s maternjim jezikom). Transliteracija ruskih reči latinicom.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Prelazak reči iz jedne kategorije u drugu. Stilska funkcija idioma i frazeologizama.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Ruske realije (u poređenju s maternjim jezikom). Stilska obojenost reči. Razlikovanje stilova izražavanja.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Enciklopedijski rečnici (opšti i posebni kulturološki, npr., rečnik književnih termina, rečnik lingvističkih termina, rečnik pozorišnih termina i sl.). Najpoznatije enciklopedije i služenje njima. Rečnici stranih reči i izraza.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i 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Upotreba i izostavljanje člana posle predloga avec i sans (avec le plus grand plaisir, avec plaisir; sans l’aide de mes parents, sans aide).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Pridevi koji menjaju značenje shodno mestu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Komparativ i superlativ, sistematizacija; nepravilni komparativ i superlativ.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Brojevi,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Multiplikativni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Aorist glagola prve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Receptivno: aorist najfrekventnijih glagola, uključujući i nepravilne avoir, être, aller, venir, dire, faire.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Pronominalni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Sistematizacija: slaganje participa.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Predlozi u izrazima: à première vue, à présent, de bonne heure, de nos jours, en attendant, en conclusion, en résumé, en personne, jusqu’au bout, par chance, par moment, sans coeur, sous le choc.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Pridevi upotrebljeni kao prilozi: bas, bon, cher, fort, lourd.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Posledična rečenica sa veznikom si bien…que.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Opozitivni izraz avoir beau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Finalne rečenice sa veznicima de peur / crainte que (praćeno ekspeltivnim 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Restriktivna rečenica sa veznikom excepté que (+ indikativ); restrikcija sa comme.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pregled roda i broja.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Čitanje razlomaka, matematičkih znakova i radnji.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(najčešće kombinacije):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Sacacorchos, paraguas, parabrisas, limpiaparabrisas…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derivacija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pomoću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in-, anti-, super-…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pomoću sufiksa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-mente, - able, -so/a,…..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Prošla vremena: pretérito perfecto, imperfecto, indefinido y pluscuamperfecto de indicativo.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Parecerse a alguien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Se me da bien/mal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Konstrukcije: - deber (de) / tener que + infinitivo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Glagoli sa predlozima (alegrarse de, estar harto de...)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Glagoli koji izražavaju promenu raspoloženja (ponerse nervioso, dar miedo, enfadarse..)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 a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Perífrasis de gerundio: seguir/continuar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Subjunktiv prezenta: lo que + subjuntivo (quieras, apetezca); (preposición)+ art. determinado + que + presente subjuntivo/Estar a favor/en contra+sustantivo, infinitivo+que+subjuntivo).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Subjunktiv svih ostalih glagolskih vremena, receptivno i produktivno u najosnovnijim konstrukcijama (si tengo dinero, compraré un coche/si tuviera dinero, compraría un coche/si hubiera tenido dinero, habría comprado un coche…)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ser i estar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 estar + adjetivo (bueno, horrible...)/ adverbio (bien/mal)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de buena educación/estar mal visto + infinitivo)/ser lógico/natura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Vremenske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Početak i trajanje radnje (hace, desde hace, desde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Događaji koji su se jednom dogodili (un día, una vez, aquel día...)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Događaji koji se često događaju (normalmente, muchos días, a veces...)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Izraziti radnju u budućnosti (dentro de...)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Diskurzivni konektori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Cuando, luego, después, entonces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Porque y como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naraciju događaja iz prošlosti (a + artículo determinado + cantidad de tiempo + de + infintivo)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Demasiado, muy, bastante, más bien, algo, (un) poco, nada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Uzvične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Qué + sustantivo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Cuánto/Cómo+ verbo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Ojalá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Construcciones oracionales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Comparaciones: superlativo relativo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Nominalizacija najčešćih gramatičkih kategorija infinitiva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El lindo, la bonita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Priloga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El bien, el mal….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Najčešći idiomi i frazeologizmi. Polisemija.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Stručni i enciklopedijski rečnici.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Društveno-jezički smer </w:t>
      </w:r>
    </w:p>
    <w:p w:rsidR="00A67F10" w:rsidRPr="00A67F10" w:rsidRDefault="00A67F10" w:rsidP="00A67F10">
      <w:pPr>
        <w:spacing w:after="0" w:line="240" w:lineRule="auto"/>
        <w:rPr>
          <w:rFonts w:ascii="Arial" w:eastAsia="Times New Roman" w:hAnsi="Arial" w:cs="Arial"/>
          <w:sz w:val="26"/>
          <w:szCs w:val="26"/>
          <w:lang w:val="de-DE"/>
        </w:rPr>
      </w:pPr>
      <w:r w:rsidRPr="00A67F10">
        <w:rPr>
          <w:rFonts w:ascii="Arial" w:eastAsia="Times New Roman" w:hAnsi="Arial" w:cs="Arial"/>
          <w:sz w:val="26"/>
          <w:szCs w:val="26"/>
          <w:lang w:val="de-DE"/>
        </w:rPr>
        <w:t xml:space="preserve">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 deseta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(3 časa nedeljno, 105 časova godišnje)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 potpunosti razume i reaguje na usmene poruke u vezi sa uobičajenim i novim aktivnostima na času.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(približnog trajanja oko 5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vrstom usmenog teksta koji sluša, npr. obaveštenja, uputstva i upozorenja, anketiranje prolaznika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brojem sagovornika, njihovim statusom i namerama;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opštim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/video materijali: detaljno/selektivno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i po potrebi narednih slušanja (u zavisnosti od složenosti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proveri prvobitno postavljene hipoteze koje se odnose na vrstu i sadržaj usmenog teksta, na status,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najbitnije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uz eventualnu prethodnu pripremu, prati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bitne pojedinosti informativnih radijskih i televizijskih emisija o poznatim temama, u kojima se koristi standardni govor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televizijske emisije informativnog karaktera (dokumentarci, intervjui, diskusije, reportaže) identifikujući makrotemu i mikrotemu/teme;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opšti sadržaj reklamnih poruka i radio emisija (do 12 minuta) o temama iz svakodnevnog života i života mladih.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emisije zabavnog i umetničkog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sluša književne i umetničke tekstove i povezujući znanja stečena u nastavi maternjeg jezika i književnosti otkriva univerzalno i posebno u sferi emocija i ideja.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fraze i rečenice nastale u spontanoj interakciji u vezi sa poznatim situacijama, uz otežavajuće okolnosti prirodne komunikacije (buka na ulici, telefonski razgovori, intervju licem u lice, telefonskim putem, preko skajpa).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uočava i prepoznaje razliku u strukturi i sadržaju tekstualnih vrsta koje koristi u privatnom i školskom domenu.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dužih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200 reči o konkretnim temama iz oblasti neposrednog interesovanja (porodični život, svakodnevnica, škola, posao, slobodno vreme, dnevni događaji), izvodeći zaključke o nepoznatim značenjima na osnovu konteksta, jezičkih znanja i drugih predznanja;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opšti sadržaj kraćih i dužih tekstova raznovrsne tematike u kojima se pojavljuju standardnojezičke, ali i najfrekventnije žargonske, dijalekatske i stilski markirane reči, izrazi, fraze i formulacije.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celinu i pojedinačne delove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opise događaja, osećanja, namera u meri koja mu omogućuje redovnu prepisku s prijateljima i poznanicima;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glavnu nit argumentacije u predstavljanju nekog problema, čak i ako ne razume svaki pojedinačni detalj;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 suštinske informacije iz nekog informativnog teksta (npr. vesti, izveštaja, biografije), napisanog jednostavnim stilom, na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u pisanim prototipskim dokumentima (pismima, prospektima) i drugim tekstovima (novinskim vestima, reportažama i oglasima) pronalazi i shvata relevantne informacije i po potrebi ih povezuje sa drugim poznatim informacijama u cilju rešavanja nekog kompleksnijeg postavljenog zadatka.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uobičajenim pisanim dokumentima (pismima, prospektima, obaveštenja) pronađe i razume veći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sadržaj i procenjuje istinitosnu vrednost informativno-apelativnih tekstova poput brošura, prospekata, reklama i oglasa.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jednostavna uputstva i savetodavne tekstove ukoliko su pisana jasnim jezikom i/ili praćena vizuelnim elementima, bez velikog broja stručnih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razume kraće tekstove o savremenoj društvenoj problematici, razaznajući autorov generalni stav ili gledište.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jednostavne literarne tekstove različitih žanrova (poeziju, prozu, dramu), ukoliko u njima nema simboličkih i intertekstualno specifičnih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ume da identifikuje estetsku komponentu književnog teksta u odnosu na tematski srodan tekst neknjiževnog karaktera.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na jednostavan način opisuje i izveštava o različitim temama iz domena ličnih interesovanja koristeći poznate jezičke elemente (leksičke i morfosintaksičke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opisuje ili reprodukuje, s priličnom lakoćom, sadržaj manje komplikovanih priča i opisa događaja, ređajući hronološki zbivanja i koristeći određene leksičke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opiše neki stvarni ili izmišljeni događaj i govori o nadanjima, snovima i ciljevima;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opiše svakodnevne radnje i navike, govori o realizovanim aktivnostima kao i o pripremanju i planiranju neke buduće aktivnosti;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opiše i upoređuje stvari i događaje koristeći jednostavne reči i izraze.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argumentuje lične stavove tako da ga sagovornik bez poteškoća razume skoro tokom celog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ukratko obrazloži i objasni šta misli, planira i radi;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 izlaganju naglasi bitne činjenice nekog događaja iz ličnog iskustva, ukratko ih obrazloži i objasni svoje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opisuje i izlaže o temama iz oblasti ličnog iskustva i obrazovanja ili struke, sa prethodnom pripremom i uz pomoć vizuelnih sredstava koja mu olakšavaju prezentaciju;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odgovori na jednostavna i neposredna pitanja koja se odnose na prezentaciju, pod uslovom da se mogu ponoviti i da mu se pruži pomoć pri formulisanju odgovora;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interpretira radnju nekog filma ili knjige i opiše svoj doživljaj o njima.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govor sagovornika kada mu se obraća razgovetno, koristeći uobičajene izraze, ali ponekad je potrebno da mu se iskazi ponove radi pojašnjenja određenih reči ili izraza.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iznosi lični ili zatraži nečiji stav ili mišljenje o poznatim temama iz domena ličnih interesovanja i obrazovanja koristeći poznate jezičke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snađe se u rešavanju određenog problema, npr. snalaženja u svakodnevnim situacijama, postavljajući praktična pitanja tipa: Kuda ići? Šta raditi? Kako se organizovati? (planovi za izlazak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prepozna temu nekog razgovora ukoliko se priča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izrazi slaganje ili neslaganje sa sagovornikom;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predlaže i reaguje adekvatno na predloge.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osnovni smisao formalne diskusije o poznatim temama iz domena ličnih interesovanja, obrazovanja ili struke ako se govori standardnim jezikom i koriste poznati jezički elementi;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izrazi lični stav, ali se teško snalazi u pokretanju rasprave;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razmeni određene informacije i kaže svoje mišljenje o nekim praktičnim pitanjima, ukoliko se to od njega traži na direktan način, pod uslovom da mu se pomogne u formulisanju iskaza i da mu se, ako zatreba, ponove najvažniji delovi;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snalazi se u većini situacija koje su vezi sa nekim putovanjem ili organizacijom putovanja (rezervisanje smeštaja, kupovina krata, traženje informacija od drugih putnika...);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zahteva i dobije, po potrebi,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šta se govori i, ako zatreba, ponovi reči sagovornika, kako bi se uverio da su se dobro razumeli;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prenese jednostavne i direktne informacije.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koristi pripremljeni upitnik za vođenje organizovanog razgovora, uz spontano postavljanje nekoliko dodatnih pitanja.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opiše aktuelna dešavanja, teme iz svog područja interesovanja, kao i neki stvarni ili izmišljeni događaj;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 jednostavnom i vezanom tekstu može jasno i detaljno da opiše osećanja i reakcije, kao i da parafrazira o temama u vezi sa svakodnevnim životom, razonodom, putovanjima, aktuelnim dešavanjima i svojim domenom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 stanju je da opiše i rezimira video i audio poruke u vezi sa poznatim situacijama iz svakodnevnog života mladih, kao i sadržaje informativnog i dokumentarnog karaktera.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piše formalne i neformalne tekstove (do 100 reči): izveštaje, standardne i konvencionalne forme koji sadrže objektivne uobičajene informacije i obrazloženje nekih radnji;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predloži nešto ili prihvati predlog, poziv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napiše lično pismo da bi izrazio zahvalnost ili izvinjenje;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napravi dosta pouzdan rezime na osnovu objektivne baze podataka o temama iz svakodnevnih aktivnosti, da o tome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iskazuje dobro vladanje elementarnom leksikom i u vezi sa specifičnim temama za određene školske predmete, ali dolazi povremeno do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na teme u vezi sa određenim školskim predmetima koji su u vezi sa interesovanjima učenika, filmovima, dokumentarnim i informativnim emisijama;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jasno opisuje događaje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upotrebljava jednostavno i opisno izražavanje da bi kratko pisao o predmetima i stvarima koje ima i poredi ih sa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opisuje svoje utiske upotrebljavajući jednostavne izraze, daje opis svakodnevnih radnji iz svog okruženja (ljudi, mesta, školsko iskustvo i slično), opisuje aktivnosti iz prošlosti i lično iskustvo;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napiše kratke izveštaje, standardne i konvencionalne forme, koji sadrže objektivne uobičajene informacije i obrazloženje nekih radnji;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pravilno koristi pravopis, interpunkciju i organizaciju teksta.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formalnost govorne situacije;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izgrađuje pozitivan stav prema samom pojmu kulture i prepoznaje i koristi osnovne komunikativne strategije u ostvarivanju kontakata sa osobama iz drugog kulturnog miljea.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treba 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dužeg adaptiranog teksta, video ili audio zapisa ili kraće interakcije na L2 (stranom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 formalnim, ali bliskim situacijama (npr. poseta školi u inostranstvu, ili dolazak gostiju iz inostranstva i slično), konsekutivno usmeno prevodi kraće tekstove (pozdravni govor, upoznavanja itd.), pod uslovom da se za to pripremao, da se osobe čije reči prevodi izražavaju sporije, da koriste jednostavnije iskaze i prave česte pauze;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sažima sadržaj kratkog adaptiranog pisanog ili usmenog teksta sa starog na maternji i obrnuto,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dvojezične rečnike za pisano prenošenje poruka uz konsultacije se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Rod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u funkciji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Saksonski genitiv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Član </w:t>
      </w:r>
      <w:r w:rsidRPr="00A67F10">
        <w:rPr>
          <w:rFonts w:ascii="Arial" w:eastAsia="Times New Roman" w:hAnsi="Arial" w:cs="Arial"/>
        </w:rPr>
        <w:t xml:space="preserve">(upotreba i izostavljanje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vrste, mesto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učestalosti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Komparativi i superlativi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elemenata iste važnosti: for, and, nor, but, or, yet, so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imenice koje označavaju zanimanja -er/-or, -ist, -ician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Prefiksi i sufiksi za tvorbu glagola (dis-, mis-, re-; -ize, -fy)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sa posebnim akcentom na upotrebi prošlih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Past Simple, Past Continuous, Present Perfect, Past Perfect, Present Perfect Continuous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Will/going to za predviđanje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(may/might; must/have to; must/mustn’t/needn’t)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Pasivni glagolski oblici i konstrukcije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Breme, mesto i kretanje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imenica (npr. reason for, difference between)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glagola (npr. talk to, look 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sa prevoznim sredstvima (by, on, get in/into/on/onto/off/out of)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sa on, off, up, down… (npr. go on, turn on/off, turn up/down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WH- questions (who/whom/whose/which/what kao subjekat i objekat u pitanjima; WHAT/HOW sa merama, npr. What size/ weight / length...? How big / heavy /long...?)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Tag questions (u potvrdnim, odričnim i rečenicama sa Let’s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Embedded questions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(potencijalne, irealne)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i bez slaganja vremena)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pridevi i neodređene zamenice (aggettivi e pronomi indefiniti)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Primenjuje se program za gimnaziju </w:t>
      </w:r>
      <w:r w:rsidRPr="00A67F10">
        <w:rPr>
          <w:rFonts w:ascii="Arial" w:eastAsia="Times New Roman" w:hAnsi="Arial" w:cs="Arial"/>
          <w:b/>
          <w:bCs/>
        </w:rPr>
        <w:t>opšteg tipa</w:t>
      </w:r>
      <w:r w:rsidRPr="00A67F10">
        <w:rPr>
          <w:rFonts w:ascii="Arial" w:eastAsia="Times New Roman" w:hAnsi="Arial" w:cs="Arial"/>
        </w:rPr>
        <w:t xml:space="preserve"> uz produbljivanje jezičke građe i uz sledeće dodatne nastavne sadržaje: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Valentnost glagola i formiranje osnovnih rečeničkih modela, uz ukazivanje na broj i oblik neophodnih dopuna glagolu koje rečenice čine gramatičnom (subjekt + objekt; dopuna za mesto; objekt u dativu + objekt u akuzativu; predložni objekt)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Ich besuche meine Tante. Wir wohnen in Beograd. Er schenkte der Mutter Blumen. Sie fahren nach Italien. Sie warten auf den Bus.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radnje u prošlosti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Perfekt modalnih glagola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hat das sagen müssen. Du hast das Buch lesen sollen.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Primenjuje se program za gimnaziju </w:t>
      </w:r>
      <w:r w:rsidRPr="00A67F10">
        <w:rPr>
          <w:rFonts w:ascii="Arial" w:eastAsia="Times New Roman" w:hAnsi="Arial" w:cs="Arial"/>
          <w:b/>
          <w:bCs/>
          <w:lang w:val="de-DE"/>
        </w:rPr>
        <w:t>opšteg tipa</w:t>
      </w:r>
      <w:r w:rsidRPr="00A67F10">
        <w:rPr>
          <w:rFonts w:ascii="Arial" w:eastAsia="Times New Roman" w:hAnsi="Arial" w:cs="Arial"/>
          <w:lang w:val="de-DE"/>
        </w:rPr>
        <w:t xml:space="preserve"> uz sledeće dodatne nastavne sadržaje: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Kondicionalne rečenice (potencijalne, realne, irealne).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Uočavanje rekcijskih razlika ruskih prideva u odnosu na ekvivalentne prideve u maternjem jeziku.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Zbirni i tekstualni brojevi/brojevni prilozi (</w:t>
      </w:r>
      <w:r w:rsidRPr="00A67F10">
        <w:rPr>
          <w:rFonts w:ascii="Arial" w:eastAsia="Times New Roman" w:hAnsi="Arial" w:cs="Arial"/>
          <w:b/>
          <w:bCs/>
        </w:rPr>
        <w:t>двое, трое, шестеро; во-первых, в-третьих</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Neprefiksalni glagoli kretanja (utvrđivanje i sistematizacija). Najčešći prefiksalni glagoli kretanja.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predloga i predloških konstrukcija.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Uslovni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 potencijalna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Если ты ко мне придëшь, я тебе всë объясню.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realna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Если бы ты хотел, ты мог бы остаться.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irealna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Если бы вы пришли вчера, вы застали бы здесь и моего брата.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determinanata: određenih, neodređenih i partitivnih članova; prisvojnih i pokaznih prideva; osnovnih, rednih i aproksimativnih brojeva; neodređenih reči; odsustva determinanata.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roda i broja imenica i prideva, mesta i poređenja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Sistematizacija zamenica: ličnih nenaglašenih (uključujući i zamenicu on) i naglašenih; zamenica za direktni i za indirektni objekat; pokaznih i prisvojnih; upitnih i neodređenih.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glagolskih načina i vremena: prezenta, složenog perfekta, imperfekta, pluskvamperfekta, futura prvog indikativa, kao i perifrastičnih konstrukcija: bliskog futura, bliske prošlosti, radnje u toku;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Anteriorni futur;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Prezent i (receptivno) perfekt subjunktiva najfrekventnijih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Prezent i perfekt kondicionala najfrekventnijih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Upotreba infinitiva;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Sistematizacija participa prezenta i gerundiva;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Faktitivni glagoli i najčešće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Restrikcija sa ne…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predloga i frekventnih predložnih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Predlozi i složene relativne zamenice (avec lequel, pour laquelle, auquel…);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Predlozi u glagolskim konstrukcijama.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Poređenje priloga.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deklarativnog, interogativnog, eksklamativnog i imperativnog modaliteta;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afirmacije i negacije; aktiva i pasiva;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Umetnuta rečenica (l’incise);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Poziciono naglašavanje rečeničnih delova.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koordiniranja rečenice sa veznicima et, ou, mais, car, ni i prilozima/priloškim izrazima c’est pourquoi, donc, puis, pourtant, par contre, par conséquent, au contraire.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zavisnih rečenica: relativnih, komparativnih, vremenskih, uzročnih, koncesivnih i opozitivnih, finalnih, hipotetičnih, rečenica sa que u funkciji objekta, kao i slaganja vremena u objekatskim rečenicama.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subjunktiva: prezent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 Zavisna rečenica u indikativu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Mientras vivíamos en Madrid, estudiaba español. ¿Crees (estás segura, piensas) que aprobaremos el examen?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Sa infinitivom </w:t>
      </w:r>
      <w:r w:rsidRPr="00A67F10">
        <w:rPr>
          <w:rFonts w:ascii="Arial" w:eastAsia="Times New Roman" w:hAnsi="Arial" w:cs="Arial"/>
          <w:lang w:val="de-DE"/>
        </w:rPr>
        <w:t xml:space="preserve">(sa modalnim glagolima)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Quiero viajar. Pienso viajar mañana.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Ukazati na izražavanje uzroka (porque, por), posledice (si, para) i na smisao rečenice sa drugim češćim veznicima kad se pojave u tekstu.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 Zavisne rečenice u subjunktivu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Upotreba subjunktva prezenta (izražavanje futura)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Subjunktiv prošlih vremena (preterito imperfecto, preterito perfecto simple, pretérito perfecto compuesto), oblici i upiotreba (samo receptivno).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želje, volje, namere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 subjunktivom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gustaría conocer a este actor. Me gustaría que tú conoszas a mi hermamo. Hay que luchar contra la polución del aire y del agua. Es necesario que luchemos…¿Qué quieren Ustedes que haga? El trabaja mucho para ayudar a susu hijos. El trabaja mucho para que sus hijos tengan una vida mejor.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Upravni i neupravni govor </w:t>
      </w:r>
      <w:r w:rsidRPr="00A67F10">
        <w:rPr>
          <w:rFonts w:ascii="Arial" w:eastAsia="Times New Roman" w:hAnsi="Arial" w:cs="Arial"/>
        </w:rPr>
        <w:t xml:space="preserve">(potvrdne, odrične i upitne rečenice, imperativ).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Dime si/donde/cuando/quién/que…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Sabes si/ 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puedes decir donde/cuando/quién/que…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Hipotetične rečenice (drugi tip)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visitaras, te llevaría a la playa.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ser i estar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ser + participio pasado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 casa fue construida en 1984.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pasiva refleja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Se venden libros aquí.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Hijat i diftong.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Služenje dvojezičnim rečnicima.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lastRenderedPageBreak/>
        <w:t xml:space="preserve">III razred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 jedanaesta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lang w:val="de-DE"/>
        </w:rPr>
      </w:pPr>
      <w:r w:rsidRPr="00A67F10">
        <w:rPr>
          <w:rFonts w:ascii="Arial" w:eastAsia="Times New Roman" w:hAnsi="Arial" w:cs="Arial"/>
          <w:lang w:val="de-DE"/>
        </w:rPr>
        <w:t xml:space="preserve">(5 časova nedeljno, 180 časova godišnje)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aktivnostima na času, uključujući i složenija uputstva u vezi sa zadacima, projektima, ispitima i drugo;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na primer vesti (približnog trajanja do 7 minuta),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temama i sadržajem,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eksplicitno iskazanim stavovima.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/video materijali: detaljno /selektivno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slušanja proveri prvobitno postavljene hipoteze koje se odnose na vrstu, sadržaj i iskazane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sve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bez pripreme prati duža izlaganja o raznovrsnim temama u kojima se koristi standardni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duže informativne radijske i televizijske emisije o raznovrsnim temama u kojima se koristi standardni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televizijske emisije informativnog karaktera (dokumentarci, intervjui, diskusije i debate, reportaže)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pod uslovom da je govor standardan i artikulacija jasna, razume opšti sadržaj i bitne pojedinosti dužih (do 20 minuta) radio emisija i prezentacija na internetu o temama iz sfere svojih interesovanja, kao i o aktuelnim temama iz oblasti kulture, sporta, ekologije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emisije zabavnog i umetničkog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većinu delova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raznovrsnim temama uz otežavajuće okolnosti prirodne komunikacije (buka, šumovi itd.), pod uslovom da je govor standardan i da buka ili šumovi nisu suviše jaki.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raznovrsna i složenija uputstva za upotrebu određenih sredstava, predmeta ili aparata uz manje prisustvo stručnih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uspostavlja korelaciju između tekstualne vrste i načina čitanja, prilagođenog čitalačkim namerama.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širi spektar autentičnih, adaptiranih i neautentičnih tekstova s bliskom i manje poznatom, svakodnevnom tematikom;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razume tekstove dužine do 300 reči o raznovrsnim konkretnim i delimično apstraktnim temama, primenjujući tehnike i strategije čitanja koje mu omogućuju inferiranje nepoznatih značenja.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privatnu korespondenciju o najširem spektru tema, kao i uvežbane strukture poslovne korespondencije;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tok argumentacije i njene osnovne zaključke, ukoliko je pregledno izložena, uz povremeno korišćenje rečnika zarad razumevanja specifičnih detalja;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najveći deo sadržaja i ume da odredi značaj informacija pronađenih u različitim kompleksnim informativnim i drugim izvorima.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najrazličitijim vrstama teksta pronađe gotovo sve relevantne informacije.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složenija uputstva o održavanju i upotrebi aparata, pod uslovom da mu je omogućeno ponovno iščitavanje delova koje mu predstavljaju poteškoću;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obaveštenja, ideje i razmišljanja iz stručnih tekstova iz domena svog interesovanja i delovanja.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složenije savremene literarne tekstove pisane pretežno stilski nespecifikovanom leksikom, uglavnom samostalno inferirajući nepoznata značenja.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sa ograničenom preciznošću opiše i objasni neku poteškoću ili donese konkretnu traženu informaciju;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govori o vestima i člancima, izlaganjima, diskusijama, razgovorima, dokumentarnim filmovima;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opisuje kako se nešto radi i daje detaljna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govori iscrpno o svojim iskustvima uz opis sopstvenih osećanja i reakcija.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iznosi mišljenje o vestima i člancima, izlaganjima, diskusijama, razgovorima, dokumentarnim filmovima;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iznosi logičnu i povezanu argumentaciju;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 metodičan način iznosi argumente uz isticanje značajnih elemenata i karakterističnih detalja.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 zaplet neke knjige ili filma i opiše sopstvene utiske u vezi sa tim;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na jasan način izlaže pripremljeno predavanje, navodeći razloge za ili protiv nekog posebnog stanovišta i ukazujući na prednosti i mane.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dovoljno da bi se, bez preteranog napora, snalazio u uobičajenim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učestvuje u nekoj neformalnoj diskusiji u poznatom okruženju, komentarišući i jasno izlažući svoje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procenjuje u neformalnom razgovoru predloge drugih i reaguje na predložena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traži i sledi detaljna uputstva.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iznese sa ograničenom preciznošću konkretnu traženu informaciju u nekom razgovoru ili konsultaciji (npr. opisuje simptome bolesti);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odgovara na pitanja komplementarne sadržine i pravi rezimee;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vodi do kraja pripremljeni razgovor proveravajući i potvrđujući samu informaciju, iako ponekad, pri dužem ili na brzinu izgovorenom odgovoru ili iskazu, traži od sagovornika da ponovi šta je rekao;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sa izvesnom sigurnošću razmenjuje veću količinu informacija o uobičajenim temama iz struke ili iz neke druge oblasti interesovanja.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bez nekog posebnog napora dovoljno o svakodnevnim i bliskim temama radi ostvarivanja komunikacije;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snalazi se u svakodnevnim životnim aktivnostima u direktnom kontaktu, pronalazi i prosleđuje neku objektivnu informaciju;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postavlja i odgovara na pitanja o navikama i svakodnevnim aktivnostima;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daje i sledi uputstva i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saopštava svoje mišljenje u informativnom razgovoru o bliskim temama, pod uslovom da mu se daju određena pojašnjenja i pruži pomoć u formulisanju izraza.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napiše kraće i jednostavne eseje o temama od opšteg interesa;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jasno strukturisane tekstove iz oblasti ličnog interesovanja i aktuelnih dešavanja u vezi sa raznovrsnim temama (kulturni događaji, sport, ekologija, savremene tehnologije, zdravlje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 pisanim izlaganjima jasno ističe svoje stavove i obrazlaže mišljenje u vezi sa temama i problemima savremenog društva, kao i u vezi sa pročitanom pričom, novinskim člankom, filmom i slično.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parafrazira i rezimira tekstove o temama u vezi sa svakodnevnim životom, razonodom, putovanjima, aktuelnim dešavanjima iz svog domena interesovanja i problemima savremenog društva;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napiše kraće i jednostavne eseje o temama od opšteg interesa;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napravi pouzdan rezime na osnovu objektivne baze podataka o bliskim temama iz svog područja, svakodnevnih ili nekih drugih aktivnosti, o tome da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5) vodi prepisku o ličnim stvarima, dešavanjima, donoseći sopstveni sud o nekim apstraktnim sadržajima ili kulturnim dešavanjima.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iskazuje dobro vladanje leksikom iz različitih domena (privatno, javno i obrazovno) te je tako u stanju je da izrazi složenije misli i ideje;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piše na teme u vezi sa određenim školskim predmetima koji su u vezi sa interesovanjima učenika;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se služi stručnim terminima iz određene oblasti koja je predmet učenikovog interesovanja (npr. istorija, geografija, likovna kultura i slično);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opisuje svoje utiske upotrebljavajući odgovarajuće izraze, opisuje aktivnosti iz prošlosti i lično iskustvo;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obrazloži mišljenje, planove i delovanje;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opiše snove i ambicije.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Komunikacija po domenima, stilovima i registrima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i na adekvatan način koristi osnovne vrste diskurzivih praksi u četiri bazična domena upotrebe jezika (porodični, obrazovni, administrativni i delimično profesionalni) prepoznajući i vrednujući karakteristike međuljudskih odnosa u tim domenima unutar kulture jezika koji uči (intergeneracijski odnosi u porodici, odnosi među polovima, bazične karakteristike međuljudskih odnosa u obrazovanju, prema administrativnim institucijama,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sve dosad navedene strategije razvoja komunikativnih kompetencija primenjujući jezik struke u skladu sa nivoom znanja jezika i potrebama.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Rešavanje konfliktnih situacija i prevazilaženje stereotipa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uspešno prevazilazi površne komunikativne odnose sa osobama iz drugog kulturnog miljea bazirane na kulturnim i socijalnim stereotipima.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poseduje osnovna znanja o kulturi zajednice ili zajednica čiji jezik uči (književnost, muzika, film, pozorište, slikarstvo);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kraćeg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kraćeg autentičnog pisanog ili usmenog teksta sa L2 na L1 i sa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odgovarajući kompenzacione strategije radi prevazilaženja teškoća koje se javljaju, na primer: prevodi ili prenosi sadržaj uz upotrebu perifraza, parafraza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rečnike, posebno jednojezične, za pisano prenošenje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koristi opšta znanja iz drugih oblasti u cilju što uspešnijeg prevođenja sa L2 na L1 autentičnih tekstova i sa L1 na L2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w:t>
      </w:r>
      <w:r w:rsidRPr="00A67F10">
        <w:rPr>
          <w:rFonts w:ascii="Arial" w:eastAsia="Times New Roman" w:hAnsi="Arial" w:cs="Arial"/>
        </w:rPr>
        <w:lastRenderedPageBreak/>
        <w:t xml:space="preserve">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(posebni slučajevi)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Pluralia tantum, singularia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Zbirne imenice sa glagolom u jednini i množini (npr. people, police; family, team, orchestra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Član</w:t>
      </w:r>
      <w:r w:rsidRPr="00A67F10">
        <w:rPr>
          <w:rFonts w:ascii="Arial" w:eastAsia="Times New Roman" w:hAnsi="Arial" w:cs="Arial"/>
        </w:rPr>
        <w:t xml:space="preserve"> (proširivanje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Bezlična upotreba zamenica (we, you, they, 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Složene zamenice sa some-, any-, 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i pridevi (each, both, all)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zamenice IT (izrazi za vreme, rastojanje, temperaturu…)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i prilozi istog oblika (fast, early, late, hard)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značenja (npr. hard/hardly, near/nearly)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jednakosti i nejednakosti (as … as, not so …, not as… 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Pojačavanje značenja prideva i priloga (so, such, too, enough)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Veznici u paru (as...as, both...and, so...as, either...or, neither...nor, not...only, but...also, though...yet)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sufiksi (-hood, -ness, -ment, -ion/-ation) i prefiksi (co-, dis-, in-, mis-) za tvorbu imenica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Odrični prefiksi (un-, in-, im-, ir-, dis-)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Izražavanje budućnosti: Future Perfect, Future Continuous, Present Perfect, be about + infinitive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Causative have/get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Gerund (upotreba posle glagola enjoy, prefer, avoid... i posle izraza It’s no use, I can’t help...)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sa infinitivom perfekta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Participi (sadašnji i prošli)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Pasivni izrazi (npr. </w:t>
      </w:r>
      <w:r w:rsidRPr="00A67F10">
        <w:rPr>
          <w:rFonts w:ascii="Arial" w:eastAsia="Times New Roman" w:hAnsi="Arial" w:cs="Arial"/>
        </w:rPr>
        <w:t xml:space="preserve">It is said that… He is believed to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prideva i participa (npr. angry about, fond of, disappointed with)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glagola (npr. congratulate on, borrow from, divide into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sa objektom (Take off your coat. /Take your coat off.)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rečenice (restriktivne i nerestriktivne)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(obnavljanje sva tri 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If only …/I wish … (za izražavanje želja, kajanja/žaljenja)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Nenaglašene lične zamenice u paru u složenim vremenima (pronomi personali accoppiati nei tempi composti)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sadašnji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prošli (congiuntivo passato)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Konjunktiv imperfekta (congiuntivo imperfetto e trapassato)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kondicionala prošlog i Futura II (futuro anteriore)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Hipotetičke rečenice: potencijalna i irealna (periodo ipotetico della possibilità e irrealtà)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 per + infinito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 perfekat II (trapassato remoto)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načini (modi indefiniti), Infinitiv (infinito), Particip (participio) i Gerund (gerundio)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 (forma passiva)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 utvrđivanja gradiva koje je obrađeno i sistematizovano u prethodnim godinama, u ovom razredu se obrađuje: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kvaliteta i kvantiteta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Opisna komparacija pomoću partikula: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ganz, besonders, höchst, sehr, überaus (apsolutni superlativ) Sie ist eine sehr fleißige Studentin. Das war eine besonders /höchst/ angenehme Reise.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Potenciranje superlativa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Seine Arbeit war bei weitem die beste. Sie ist das allerschönste Mädchen in der Schule.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Neupravni 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istovremenost: Sie sagt: "Ich lese einen Roman von T. Mann.."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lese einen Roman von T. Mann. Sie sagt, dass sie...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radnju koja se desila pre momenta govora: Sie sagt: "Ich habe einen Roman von T. Mann gelesen."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habe /hätte einen Roman von T. Mann gelesen. Sie sagt, dass sie...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radnju koja se dešava posle momenta govora: Sie sagt "Ich werde einen Roman von T. Mann lesen."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werde/würde einen Roman von T. Mann lesen. Sie sagt, dass sie...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Infinitivne konstrukcije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Izražavanje modaliteta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sein + zu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Dieses Problem ist zu lösen. Da ist dieser Vorgang am besten zu beobachten.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lassen + sich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Das lässt sich leicht erklären. Mein Computer lässt sich nicht mehr reparieren.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 radnje i pasiv stanja (u sadašnjosti, prošlosti i budućnosti)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Im Wasser wird verschiedenes Material abgelagert. Das Auto wurde sehr billig verkauft.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Modalni glagoli + infinitiv prezenta pasiva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Dabei muss die Temperatur der Luft beachtet werden. Die Meinung der Gegner sollte in Betracht genommen werden.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Nominalne fraze sa imenicom kao jezgrom i zavisnim elementima.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Meine zwei älteren Brüder; Der Besuch bei den Eltern; Das Zimmer meiner Schwester.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Zameničke fraze sa zamenicom kao jezgrom (lične zamenice</w:t>
      </w:r>
      <w:r w:rsidRPr="00A67F10">
        <w:rPr>
          <w:rFonts w:ascii="Arial" w:eastAsia="Times New Roman" w:hAnsi="Arial" w:cs="Arial"/>
          <w:lang w:val="de-DE"/>
        </w:rPr>
        <w:t xml:space="preserve"> + jemand, niemand, nichts, etwas):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Du als Ordner; Jemand von uns; Nichts Gutes; Er, in der letzten Bank.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Složenice, prefiksacija i sufiksacija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Strane reči i internacionalizmi, termini i terminologizirane reči iz opšteg jezika.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Rečnik sinonima, antonima, homonima; frazeološki rečnik.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Fonetika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Obnavljanje i sistematizacija fonetskih pojava sa posebnim naglaskom na asimilacione promene. Izgovor reči stranog porekla (npr. </w:t>
      </w:r>
      <w:r w:rsidRPr="00A67F10">
        <w:rPr>
          <w:rFonts w:ascii="Arial" w:eastAsia="Times New Roman" w:hAnsi="Arial" w:cs="Arial"/>
          <w:b/>
          <w:bCs/>
        </w:rPr>
        <w:t>отель</w:t>
      </w:r>
      <w:r w:rsidRPr="00A67F10">
        <w:rPr>
          <w:rFonts w:ascii="Arial" w:eastAsia="Times New Roman" w:hAnsi="Arial" w:cs="Arial"/>
          <w:b/>
          <w:bCs/>
          <w:lang w:val="de-DE"/>
        </w:rPr>
        <w:t xml:space="preserve"> /</w:t>
      </w:r>
      <w:r w:rsidRPr="00A67F10">
        <w:rPr>
          <w:rFonts w:ascii="Arial" w:eastAsia="Times New Roman" w:hAnsi="Arial" w:cs="Arial"/>
          <w:b/>
          <w:bCs/>
        </w:rPr>
        <w:t>отэл</w:t>
      </w:r>
      <w:r w:rsidRPr="00A67F10">
        <w:rPr>
          <w:rFonts w:ascii="Arial" w:eastAsia="Times New Roman" w:hAnsi="Arial" w:cs="Arial"/>
          <w:b/>
          <w:bCs/>
          <w:lang w:val="de-DE"/>
        </w:rPr>
        <w:t xml:space="preserve">’/, </w:t>
      </w:r>
      <w:r w:rsidRPr="00A67F10">
        <w:rPr>
          <w:rFonts w:ascii="Arial" w:eastAsia="Times New Roman" w:hAnsi="Arial" w:cs="Arial"/>
          <w:b/>
          <w:bCs/>
        </w:rPr>
        <w:t>бордо</w:t>
      </w:r>
      <w:r w:rsidRPr="00A67F10">
        <w:rPr>
          <w:rFonts w:ascii="Arial" w:eastAsia="Times New Roman" w:hAnsi="Arial" w:cs="Arial"/>
          <w:b/>
          <w:bCs/>
          <w:lang w:val="de-DE"/>
        </w:rPr>
        <w:t xml:space="preserve"> /</w:t>
      </w:r>
      <w:r w:rsidRPr="00A67F10">
        <w:rPr>
          <w:rFonts w:ascii="Arial" w:eastAsia="Times New Roman" w:hAnsi="Arial" w:cs="Arial"/>
          <w:b/>
          <w:bCs/>
        </w:rPr>
        <w:t>бордо</w:t>
      </w:r>
      <w:r w:rsidRPr="00A67F10">
        <w:rPr>
          <w:rFonts w:ascii="Arial" w:eastAsia="Times New Roman" w:hAnsi="Arial" w:cs="Arial"/>
          <w:b/>
          <w:bCs/>
          <w:lang w:val="de-DE"/>
        </w:rPr>
        <w:t xml:space="preserve">/, </w:t>
      </w:r>
      <w:r w:rsidRPr="00A67F10">
        <w:rPr>
          <w:rFonts w:ascii="Arial" w:eastAsia="Times New Roman" w:hAnsi="Arial" w:cs="Arial"/>
          <w:b/>
          <w:bCs/>
        </w:rPr>
        <w:t>досье</w:t>
      </w:r>
      <w:r w:rsidRPr="00A67F10">
        <w:rPr>
          <w:rFonts w:ascii="Arial" w:eastAsia="Times New Roman" w:hAnsi="Arial" w:cs="Arial"/>
          <w:b/>
          <w:bCs/>
          <w:lang w:val="de-DE"/>
        </w:rPr>
        <w:t xml:space="preserve"> /</w:t>
      </w:r>
      <w:r w:rsidRPr="00A67F10">
        <w:rPr>
          <w:rFonts w:ascii="Arial" w:eastAsia="Times New Roman" w:hAnsi="Arial" w:cs="Arial"/>
          <w:b/>
          <w:bCs/>
        </w:rPr>
        <w:t>дос</w:t>
      </w:r>
      <w:r w:rsidRPr="00A67F10">
        <w:rPr>
          <w:rFonts w:ascii="Arial" w:eastAsia="Times New Roman" w:hAnsi="Arial" w:cs="Arial"/>
          <w:b/>
          <w:bCs/>
          <w:lang w:val="de-DE"/>
        </w:rPr>
        <w:t>’</w:t>
      </w:r>
      <w:r w:rsidRPr="00A67F10">
        <w:rPr>
          <w:rFonts w:ascii="Arial" w:eastAsia="Times New Roman" w:hAnsi="Arial" w:cs="Arial"/>
          <w:b/>
          <w:bCs/>
        </w:rPr>
        <w:t>је</w:t>
      </w:r>
      <w:r w:rsidRPr="00A67F10">
        <w:rPr>
          <w:rFonts w:ascii="Arial" w:eastAsia="Times New Roman" w:hAnsi="Arial" w:cs="Arial"/>
          <w:b/>
          <w:bCs/>
          <w:lang w:val="de-DE"/>
        </w:rPr>
        <w:t xml:space="preserve">/, </w:t>
      </w:r>
      <w:r w:rsidRPr="00A67F10">
        <w:rPr>
          <w:rFonts w:ascii="Arial" w:eastAsia="Times New Roman" w:hAnsi="Arial" w:cs="Arial"/>
          <w:b/>
          <w:bCs/>
        </w:rPr>
        <w:t>Флобер</w:t>
      </w:r>
      <w:r w:rsidRPr="00A67F10">
        <w:rPr>
          <w:rFonts w:ascii="Arial" w:eastAsia="Times New Roman" w:hAnsi="Arial" w:cs="Arial"/>
          <w:b/>
          <w:bCs/>
          <w:lang w:val="de-DE"/>
        </w:rPr>
        <w:t xml:space="preserve"> /</w:t>
      </w:r>
      <w:r w:rsidRPr="00A67F10">
        <w:rPr>
          <w:rFonts w:ascii="Arial" w:eastAsia="Times New Roman" w:hAnsi="Arial" w:cs="Arial"/>
          <w:b/>
          <w:bCs/>
        </w:rPr>
        <w:t>Флоб</w:t>
      </w:r>
      <w:r w:rsidRPr="00A67F10">
        <w:rPr>
          <w:rFonts w:ascii="Arial" w:eastAsia="Times New Roman" w:hAnsi="Arial" w:cs="Arial"/>
          <w:b/>
          <w:bCs/>
          <w:lang w:val="de-DE"/>
        </w:rPr>
        <w:t>’</w:t>
      </w:r>
      <w:r w:rsidRPr="00A67F10">
        <w:rPr>
          <w:rFonts w:ascii="Arial" w:eastAsia="Times New Roman" w:hAnsi="Arial" w:cs="Arial"/>
          <w:b/>
          <w:bCs/>
        </w:rPr>
        <w:t>ер</w:t>
      </w:r>
      <w:r w:rsidRPr="00A67F10">
        <w:rPr>
          <w:rFonts w:ascii="Arial" w:eastAsia="Times New Roman" w:hAnsi="Arial" w:cs="Arial"/>
          <w:b/>
          <w:bCs/>
          <w:lang w:val="de-DE"/>
        </w:rPr>
        <w:t xml:space="preserve">/, </w:t>
      </w:r>
      <w:r w:rsidRPr="00A67F10">
        <w:rPr>
          <w:rFonts w:ascii="Arial" w:eastAsia="Times New Roman" w:hAnsi="Arial" w:cs="Arial"/>
          <w:b/>
          <w:bCs/>
        </w:rPr>
        <w:t>модель</w:t>
      </w:r>
      <w:r w:rsidRPr="00A67F10">
        <w:rPr>
          <w:rFonts w:ascii="Arial" w:eastAsia="Times New Roman" w:hAnsi="Arial" w:cs="Arial"/>
          <w:b/>
          <w:bCs/>
          <w:lang w:val="de-DE"/>
        </w:rPr>
        <w:t xml:space="preserve"> /</w:t>
      </w:r>
      <w:r w:rsidRPr="00A67F10">
        <w:rPr>
          <w:rFonts w:ascii="Arial" w:eastAsia="Times New Roman" w:hAnsi="Arial" w:cs="Arial"/>
          <w:b/>
          <w:bCs/>
        </w:rPr>
        <w:t>модел</w:t>
      </w:r>
      <w:r w:rsidRPr="00A67F10">
        <w:rPr>
          <w:rFonts w:ascii="Arial" w:eastAsia="Times New Roman" w:hAnsi="Arial" w:cs="Arial"/>
          <w:b/>
          <w:bCs/>
          <w:lang w:val="de-DE"/>
        </w:rPr>
        <w:t>’/</w:t>
      </w:r>
      <w:r w:rsidRPr="00A67F10">
        <w:rPr>
          <w:rFonts w:ascii="Arial" w:eastAsia="Times New Roman" w:hAnsi="Arial" w:cs="Arial"/>
          <w:lang w:val="de-DE"/>
        </w:rPr>
        <w:t xml:space="preserve"> i sl.). Fonetska transkripcija (sistem znakova/simbola i pravila zapisivanja izgovora).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Stilistika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Stilska komponenta u nastavi stranog jezika. Funkcionalni stilovi izražavanja u procesu formiranja komunikativne i jezičke kompetencije kod učenika (tekstovi različitog stila izražavanja - književnoumetnički, informativno-publicistički, administrativno-poslovni, naučni, razgovorni).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Dijalog, monolog i polilog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Osnovne karakteristike ovih oblika komunikacije u različitim situacijama (ilustrativni primeri, uz različite tipove vežbi).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Upotreba člana i zamenice u specifičnim posesivnim obrtima: j’ai mal au genou, le vin me monte à la tête.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Brojevi: razlomci.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Prave neodređene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Složene upitne zamenice lequel, laquelle,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Demonstrativi là i ci: ce soir-là, cette fois-ci.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Pridevi ispred i iza imenice: une jolie petite robe noire.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Ekspanzija imeničke grupe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vrednosti i upotrebe načina, vremena i perifrastičnih konstrukcija savladanih u prethodnim razredima.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Perifrastične konstrukcije sa pomoćnim glagolom u imperfektu: j’allais partir, il venait d’arriver, nous étions en train de faire nos bagages…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Sistematizacija: slaganje participa.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Sistem prošlih vremena u naraciji, posebno opozicija perfekat / imperfekat.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Aorist glagola prve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Receptivno: aorist najfrekventnijih glagola, uključujući i nepravilne avoir, être, aller, venir, dire, faire.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Glagolske konstrukcije sa sembler, avoir l’air, devenir + pridev.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8) Imperativ sa infinitivom: laisse-moi parler!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Pronominalni glagoli sa pasivnom vrednošću.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Predlozi u izrazima: à l’envers, à moitié, à peine, à première vue, à présent; de bonne heure, de bonne / mauvaise humeur, de nos jours, de rien; en attendant, en avance / retard, en conclusion, en résumé, en personne; jusqu’au bout; par chance, par hasard, par moment; pour rien; sans cesse, sans coeur; sous le choc.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Mesto priloga upotrebljenih sa prostim i sa složenim vremenima: beaucoup, bien, déjà, encore, enfin, mieux, peut-être, souvent, vite; prilozi na -ment.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Pridevi upotrebljeni kao prilozi: bas, bon, cher, fort, lourd.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Pasiv bez izraženog agensa; sa agensom uvedenim predlogom par; sa agensom uvedenim predlogom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Poziciono naglašavanje direktnog i indirektnog objekta.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Infinitivne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Uzročne rečenice sa veznikom comme; predložne konstrukcije: à cause de, grâce à, en raison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Posledične rečenice sa veznicima si / tellement… que, si bien…que; posledične konstrukcije sa infinitivom: réussir / arriver / parvenir à …, apprendre 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Opozitivne rečenice sa veznikom alors que; izraz avoir beau + infinitiv.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Koncesivna hipoteza sa veznikom même 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Finalne rečenice sa veznicima de peur / crainte que (praćeno ekspeltivnim ne) i de manière / façon que (+ subjunktiv).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Restriktivne rečenice sa veznikom sauf / excepté que (+ indikativ); restrikcija sa comme.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Rod i broj imenica. Rod i broj složenica. Pluralia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Odsustvo 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član (značenje u jednini i množini)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Brojevi. Redni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Položaj prideva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Sistematizacija morfosintakse nenaglašenih zamenica.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Prepoznavanje odnosa glavne i zavisne rečenice u tekstu, upotreba subjunktiva u zavisnoj rečenici (sistemski pregled vremena i funkcija; pre svega receptivno); izražavanje hipotetičnosti; kondicionalne rečenice (sistemski pregled vremena i funkcija; pre svega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komparativnosti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Tan(to)…como…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Más / menos….que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Menor / mayor…que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Major / peor…que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Superlativ </w:t>
      </w:r>
      <w:r w:rsidRPr="00A67F10">
        <w:rPr>
          <w:rFonts w:ascii="Arial" w:eastAsia="Times New Roman" w:hAnsi="Arial" w:cs="Arial"/>
        </w:rPr>
        <w:t xml:space="preserve">(Relativni i apsolutni: ukazati na razlike u značenju.)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 libro más interesante que he leído…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Es un libro interesantísimo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Pasivne konstrukcije sa i bez agensa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Miguel fue invitado po María.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Miguel fue nombrado secretario de la Asociacín.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Upotreba infinitiva u funkciji subjekta, objekta i atributa.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Piensan viajar mañana.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 necesario estudiar lenguas extranjeras.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Hacer ejercicio es muy importante para la salud.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Estar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Estaban discutiendo cuando entró Juan.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Hipotetičke rečenice (sve tri mogućnosti)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Si me visitas el verano que viene, te llevaré a la playa.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visitaras, te llevaré a la playa.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hubieras visitado el año pasado, te habría llevado a la playa.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Bezlične konstrukcije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 glagolima llover, nevar…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 adjetivo: es necesario, es obligatorio, es importante…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upotrebu subjunktiva u nekim od ovih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bojazni: Temo que haya llegado a tiempo.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želje: Espero que venga.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zapovesti, volje: Quiero que me digas la verdad. Es necesario que aprendan estos verbos.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Diskurzivni konektori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Cuando, luego, después, entonces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Porque y como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naraciju događaja iz prošlosti (a + artículo determinado + cantidad de tiempo + de + infintivo)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Demasiado, muy, bastante, más bien, algo, (un) poco, nada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Uzvične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Qué + sustantivo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Cuánto/Cómo+ verbo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Ojalá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relativni superlativ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Razlomci, matematički znakovi i radnje.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Struktura stručnih rečnika i njihovo korišćenje.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dvanaesta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aktivnostima na času, uključujući i složena uputstva u vezi sa zadacima, projektima, ispitima i drugo.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umetničkog ili informativnog (približnog trajanja do 8 minuta),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temama i sadržajem,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eksplicitno i implicitno iskazanim stavovima.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Audio/video materijali: detaljno/selektivno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slušanja proveri prvobitno postavljene hipoteze koje se odnose na vrstu, sadržaj i iskazane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sve elemente sadržaja usmenog teksta potrebne za realizaciju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bez pripreme prati duža i složenija izlaganja o raznovrsnim temama, bez obzira na jezički registar koji se koristi.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duže informativne radijske i televizijske emisije o raznovrsnim temama, bez obzira na stil i jezički registar;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sve vrste televizijskih emisija informativnog karaktera (dokumentarci, intervjui, diskusije i debate, reportaže, izveštaji)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opšti sadržaj i pojedinosti radio emisija i prezentacija na Internetu o većini aktuelnih tema, bez obzira na njihovo trajanje.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emisije zabavnog i umetničkog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sve vrste televizijskih emisija zabavnog karaktera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pesme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raznovrsnim temama uz otežavajuće okolnosti prirodne komunikacije (buka, šumovi itd.), čak i kada govor nije u potpunosti standardan;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pored doslovnog, razume i implicitno značenje određene interakcije.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raznovrsna i složena uputstva za upotrebu određenih sredstava, predmeta ili aparata.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na kontekst, razlikuje činjenice od mišljenja, prepoznaje upotrebu metafore, ironije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posebno o sintaksičkoj strukturi iskaza i prilagođava se varijetetu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elemente koje eventualno nije u potpunosti razumeo i rekonstruiše smisao na osnovu jezičkog konteksta i drugih značenjskih elemenata iskaza i komunikativne situacije.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ostvaruje značajnu autonomiju u čitanju, prilagođavajući stil, formu, način i brzinu čitanja vrsti teksta.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relevantne informacije najšireg spektra autentičnih, adaptiranih i neautentičnih tekstova različite tematike u kojima se koristi nespecifikovana i uobičajena leksika;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obimnije tekstove širokog spektra konkretnih i apstraktnih tema dužine do 400 reči, uspevajući da u kratkom vremenskom intervalu stekne predstavu o najvažnijim aspektima njihovog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čita gotovo svu korespondenciju relevantnu za svakodnevni život i različite profesionalne domene, prateći njen smisao i značenje.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pregledno izloženu argumentaciju i protivargumentaciju (npr. u izveštajima "za" i "protiv" neke aktivnosti, stava, mišljenja) u svim relevantnim detaljima i opštim zaključcima, uz eventualno ponovljeno iščitavanje kompleksnijih delova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sadržaj širokog spektra informativnih tekstova (publicističkih članaka, reportaža, komentara) i ume da brzo i lako odredi sadržaj i značaj informacija, u okviru različitih svakodnevnih i stručnih tema i vrsta tekstova, kako bi procenio da li treba da nastavi sa čitanjem.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dužem tekstu pronađe tražene informacije i objedini ih sa informacijama iz istog ili nekog drugog teksta, kako bi ispunio određeni zadatak.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duža i složenija uputstva o uslovima održavanja i primeni aparata, eventualno uz ponovno čitanje komplikovanijih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složenije stručne tekstove iz najšireg domena profesionalnih aktivnosti za koje se priprema.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razume različite vrste literarnih tekstova u kojima se javljaju raznorodni stilski postupci i bogatija leksika, uz povremenu pomoć nastavnika ili konsultovanje rečnika/priručnika.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opširno opisuje ili izlaže o nekoj temi iz širokog delokruga poznavanja a koja je u vezi sa ličnim interesovanjem.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iznosi jasnu argumentaciju, razvijajući i potvrđujući svoje stavove dodatnom argumentacijom i odabranim primerima;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objasni neko stanovište o određenom problemu iznoseći prednosti i mane različitih opcija;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ističe sopstveno iskustvo i poznavanje stvari i argumentovano brani svoje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govori o temama apstraktne ili kulturološke sadržine;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 izlaganju upoređuje i suprotstavlja alternative i ističe određene prednosti i mane;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komentariše mišljenja drugih o određenim temama.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veoma dobro sagovornika koji govori standardnim jezikom, čak i kada buka ometa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komunicira sa određenom lakoćom i spontanošću što omogućava visok stepen razmene ideja sa izvornim govornikom, a da pritom ne dolazi ni do kakvih tenzija.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učestvuje u nekoj neformalnoj diskusiji u poznatom okruženju, komentarišući i jasno izlažući svoje stavove, procenjujući druge predloge, iznoseći i reagujući na predložena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izloži i izrazi svoja mišljenja i da ih postojano brani tokom diskusije, prilažući objašnjenja, argumente i komentare;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shvati suštinu onoga o čemu se priča u njegovom okruženju o opštim temama, pod uslovom da sagovornici razgovetno govore i izbegavaju komplikovane idiomatske izraze;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izrazi mišljenje o nekoj apstraktnoj ili kulturološkoj temi kao što je film ili muzika;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kratko komentariše nečije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upoređuje i suprotstavlja alternative, raspravljajući o tome šta treba uraditi, gde treba ići, koga odrediti, koga ili šta izabrati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Formalne diskusije i sastanci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neku živu raspravu, jasno raščlanjujući argumente za i protiv nekog stanovišta;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izlaže sopstvena mišljenja i stavove o složenim pitanjima, s ubedljivom argumentacijom i reaguje na isti način na argumentaciju druge strane;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aktivno da učestvuje u različitim tipovima formalnih diskusija;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iznosi, zastupa i brani sopstveno mišljenje, razmatra nove predloge, iznosi hipoteze i odgovara na postavljene hipoteze druge strane.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pouzdano razume detaljna uputstva;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ubrza započeti posao pozivanjem drugoga da mu se pridruži, da kaže šta misli itd.;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predstavi u širokim crtama neko pitanje ili problem, razmatra uzroke i posledice i procenjuje prednosti i mane u slučaju zauzimanja različitih mišljenja;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prati ono što se govori, ali ako se govori brzo i opširno, povremeno ima potrebu da mu se ponove neki delovi ili pojasne određeni izrazi;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objasni zbog čega nešto predstavlja problem i da raspravlja o načinima njegovog razrešavanja, upoređivanjem i suprotstavljanjem određenih predloga.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Razmena informacija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prenosi informacije na pouzdan način;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napravi sintezu informacija i argumenata iz različitih izvora i da o tome podnese izveštaj;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razmenjuje sa izvesnom sigurnošću znanja o uobičajenim temama i temama iz područje struke;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objasni kako nešto da se uradi, dajući detaljna uputstva;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5) napravi rezime kraće priče, novinskog članka, izlaganja, diskusije, intervjua ili nekog dokumentarnog filma i iznese svoje mišljenje.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preuzme inicijativu u razgovoru, proširujući i razrađujući ideje, bez značajnije pomoći ili podsticaja od strane sagovornika;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vodi intervju, da spontano izbegne odgovore na unapred pripremljena pitanja i da se fokusira na interesantna odgovore;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vodi unapred pripremljen razgovor, proveri i potvrdi informacije, iako mu je ponekad neophodno ponoviti ono što je rečeno, kada sagovornik govori suviše brzo ili opširno.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stanju je da napiše kraće i jednostavne eseje o temama od opšteg interesa, kao i u vezi sa specifičnim temama nejezičkih predmeta koji su predmet učenikovog interesovanja (istorija, geografija i sl.);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piše jasno i precizno strukturisane tekstove iz oblasti ličnog interesovanja i aktuelnih dešavanja u vezi sa raznovrsnim temama (kulturni događaji, sport, ekologija, savremene tehnologije, zdravlje, i slično);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 pisanim izlaganjima može jasno i precizno da izrazi svoje mišljenje o aktuelnim temama iz oblasti kulture, sporta, ekologije i stručnog domena.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150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vodi beleške na osnovu kojih je u stanju da rezimira predavanje, radio i TV emisiju, pročitanu priču, novinski članak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parafrazira o temama u vezi sa svakodnevnim životom, razonodom, putovanjima, aktuelnim dešavanjima iz svog domena interesovanja, kao i iz javnog i stručnog domena;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napiše kraće eseje i prezentacije o temama od opšteg interesa i u vezi sa sadržajem različitih školskih predmeta (istorija, likovna kultura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napravi dosta pouzdan rezime na osnovu objektivne baze podataka o bliskim temama iz svog područja, svakodnevnih ili nekih drugih aktivnosti, o tome da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6) napiše esej ili izveštaj argumentovanim pristupom, zalažući se za određeno stanovište i iznoseći prednosti i nedostatke mogućih različitih rešenja;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poseduje širi repertoar jezičkih znanja koja mu omogućavaju da jasno opisuje događaje, kao i da iznosi sopstvena gledišta i argumentacije; izvrši sintezu argumenata prikupljenih iz različitih izvora iz oblasti kulture, sporta, ekologije i stručnog domena.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poseduje bogat i raznovrstan leksički fond koji mu omogućava da izrazi složenije misli i ideje;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opisuje svoje utiske upotrebljavajući adekvatne izraze, daje duži opis svakodnevnih radnji iz svog okruženja (ljudi, mesta, školsko iskustvo i slično), opisuje aktivnosti iz prošlosti i lično iskustvo;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napiše kratke izveštaje, standardne i konvencionalne forme, koji sadrže objektivne uobičajene informacije i obrazloženje nekih radnji;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na razložan, precizan i neposredan način piše o velikom broju bliskih tema u okviru svog područja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obrazloži mišljenje, planove i delovanje;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opiše snove i ambicije;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argumentuje svoj stav u vezi sa aktuelnim temama ili događajima iz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u okviru korenspondencije piše o svojim emocijama, naglašavajući sadržaje važnijih delova iz nekog događaja ili iskustva, komentarišući stavove osobe sa kojom se dopisuje.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koristi specifičnosti stilova i registara, uz jasno izraženu svest o socio-pragmatičkoj dinamici interakcije (preuzimanje reči, održavanje konverzacije, formulacija izraza, prepoznavanje i upotreba idiomatskih izraza i spontanost u izražavanju i visok stepen razumevanja sagovornika, čime se ostvaruje interakcija bez pauza, ponavljanja i dodatnih objašnjenja od strane izvornih/visoko kompetentnih govornika ciljnog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Komunikacija po domenima, stilovima i registrima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prepoznaje i vrednuje različitost komunikativnih činova u regionalnom smislu (sociolingvističke odlike dijalekata stranog jezika, npr. španski u Španiji i španski u Hispanskoj Americi; engleski u Velikoj Britaniji, SAD, Kanadi, Indiji, Južnoafričkoj Republici; nemački u Nemačkoj, Austriji i Švajcarskoj....).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Rešavanje konfliktnih situacija i prevazilaženje stereotipa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uspešno prevazilazi površne komunikativne odnose sa osobama iz drugog kulturnog miljea bazirane na kulturnim i socijalnim stereotipima.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sociolingvističke i pragmatičke karakteristike humora jezika koji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poseduje osnovna znanja o kulturi zajednice ili zajednica čiji jezik uči (književnost, muzika, film, pozorište, slikarstvo);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kratkog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dužeg autentičnog pisanog ili usmenog teksta, sa L2 (stranog jezika) na L1 (maternji jezik) i obrnuto,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odgovarajući kompenzacione strategije radi prevazilaženja teškoća koje se javljaju, na primer: prevodi ili prenosi sadržaj uz upotrebu perifraza, parafraza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rečnike, posebno jednojezične, za pisano prenošenje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koristi opšta znanja iz drugih oblasti u cilju što uspešnijeg prevođenja sa L2 na L1 i sa L1 na L2 kraćih autentičnih tekstova iz oblasti lepe književnosti i u oblasti jezika struke (uz poznavanje </w:t>
      </w:r>
      <w:r w:rsidRPr="00A67F10">
        <w:rPr>
          <w:rFonts w:ascii="Arial" w:eastAsia="Times New Roman" w:hAnsi="Arial" w:cs="Arial"/>
        </w:rPr>
        <w:lastRenderedPageBreak/>
        <w:t xml:space="preserve">osnovnih karakteristika terminologija različitih struka i naučnih oblasti),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složenica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stranog porekla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Član </w:t>
      </w:r>
      <w:r w:rsidRPr="00A67F10">
        <w:rPr>
          <w:rFonts w:ascii="Arial" w:eastAsia="Times New Roman" w:hAnsi="Arial" w:cs="Arial"/>
        </w:rPr>
        <w:t xml:space="preserve">(utvrđivanje i 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Inverzija posle odričnih priloga </w:t>
      </w:r>
      <w:r w:rsidRPr="00A67F10">
        <w:rPr>
          <w:rFonts w:ascii="Arial" w:eastAsia="Times New Roman" w:hAnsi="Arial" w:cs="Arial"/>
        </w:rPr>
        <w:t xml:space="preserve">(Not only, No sooner, Seldom, Rarely, Never...)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zavisne rečenice sa glavnom (when, that, while, because, although, though, since, after, as, if, until, as if, as though, so that, in order that)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pravljenje prideva (-able, -ary, -ful, -less,-ous, -ic, -ical…)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imenice (breakdown, software, passer-by…) i pridevi (blue-eyed, short-sleeved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Simple and continuous forms (glagoli stanja i akcije: think, feel, look, see, smell, taste, appear)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Narativna glagolska vremena (Past Simple, Rast Continuous, Past Perfect, Past Perfect Continuous, 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Future Continuous/Future Perfect/Future Perfect Continuous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Particip perfekta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Glagoli praćeni gerundom ili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Must have/ could have/can’t have (spekulisanje o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Predlozi u izrazima za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(npr. on time/in time, at the end/in the end/at last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(od tri dela, npr. split up with, run out of, come up with...)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Skraćivanje rečenica (vremenske, relativne, uzročne klauze</w:t>
      </w:r>
      <w:r w:rsidRPr="00A67F10">
        <w:rPr>
          <w:rFonts w:ascii="Arial" w:eastAsia="Times New Roman" w:hAnsi="Arial" w:cs="Arial"/>
          <w:b/>
          <w:bCs/>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sa slaganjem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mešoviti tipovi rečenica (npr. iskaz + pitanje + naredba)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might, ought to, should, would, used to u neupravnom govoru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pogodbene rečenice 2. i 3. tipa u neupravnom govoru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Mešovite pogodbene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Želje koje se odnose na sadašnjost, prošlost, budućnost (I wish/If only/It’s time/I’d rather)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Cleft Sentences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Isticanje subjekta ili objekta sa IT/WHAT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(npr. It was Tom who received the promotion. What he thinks isn’t necessarily true.)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coloro che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sadašnji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prošli (congiuntivo passato)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Konjunktiv imperfekta (congiuntivo imperfetto e trapassato)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kondicionala prošlog i Futura II (futuro anteriore)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Hipotetičke rečenice: potencijalna i irealna (periodo ipotetico della possibilità e irrealtà)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II (trapassato remoto)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 (forma passiva)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 per + infinito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načini (modi indefiniti), Infinitiv (infinito), Particip (participio) i Gerund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Bezlično-pasivna konstrukcija sa zamenicom si (si passivante)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(discorso diretto e indiretto)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vremena u indikativu i konjunktivu (concordanza dei tempi all’indicativo e al congiuntivo); odnos istovremenosti, prethodnosti i posteriornosti (rapporto di anteriorità, contemporaneità e posteriorità)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potencijalna i irealna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Primenjuje se program za gimnaziju </w:t>
      </w:r>
      <w:r w:rsidRPr="00A67F10">
        <w:rPr>
          <w:rFonts w:ascii="Arial" w:eastAsia="Times New Roman" w:hAnsi="Arial" w:cs="Arial"/>
          <w:b/>
          <w:bCs/>
        </w:rPr>
        <w:t>opšteg tipa</w:t>
      </w:r>
      <w:r w:rsidRPr="00A67F10">
        <w:rPr>
          <w:rFonts w:ascii="Arial" w:eastAsia="Times New Roman" w:hAnsi="Arial" w:cs="Arial"/>
        </w:rPr>
        <w:t xml:space="preserve"> uz sledeće dodatne sadržaje: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Sistematizovanje valentnosti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Sistematizovanje rečeničnih modela;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Valentnost najfrekventnijih imenica i prideva uz ukazivanje na razlike u maternjem jeziku.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Primenjuje se program za gimnaziju opšteg tipa uz sledeće dodatne nastavne sadržaje: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Eliptične rečenice. Intonacija u ruskom jeziku, njena značenjska funkcija i ritmičko-melodijska strana (izgovor reči u iskazu, odnosno rečenici, s promenama tona, njegovog intenziteta, dužine i ritma: od IK-1 do IK-5). Red reči u rečenici (u poređenju s maternjim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Nepromenljivi pridevi (</w:t>
      </w:r>
      <w:r w:rsidRPr="00A67F10">
        <w:rPr>
          <w:rFonts w:ascii="Arial" w:eastAsia="Times New Roman" w:hAnsi="Arial" w:cs="Arial"/>
          <w:b/>
          <w:bCs/>
        </w:rPr>
        <w:t>мини, макси, индиго</w:t>
      </w:r>
      <w:r w:rsidRPr="00A67F10">
        <w:rPr>
          <w:rFonts w:ascii="Arial" w:eastAsia="Times New Roman" w:hAnsi="Arial" w:cs="Arial"/>
        </w:rPr>
        <w:t>). Građenje prideva subjektivne ocene, sa augmentativnim, pojačanim i umanjenim osnovnim značenjem (</w:t>
      </w:r>
      <w:r w:rsidRPr="00A67F10">
        <w:rPr>
          <w:rFonts w:ascii="Arial" w:eastAsia="Times New Roman" w:hAnsi="Arial" w:cs="Arial"/>
          <w:b/>
          <w:bCs/>
        </w:rPr>
        <w:t>прехитрый, всесильный, сверхмощный, красноватый, хорошенький</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brojeva sa pridevom i imenicom.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Značenjska funkcija akcenta kod participa i drugih glagolskih oblika.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Pregled najčešćih rečci i njihove funkcije u rečenici. Vrste i podela rečci (prema značenju: modalne - </w:t>
      </w:r>
      <w:r w:rsidRPr="00A67F10">
        <w:rPr>
          <w:rFonts w:ascii="Arial" w:eastAsia="Times New Roman" w:hAnsi="Arial" w:cs="Arial"/>
          <w:b/>
          <w:bCs/>
        </w:rPr>
        <w:t>бы, да</w:t>
      </w:r>
      <w:r w:rsidRPr="00A67F10">
        <w:rPr>
          <w:rFonts w:ascii="Arial" w:eastAsia="Times New Roman" w:hAnsi="Arial" w:cs="Arial"/>
        </w:rPr>
        <w:t xml:space="preserve">; modifikacione - </w:t>
      </w:r>
      <w:r w:rsidRPr="00A67F10">
        <w:rPr>
          <w:rFonts w:ascii="Arial" w:eastAsia="Times New Roman" w:hAnsi="Arial" w:cs="Arial"/>
          <w:b/>
          <w:bCs/>
        </w:rPr>
        <w:t>даже, лишь</w:t>
      </w:r>
      <w:r w:rsidRPr="00A67F10">
        <w:rPr>
          <w:rFonts w:ascii="Arial" w:eastAsia="Times New Roman" w:hAnsi="Arial" w:cs="Arial"/>
        </w:rPr>
        <w:t xml:space="preserve">; gramatičke - </w:t>
      </w:r>
      <w:r w:rsidRPr="00A67F10">
        <w:rPr>
          <w:rFonts w:ascii="Arial" w:eastAsia="Times New Roman" w:hAnsi="Arial" w:cs="Arial"/>
          <w:b/>
          <w:bCs/>
        </w:rPr>
        <w:t>да, пусть</w:t>
      </w:r>
      <w:r w:rsidRPr="00A67F10">
        <w:rPr>
          <w:rFonts w:ascii="Arial" w:eastAsia="Times New Roman" w:hAnsi="Arial" w:cs="Arial"/>
        </w:rPr>
        <w:t xml:space="preserve">; prema stepenu složenosti: jednosložne - </w:t>
      </w:r>
      <w:r w:rsidRPr="00A67F10">
        <w:rPr>
          <w:rFonts w:ascii="Arial" w:eastAsia="Times New Roman" w:hAnsi="Arial" w:cs="Arial"/>
          <w:b/>
          <w:bCs/>
        </w:rPr>
        <w:t>а, будто</w:t>
      </w:r>
      <w:r w:rsidRPr="00A67F10">
        <w:rPr>
          <w:rFonts w:ascii="Arial" w:eastAsia="Times New Roman" w:hAnsi="Arial" w:cs="Arial"/>
        </w:rPr>
        <w:t xml:space="preserve">; višesložne - </w:t>
      </w:r>
      <w:r w:rsidRPr="00A67F10">
        <w:rPr>
          <w:rFonts w:ascii="Arial" w:eastAsia="Times New Roman" w:hAnsi="Arial" w:cs="Arial"/>
          <w:b/>
          <w:bCs/>
        </w:rPr>
        <w:t>как раз, только бы</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Uzvici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Pregled najčešćih glagolskih uzvika i njihove funkcije u rečenici.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Modalne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Leksičko-gramatička grupa/klasa reči i izraza (</w:t>
      </w:r>
      <w:r w:rsidRPr="00A67F10">
        <w:rPr>
          <w:rFonts w:ascii="Arial" w:eastAsia="Times New Roman" w:hAnsi="Arial" w:cs="Arial"/>
          <w:b/>
          <w:bCs/>
        </w:rPr>
        <w:t>verno, konečno, deйstvitelьno, bezuslovno, nakonec, značit, pravda, k sožaleniю, po-vidimomu, odnim slovomi</w:t>
      </w:r>
      <w:r w:rsidRPr="00A67F10">
        <w:rPr>
          <w:rFonts w:ascii="Verdana" w:eastAsia="Times New Roman" w:hAnsi="Verdana" w:cs="Arial"/>
          <w:sz w:val="11"/>
          <w:szCs w:val="11"/>
        </w:rPr>
        <w:t xml:space="preserve"> </w:t>
      </w:r>
      <w:r w:rsidRPr="00A67F10">
        <w:rPr>
          <w:rFonts w:ascii="Arial" w:eastAsia="Times New Roman" w:hAnsi="Arial" w:cs="Arial"/>
        </w:rPr>
        <w:t xml:space="preserve">dr.) - značenje i funkcija u rečenici.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Prosta rečenice (elementi, strukture)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Upotreba i izostavljanje člana posle predloga avec i sans (avec le plus grand plaisir, avec plaisir; sans l’aide de mes parents, sans aide).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Semantičke vrednosti članova.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Složene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Pridevi koji menjaju značenje shodno mestu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Kompartiv i superlativ, sistematizacija; nepravilni komparativ i superlativ.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Brojevi,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Multiplikativni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Brojne imenice i brojni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Povratna zamenica soi.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Unipersonalni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Složeni particip perfekta.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Konstrukcije être sur le point de + infinitiv i finir par + infinitiv.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Negacija sans + infinitiv.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Aorist glagola druge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Receptivno: aorist frekventnih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16) Subjunktiv u prostim rečenicama.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Superlativ praćen subjunktivom.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Posledične rečenice sa veznicima si / tellement… que, si bien…que, isti veznici + subjunktiv u negaciji; posledične konstrukcije sa infinitivom.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Restrikcija sa en tant que.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Konektori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Vremenski: (tout) d’abord, ensuite, alors, puis, après, enfin, finalement.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Enumerativni: aussi, de même, également; de plus, en plus; bref, enfin, voilà; or, d’ailleurs, non seulement… mais encore.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Za preformulisanje: autrement dit, en d’autres termes, en un mot; en tout cas, de toute façon, après tout.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Argumentativni: (uzrok) étant donné / étant donné que, à présent / maintenant que; (posledica) au point que, assez / suffisamment … pour que…; (namera, cilj) dans le but de, dans / avec l’intention / l’espoir de; (opozicija) au contraire, en revanche, par contre, au lieu de; (koncesija) cependant, or, malgré tout; (hipoteza) avec un peu de chance…, en cas de, au cas où.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Specifičnosti govornog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Jezički registri, frekventne reči, metajezički komentari (comme on dit, comment dire…), upotreba reči neodređenog značenja (chose, truc, machin…), sredstava za privlačenje i zadržavanje pažnje sagovornika (hein, n’est-ce pas, tu sais / vous savez itd.), za naglašavanje, pojednostavljivanja, ponavljanja itd.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pregled roda i broja.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Čitanje razlomaka, matematičkih znakova i radnji.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(najčešće kombinacije):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Sacacorchos, paraguas, parabrisas, limpiaparabrisas…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derivacija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pomoću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in-, anti-, super-…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pomoću sufiksa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-mente, - able, -so/a,…..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Prošla vremena: pretérito perfecto, imperfecto, indefinido y pluscuamperfecto de indicativo.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Konstrukcije: - deber (de)/tener que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 a + infinitivo; dejar de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Perifraze sa gerundom: seguir/continuar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(afirmativo y negative + enclíticos).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Subjunktiv prezenta: lo que + subjuntivo (quieras, apetezca); (preposición)+ art. determinado + que + presente subjuntivo/Estar a favor/en contra+sustantivo, infinitivo+que+subjuntivo.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kondicionala (Yo, en tu lugar/ Yo que tú + condicional simple. ¿Serías tan amable de/Puedes decir (le)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Upotreba glagola ser i estar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Ser/estar + adjetivo (bueno, horrible...)/ adverbio (bien/mal)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de buena educación/estar mal visto + infinitivo)/ser lógico/natura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Vremenske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Početak i trajanje radnje (hace, desde hace, desde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Događaji koji su se jednom dogodili (un día, una vez, aquel día...)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Događaji koji se često događaju (normalmente, muchos días, a veces...)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Izraziti radnju u budućnosti (dentro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i izrazi za vreme (mientras)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Rečenične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Como/cuando/adonde + presente de subjuntivo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Uvod u indirektni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Konstrukcije sa glagolom mišljenja, u potvrdnom i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Como/cuando/ donde + pres. subjuntivo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konstrukcije sa zamelicom "lo": lo (de) que + verbo; lo de + sustantivo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Komparacije: lo que más/menos; superlativos.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Bezlične konstrukcije: la gente; se/uno + 3ª pers. </w:t>
      </w:r>
      <w:r w:rsidRPr="00A67F10">
        <w:rPr>
          <w:rFonts w:ascii="Arial" w:eastAsia="Times New Roman" w:hAnsi="Arial" w:cs="Arial"/>
        </w:rPr>
        <w:t xml:space="preserve">Singl.; upotreba zamenica tú i ellos.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Kondicionalne konstrukcije: con tal de que + presente subjuntivo...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gusta/me encanta/me sorprende/me llama la atención....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Diskurzivni konektori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Pero; sin embargo; además; entonces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Nominalizacija najčešćih gramatičkih kategorija infinitiva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Prideva (El lindo, la bonita)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Priloga (El bien, el mal…).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Najčešći idiomi i frazeologizmi. Polisemija.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Stručni i enciklopedijski rečnici. </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0"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1"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Prirodno-matematički smer gimnazije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deseta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uobičajenim i novim aktivnostima na času.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(približnog trajanja oko 5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vrstom usmenog teksta koji sluša, npr. obaveštenja, uputstva i upozorenja, anketiranje prolaznika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brojem sagovornika, njihovim statusom i namerama;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opštim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detaljno i 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i po potrebi narednih slušanja (u zavisnosti od složenosti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proveri prvobitno postavljene hipoteze koje se odnose na vrstu i sadržaj usmenog teksta, na status,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najbitnije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uz eventualnu prethodnu pripremu, prati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bitne pojedinosti informativnih radijskih i televizijskih emisija o poznatim temama, u kojima se koristi standardni govor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televizijske emisije informativnog karaktera (dokumentarci, intervjui, diskusije, reportaže)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opšti sadržaj reklamnih poruka i radio emisija (do 12 minuta) o temama iz svakodnevnog života i života mladih.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fraze i rečenice nastale u spontanoj interakciji u vezi sa poznatim situacijama, uz otežavajuće okolnosti prirodne komunikacije (buka na ulici, telefonski razgovori, intervju licem u lice, telefonskim putem, preko skajpa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uočava i prepoznaje razliku u strukturi i sadržaju tekstualnih vrsta koje koristi u privatnom i školskom domenu.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Prepoznavanje i razumevanje tematike tekstova,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dužih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200 reči o konkretnim temama iz oblasti neposrednog interesovanja (porodični život, svakodnevnica, škola, posao, slobodno vreme, dnevni događaji), izvodeći zaključke o nepoznatim značenjima na osnovu konteksta, jezičkih znanja i drugih predznanja.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vrsta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celinu i pojedinačne delove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opise događaja, osećanja, namera u meri koja mu omogućuje redovnu prepisku s prijateljima i poznanicima;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glavnu nit argumentacije u predstavljanju nekog problema, čak i ako ne razume svaki pojedinačni detalj;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 suštinske informacije iz nekog informativnog teksta (npr. vesti, izveštaja, biografije), napisanog jednostavnim stilom, na relativno poznate teme.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uobičajenim pisanim dokumentima (pismima, prospektima, obaveštenjima) pronađe i razume veći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jednostavna uputstva i savetodavne tekstove ukoliko su pisana jasnim jezikom i/ili praćena vizuelnim elementima, bez velikog broja stručnih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kraće tekstove o savremenoj društvenoj problematici, razaznajući autorov generalni stav ili gledište.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jednostavne literarne tekstove različitih žanrova (poeziju, prozu, dramu), ukoliko u njima nema simboličkih i intertekstualno specifičnih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na jednostavan način opisuje i izveštava o različitim temama iz domena ličnih interesovanja koristeći poznate jezičke elemente (leksičke i morfosintaksičke strukture);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s priličnom lakoćom opisuje ili reprodukuje sadržaj ne previše komplikovanih priča i opisa događaja ređajući hronološki zbivanja i koristeći određene leksičke strukture u tu svrhu;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opiše neki stvarni ili izmišljeni događaj i govori o nadanjima, snovima i ciljevima;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opiše svakodnevne radnje i navike, govori o realizovanim aktivnostima kao i o pripremanju i planiranju neke buduće aktivnosti.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argumentuje lične stavove tako dobro da ga sagovornik bez poteškoća, gotovo tokom celog izlaganja, dovoljno razume;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ukratko obrazloži i objasni svoje mišljenje, planove i delatnost.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opisuje i izlaže o temama iz oblasti ličnog iskustva i obrazovanja ili struke, s prethodnom pripremom i uz pomoć vizuelnih sredstava koja mu olakšavaju prezentaciju;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odgovori na jednostavna i neposredna pitanja koja se nadovezuju na prezentaciju, pod uslovom da se mogu ponoviti i da mu se pruži pomoć pri formulisanju odgovora;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interpretira radnju nekog filma ili knjige.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prati govor sagovornika kada mu se obraća razgovetno, koristeći uobičajene izraze, ali ponekad je potrebno da mu se iskazi ponove radi pojašnjenja određenih reči ili izraza.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iznosi lični ili zatraži nečiji stav ili mišljenje o poznatim temama iz domena ličnih interesovanja i obrazovanja koristeći poznate jezičke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lang w:val="de-DE"/>
        </w:rPr>
        <w:t xml:space="preserve">2) se snađe u rešavanju određenog problema, npr. snalaženja u svakodnevnim situacijama, postavljajući praktična pitanja tipa: Kuda ići? </w:t>
      </w:r>
      <w:r w:rsidRPr="00A67F10">
        <w:rPr>
          <w:rFonts w:ascii="Arial" w:eastAsia="Times New Roman" w:hAnsi="Arial" w:cs="Arial"/>
        </w:rPr>
        <w:t xml:space="preserve">Šta raditi? Kako se organizovati? (planovi za izlazak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prepozna temu nekog razgovora ukoliko se priča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izrazi slaganje ili neslaganje sa drugim.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osnovni smisao formalne diskusije o poznatim temama iz domena ličnih interesovanja, obrazovanja ili struke ako se govori standardnim jezikom i koriste poznati jezički elementi;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izrazi lični stav, ali se teško snalazi u pokretanju rasprave;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razmeni određene informacije i kaže svoje mišljenje o nekim praktičnim pitanjima, ukoliko se to od njega traži na direktan način, pod uslovom da mu se pomogne u formulisanju iskaza i da mu se, ako zatreba, ponove najvažniji delovi;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se snalazi u većini situacija koje su u vezi sa nekim putovanjem ili organizacijom putovanja (rezervisanje smeštaja, kupovina karata, traženje informacija od drugih putnika...).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šta se govori i, ako zatreba ponovi reči sagovornika, kako bi se uverio da su se dobro razumeli;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prenese jednostavne i direktne informacije;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prenese svoje mišljenje i reakcije u odnosu na moguća rešenja i poteze koje treba preduzeti, dajući kratka obrazloženja i razloge za tako nešto;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pozove sagovornike da iznesu svoje mišljenje o tome šta treba da se uradi.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koristi pripremljeni upitnik za vođenje organizovanog razgovora, uz spontano postavljanje nekoliko dodatnih pitanja.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piše na razložan i jasan način o raznovrsnim temama iz svog područja interesovanja i okruženja;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 jednostavnom i vezanom tekstu može jasno da opiše osećanja i reakcije;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je u stanju da opiše i rezimira video i audio poruke u vezi sa poznatim situacijama i sadržajima iz svakodnevnog života mladih, kao i sadržaje informativnog i dokumentarnog karaktera.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Tekstualne vrste i dužine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1) piše kratke formalne i neformalne tekstove (do 100 reči) koristeći standardne i konvencionalne formule pisanog izražavanja (pismo, obaveštenje, poruka);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piše beleške u vezi sa svakodnevnim potrebama i planovima;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vodi beleške i piše lična pisma da bi tražio ili preneo informacije i da na razumljiv način piše o elementima koje smatra bitnim;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parafrazira i rezimira tekstove o temama u vezi sa svakodnevnim životom, razonodom, putovanjima, aktuelnim dešavanjima.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iskazuje dobro vladanje elementarnom leksikom, ali dolazi do čestih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opiše stvari koje su mu bliske;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upotrebljava jednostavno i opisno izražavanje da bi kratko pričao o predmetima i stvarima koje ima i poredi ih sa drugima;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opisuje svoje utiske upotrebljavajući jednostavne izraze, daje kraći opis svakodnevnih radnji iz svog okruženja (ljudi, mesta, školsko iskustvo i slično), opisuje aktivnosti iz prošlosti i lično iskustvo, kao i planove za budućnost;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pravilno koristi pravopis interpunkciju i organizaciju teksta.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formalnost govorne situacije.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situaciji kada posreduje između osoba (vršnjaka i odraslih) koje ne mogu da se sporazumevaju, u neformalnim situacijama, sažimajući i delom prevodeći, 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dužeg adaptiranog teksta, audio ili video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kratkog adaptiranog pisanog ili usmenog teksta, sa L2 na L1 i sa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dvojezične rečnike za pisano prenošenje poruka uz konsultacije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Rod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u funkciji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Saksonski genitiv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Član </w:t>
      </w:r>
      <w:r w:rsidRPr="00A67F10">
        <w:rPr>
          <w:rFonts w:ascii="Arial" w:eastAsia="Times New Roman" w:hAnsi="Arial" w:cs="Arial"/>
        </w:rPr>
        <w:t xml:space="preserve">(upotreba i izostavljanje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Građenje, vrste, mesto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učestalosti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Komparativi i superlativi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elemenata iste važnosti: for, and, nor, but, or, yet, so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imenice koje označavaju zanimanja -er/-or, -ist, -ician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sa posebnim akcentom na upotrebi prošlih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Past Simple, Past Continuous, Present Perfect, Past Perfect, Present Perfect Continuous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Will/going to za predviđanje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(may/might; must/have to; must/mustn’t/needn’t)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Pasivni glagolski oblici i konstrukcije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Breme, mesto i kretanje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imenica (npr. reason for, difference between)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glagola (npr. talk to, look 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sa on, off, up, down…(npr. go on, turn on/off, turn up/down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(WH- questions, Tag questions)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(potencijalne, irealne)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i bez slaganja vremena)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(articolo partitivo)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(pronomi personali)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(pronomi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(pronomi dimostrativi)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(pronomi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(pronomi interrogativi: chi? che?/che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i pridevi (niente/nulla, nessuno, qualcosa, qualcuno, qualche, alcuni)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 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nirgends, nirgendwo, niemals, gar nicht, nirgendwohin, keinesfalls, keineswegs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war keinesfalls die richtige Antwort. Er wird keineswegs heute ankommen.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Kazivanje radnje i stanja u sadašnjosti, prošlosti i budućnosti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Pasiv radnje (prezent, preterit, perfekt), infinitiv pasiva sa modalnim glagolom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kvantiteta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Osnovni, redni, decimalni brojevi. Osnovne mere. Računske radnje. Monete.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Tausend, Million, eine Hälfte, ein Viertel, eine halbe Stunde, zwei Liter Milch, 2,40 - zwei Meter vierzig, 2,40 E - zwei Euro vierzig.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Sistematizacija kategorija kojih u maternjem jeziku nema ili se bitno razlikuju: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Infinitivne konstrukcije sa zu, um... zu, ohne... zu, statt... zu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beschloß gleich nach Haus zu gehen.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Ich kam früher, um mit dir zu reden. Sie verliehen das Zimmer, ohne uns zu begrüssen. Statt zu regnen, began es zu schneien.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pretpostavki, načina, želje, poređenja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Konjunktiv u prostoj (ne složenoj) rečenici za izražavanje želje, mogućnosti, sumnje, pretpostavki, nestvarnosti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Ewig lebe unsere Freiheit! Möge er kommen! Beinahe wärest du zu spät gekommen. Hätte er das gewußt!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Kondicionalne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Potencijalne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wäre zutrieden, wenn du kämest. Ich würde dich besuchen, wenn ich Zeit hätte.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Irealne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Veznik: wenn, falls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wäre gekommen, wenn er die Einladung bekommen hätte.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Namerne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Veznici: damit, dass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Wir gehen so früh in die Schule, damit wir alles vorbereiten. Gib acht, dass du nicht zu spät kommst.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Načinske rečenice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Veznici: indem, ohne dass, statt dass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Er betrat den Saal, indem er alle herzlichst begrüßte. Sie ging an mir vorbei, ohne dass sie mich bemerkte. Statt dass du mich abholst, gehe ich zu Fuß nach Hause.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Poredbene/komparativne rečenice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Veznici: </w:t>
      </w:r>
      <w:r w:rsidRPr="00A67F10">
        <w:rPr>
          <w:rFonts w:ascii="Arial" w:eastAsia="Times New Roman" w:hAnsi="Arial" w:cs="Arial"/>
          <w:lang w:val="de-DE"/>
        </w:rPr>
        <w:t xml:space="preserve">wie, als, als ob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ist so schön, wie man mir erzählte.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Alles endete viel besser, als ich erwarten konnte. Er sieht aus, als ob er krank sei.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 xml:space="preserve">Zamenički prilozi - građenje i upotreba </w:t>
      </w:r>
      <w:r w:rsidRPr="00A67F10">
        <w:rPr>
          <w:rFonts w:ascii="Arial" w:eastAsia="Times New Roman" w:hAnsi="Arial" w:cs="Arial"/>
          <w:lang w:val="de-DE"/>
        </w:rPr>
        <w:br/>
        <w:t xml:space="preserve">(Wozu, womit, woran...; dazu, damit, daran...)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Woran denkst du? Ich denke immer daran.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Građenje složenica </w:t>
      </w:r>
      <w:r w:rsidRPr="00A67F10">
        <w:rPr>
          <w:rFonts w:ascii="Arial" w:eastAsia="Times New Roman" w:hAnsi="Arial" w:cs="Arial"/>
        </w:rPr>
        <w:br/>
        <w:t xml:space="preserve">imenica + imenica; pridev + imenica, prefiksacija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Atomphysik, Wandtafel, Hochachule, Schnellzug, beantworten, begrüßen, ummöglich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izvedene 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Wohnung, Besichtigung, Heizung usw.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Struktura jednojezičnih rečnika i služenje njima.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Rečenice sa glagolskim prilozima (</w:t>
      </w:r>
      <w:r w:rsidRPr="00A67F10">
        <w:rPr>
          <w:rFonts w:ascii="Arial" w:eastAsia="Times New Roman" w:hAnsi="Arial" w:cs="Arial"/>
        </w:rPr>
        <w:t>Он</w:t>
      </w:r>
      <w:r w:rsidRPr="00A67F10">
        <w:rPr>
          <w:rFonts w:ascii="Arial" w:eastAsia="Times New Roman" w:hAnsi="Arial" w:cs="Arial"/>
          <w:lang w:val="de-DE"/>
        </w:rPr>
        <w:t xml:space="preserve"> </w:t>
      </w:r>
      <w:r w:rsidRPr="00A67F10">
        <w:rPr>
          <w:rFonts w:ascii="Arial" w:eastAsia="Times New Roman" w:hAnsi="Arial" w:cs="Arial"/>
        </w:rPr>
        <w:t>много</w:t>
      </w:r>
      <w:r w:rsidRPr="00A67F10">
        <w:rPr>
          <w:rFonts w:ascii="Arial" w:eastAsia="Times New Roman" w:hAnsi="Arial" w:cs="Arial"/>
          <w:lang w:val="de-DE"/>
        </w:rPr>
        <w:t xml:space="preserve"> </w:t>
      </w:r>
      <w:r w:rsidRPr="00A67F10">
        <w:rPr>
          <w:rFonts w:ascii="Arial" w:eastAsia="Times New Roman" w:hAnsi="Arial" w:cs="Arial"/>
        </w:rPr>
        <w:t>работал</w:t>
      </w:r>
      <w:r w:rsidRPr="00A67F10">
        <w:rPr>
          <w:rFonts w:ascii="Arial" w:eastAsia="Times New Roman" w:hAnsi="Arial" w:cs="Arial"/>
          <w:lang w:val="de-DE"/>
        </w:rPr>
        <w:t xml:space="preserve">, </w:t>
      </w:r>
      <w:r w:rsidRPr="00A67F10">
        <w:rPr>
          <w:rFonts w:ascii="Arial" w:eastAsia="Times New Roman" w:hAnsi="Arial" w:cs="Arial"/>
        </w:rPr>
        <w:t>не</w:t>
      </w:r>
      <w:r w:rsidRPr="00A67F10">
        <w:rPr>
          <w:rFonts w:ascii="Arial" w:eastAsia="Times New Roman" w:hAnsi="Arial" w:cs="Arial"/>
          <w:lang w:val="de-DE"/>
        </w:rPr>
        <w:t xml:space="preserve"> </w:t>
      </w:r>
      <w:r w:rsidRPr="00A67F10">
        <w:rPr>
          <w:rFonts w:ascii="Arial" w:eastAsia="Times New Roman" w:hAnsi="Arial" w:cs="Arial"/>
        </w:rPr>
        <w:t>покладая</w:t>
      </w:r>
      <w:r w:rsidRPr="00A67F10">
        <w:rPr>
          <w:rFonts w:ascii="Arial" w:eastAsia="Times New Roman" w:hAnsi="Arial" w:cs="Arial"/>
          <w:lang w:val="de-DE"/>
        </w:rPr>
        <w:t xml:space="preserve"> </w:t>
      </w:r>
      <w:r w:rsidRPr="00A67F10">
        <w:rPr>
          <w:rFonts w:ascii="Arial" w:eastAsia="Times New Roman" w:hAnsi="Arial" w:cs="Arial"/>
        </w:rPr>
        <w:t>рук</w:t>
      </w:r>
      <w:r w:rsidRPr="00A67F10">
        <w:rPr>
          <w:rFonts w:ascii="Arial" w:eastAsia="Times New Roman" w:hAnsi="Arial" w:cs="Arial"/>
          <w:lang w:val="de-DE"/>
        </w:rPr>
        <w:t xml:space="preserve">. </w:t>
      </w:r>
      <w:r w:rsidRPr="00A67F10">
        <w:rPr>
          <w:rFonts w:ascii="Arial" w:eastAsia="Times New Roman" w:hAnsi="Arial" w:cs="Arial"/>
        </w:rPr>
        <w:t>Он</w:t>
      </w:r>
      <w:r w:rsidRPr="00A67F10">
        <w:rPr>
          <w:rFonts w:ascii="Arial" w:eastAsia="Times New Roman" w:hAnsi="Arial" w:cs="Arial"/>
          <w:lang w:val="de-DE"/>
        </w:rPr>
        <w:t xml:space="preserve"> </w:t>
      </w:r>
      <w:r w:rsidRPr="00A67F10">
        <w:rPr>
          <w:rFonts w:ascii="Arial" w:eastAsia="Times New Roman" w:hAnsi="Arial" w:cs="Arial"/>
        </w:rPr>
        <w:t>вышел</w:t>
      </w:r>
      <w:r w:rsidRPr="00A67F10">
        <w:rPr>
          <w:rFonts w:ascii="Arial" w:eastAsia="Times New Roman" w:hAnsi="Arial" w:cs="Arial"/>
          <w:lang w:val="de-DE"/>
        </w:rPr>
        <w:t xml:space="preserve">, </w:t>
      </w:r>
      <w:r w:rsidRPr="00A67F10">
        <w:rPr>
          <w:rFonts w:ascii="Arial" w:eastAsia="Times New Roman" w:hAnsi="Arial" w:cs="Arial"/>
        </w:rPr>
        <w:t>осторожно</w:t>
      </w:r>
      <w:r w:rsidRPr="00A67F10">
        <w:rPr>
          <w:rFonts w:ascii="Arial" w:eastAsia="Times New Roman" w:hAnsi="Arial" w:cs="Arial"/>
          <w:lang w:val="de-DE"/>
        </w:rPr>
        <w:t xml:space="preserve"> </w:t>
      </w:r>
      <w:r w:rsidRPr="00A67F10">
        <w:rPr>
          <w:rFonts w:ascii="Arial" w:eastAsia="Times New Roman" w:hAnsi="Arial" w:cs="Arial"/>
        </w:rPr>
        <w:t>закрыв</w:t>
      </w:r>
      <w:r w:rsidRPr="00A67F10">
        <w:rPr>
          <w:rFonts w:ascii="Arial" w:eastAsia="Times New Roman" w:hAnsi="Arial" w:cs="Arial"/>
          <w:lang w:val="de-DE"/>
        </w:rPr>
        <w:t xml:space="preserve"> </w:t>
      </w:r>
      <w:r w:rsidRPr="00A67F10">
        <w:rPr>
          <w:rFonts w:ascii="Arial" w:eastAsia="Times New Roman" w:hAnsi="Arial" w:cs="Arial"/>
        </w:rPr>
        <w:t>дверь</w:t>
      </w:r>
      <w:r w:rsidRPr="00A67F10">
        <w:rPr>
          <w:rFonts w:ascii="Arial" w:eastAsia="Times New Roman" w:hAnsi="Arial" w:cs="Arial"/>
          <w:lang w:val="de-DE"/>
        </w:rPr>
        <w:t xml:space="preserve">.). Izražavanje negacije. Upotreba </w:t>
      </w:r>
      <w:r w:rsidRPr="00A67F10">
        <w:rPr>
          <w:rFonts w:ascii="Arial" w:eastAsia="Times New Roman" w:hAnsi="Arial" w:cs="Arial"/>
          <w:b/>
          <w:bCs/>
        </w:rPr>
        <w:t>нет</w:t>
      </w:r>
      <w:r w:rsidRPr="00A67F10">
        <w:rPr>
          <w:rFonts w:ascii="Arial" w:eastAsia="Times New Roman" w:hAnsi="Arial" w:cs="Arial"/>
          <w:b/>
          <w:bCs/>
          <w:lang w:val="de-DE"/>
        </w:rPr>
        <w:t xml:space="preserve">, </w:t>
      </w:r>
      <w:r w:rsidRPr="00A67F10">
        <w:rPr>
          <w:rFonts w:ascii="Arial" w:eastAsia="Times New Roman" w:hAnsi="Arial" w:cs="Arial"/>
          <w:b/>
          <w:bCs/>
        </w:rPr>
        <w:t>не</w:t>
      </w:r>
      <w:r w:rsidRPr="00A67F10">
        <w:rPr>
          <w:rFonts w:ascii="Arial" w:eastAsia="Times New Roman" w:hAnsi="Arial" w:cs="Arial"/>
          <w:b/>
          <w:bCs/>
          <w:lang w:val="de-DE"/>
        </w:rPr>
        <w:t xml:space="preserve">, </w:t>
      </w:r>
      <w:r w:rsidRPr="00A67F10">
        <w:rPr>
          <w:rFonts w:ascii="Arial" w:eastAsia="Times New Roman" w:hAnsi="Arial" w:cs="Arial"/>
          <w:b/>
          <w:bCs/>
        </w:rPr>
        <w:t>ни</w:t>
      </w:r>
      <w:r w:rsidRPr="00A67F10">
        <w:rPr>
          <w:rFonts w:ascii="Arial" w:eastAsia="Times New Roman" w:hAnsi="Arial" w:cs="Arial"/>
          <w:lang w:val="de-DE"/>
        </w:rPr>
        <w:t xml:space="preserve"> u rečenici.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lastRenderedPageBreak/>
        <w:t xml:space="preserve">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Varijante padeških nastavaka (na leksičkom nivou): genitiv jednine na -</w:t>
      </w:r>
      <w:r w:rsidRPr="00A67F10">
        <w:rPr>
          <w:rFonts w:ascii="Arial" w:eastAsia="Times New Roman" w:hAnsi="Arial" w:cs="Arial"/>
          <w:b/>
          <w:bCs/>
        </w:rPr>
        <w:t>у</w:t>
      </w:r>
      <w:r w:rsidRPr="00A67F10">
        <w:rPr>
          <w:rFonts w:ascii="Arial" w:eastAsia="Times New Roman" w:hAnsi="Arial" w:cs="Arial"/>
          <w:b/>
          <w:bCs/>
          <w:lang w:val="de-DE"/>
        </w:rPr>
        <w:t xml:space="preserve"> </w:t>
      </w:r>
      <w:r w:rsidRPr="00A67F10">
        <w:rPr>
          <w:rFonts w:ascii="Arial" w:eastAsia="Times New Roman" w:hAnsi="Arial" w:cs="Arial"/>
          <w:lang w:val="de-DE"/>
        </w:rPr>
        <w:t>(</w:t>
      </w:r>
      <w:r w:rsidRPr="00A67F10">
        <w:rPr>
          <w:rFonts w:ascii="Arial" w:eastAsia="Times New Roman" w:hAnsi="Arial" w:cs="Arial"/>
          <w:b/>
          <w:bCs/>
        </w:rPr>
        <w:t>мёду</w:t>
      </w:r>
      <w:r w:rsidRPr="00A67F10">
        <w:rPr>
          <w:rFonts w:ascii="Arial" w:eastAsia="Times New Roman" w:hAnsi="Arial" w:cs="Arial"/>
          <w:b/>
          <w:bCs/>
          <w:lang w:val="de-DE"/>
        </w:rPr>
        <w:t xml:space="preserve">, </w:t>
      </w:r>
      <w:r w:rsidRPr="00A67F10">
        <w:rPr>
          <w:rFonts w:ascii="Arial" w:eastAsia="Times New Roman" w:hAnsi="Arial" w:cs="Arial"/>
          <w:b/>
          <w:bCs/>
        </w:rPr>
        <w:t>чаю</w:t>
      </w:r>
      <w:r w:rsidRPr="00A67F10">
        <w:rPr>
          <w:rFonts w:ascii="Arial" w:eastAsia="Times New Roman" w:hAnsi="Arial" w:cs="Arial"/>
          <w:b/>
          <w:bCs/>
          <w:lang w:val="de-DE"/>
        </w:rPr>
        <w:t xml:space="preserve">, </w:t>
      </w:r>
      <w:r w:rsidRPr="00A67F10">
        <w:rPr>
          <w:rFonts w:ascii="Arial" w:eastAsia="Times New Roman" w:hAnsi="Arial" w:cs="Arial"/>
          <w:b/>
          <w:bCs/>
        </w:rPr>
        <w:t>народу</w:t>
      </w:r>
      <w:r w:rsidRPr="00A67F10">
        <w:rPr>
          <w:rFonts w:ascii="Arial" w:eastAsia="Times New Roman" w:hAnsi="Arial" w:cs="Arial"/>
          <w:b/>
          <w:bCs/>
          <w:lang w:val="de-DE"/>
        </w:rPr>
        <w:t xml:space="preserve">, </w:t>
      </w:r>
      <w:r w:rsidRPr="00A67F10">
        <w:rPr>
          <w:rFonts w:ascii="Arial" w:eastAsia="Times New Roman" w:hAnsi="Arial" w:cs="Arial"/>
          <w:b/>
          <w:bCs/>
        </w:rPr>
        <w:t>из</w:t>
      </w:r>
      <w:r w:rsidRPr="00A67F10">
        <w:rPr>
          <w:rFonts w:ascii="Arial" w:eastAsia="Times New Roman" w:hAnsi="Arial" w:cs="Arial"/>
          <w:b/>
          <w:bCs/>
          <w:lang w:val="de-DE"/>
        </w:rPr>
        <w:t xml:space="preserve"> </w:t>
      </w:r>
      <w:r w:rsidRPr="00A67F10">
        <w:rPr>
          <w:rFonts w:ascii="Arial" w:eastAsia="Times New Roman" w:hAnsi="Arial" w:cs="Arial"/>
          <w:b/>
          <w:bCs/>
        </w:rPr>
        <w:t>лесу</w:t>
      </w:r>
      <w:r w:rsidRPr="00A67F10">
        <w:rPr>
          <w:rFonts w:ascii="Arial" w:eastAsia="Times New Roman" w:hAnsi="Arial" w:cs="Arial"/>
          <w:lang w:val="de-DE"/>
        </w:rPr>
        <w:t>); genitiv množine bez nastavaka (</w:t>
      </w:r>
      <w:r w:rsidRPr="00A67F10">
        <w:rPr>
          <w:rFonts w:ascii="Arial" w:eastAsia="Times New Roman" w:hAnsi="Arial" w:cs="Arial"/>
          <w:b/>
          <w:bCs/>
        </w:rPr>
        <w:t>книг</w:t>
      </w:r>
      <w:r w:rsidRPr="00A67F10">
        <w:rPr>
          <w:rFonts w:ascii="Arial" w:eastAsia="Times New Roman" w:hAnsi="Arial" w:cs="Arial"/>
          <w:b/>
          <w:bCs/>
          <w:lang w:val="de-DE"/>
        </w:rPr>
        <w:t xml:space="preserve">, </w:t>
      </w:r>
      <w:r w:rsidRPr="00A67F10">
        <w:rPr>
          <w:rFonts w:ascii="Arial" w:eastAsia="Times New Roman" w:hAnsi="Arial" w:cs="Arial"/>
          <w:b/>
          <w:bCs/>
        </w:rPr>
        <w:t>рек</w:t>
      </w:r>
      <w:r w:rsidRPr="00A67F10">
        <w:rPr>
          <w:rFonts w:ascii="Arial" w:eastAsia="Times New Roman" w:hAnsi="Arial" w:cs="Arial"/>
          <w:b/>
          <w:bCs/>
          <w:lang w:val="de-DE"/>
        </w:rPr>
        <w:t xml:space="preserve">, </w:t>
      </w:r>
      <w:r w:rsidRPr="00A67F10">
        <w:rPr>
          <w:rFonts w:ascii="Arial" w:eastAsia="Times New Roman" w:hAnsi="Arial" w:cs="Arial"/>
          <w:b/>
          <w:bCs/>
        </w:rPr>
        <w:t>гор</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Izvedene i složene imenice. Skraćenice (вуз, АН, МГУ, РФ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zamenice: </w:t>
      </w:r>
      <w:r w:rsidRPr="00A67F10">
        <w:rPr>
          <w:rFonts w:ascii="Arial" w:eastAsia="Times New Roman" w:hAnsi="Arial" w:cs="Arial"/>
          <w:b/>
          <w:bCs/>
        </w:rPr>
        <w:t>сам, самый, любой, каждый, весь, всякий...</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Duži i kraći oblici prideva. Obavezna upotreba kraćeg oblika, u predikatu sa dopunom (Эти задания для нас просты. Эти задания простые).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u različitim sintaksičkim konstrukcijama.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za 3. l. jedn. i 1. i 3. l. mn. Najčešći prefiksi kod građenja glagola i njihova uloga u promeni glagolskog vida (сделать, заговорить, написать, переписать).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Prošlo vreme glagola od infinitiva sa suglasničkom osnovom (идти, вести, нести).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prilozi (obnavljanje, aktiviranje i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Radni glagolski pridevi (obrada i aktiviranje njihove upotrebe).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modeli za građenje priloga: pridevska osnova + </w:t>
      </w:r>
      <w:r w:rsidRPr="00A67F10">
        <w:rPr>
          <w:rFonts w:ascii="Arial" w:eastAsia="Times New Roman" w:hAnsi="Arial" w:cs="Arial"/>
          <w:b/>
          <w:bCs/>
        </w:rPr>
        <w:t>О</w:t>
      </w:r>
      <w:r w:rsidRPr="00A67F10">
        <w:rPr>
          <w:rFonts w:ascii="Arial" w:eastAsia="Times New Roman" w:hAnsi="Arial" w:cs="Arial"/>
        </w:rPr>
        <w:t xml:space="preserve"> (tiho, skromno i sl.); pridevska osnova + </w:t>
      </w:r>
      <w:r w:rsidRPr="00A67F10">
        <w:rPr>
          <w:rFonts w:ascii="Arial" w:eastAsia="Times New Roman" w:hAnsi="Arial" w:cs="Arial"/>
          <w:b/>
          <w:bCs/>
        </w:rPr>
        <w:t>И</w:t>
      </w:r>
      <w:r w:rsidRPr="00A67F10">
        <w:rPr>
          <w:rFonts w:ascii="Arial" w:eastAsia="Times New Roman" w:hAnsi="Arial" w:cs="Arial"/>
        </w:rPr>
        <w:t xml:space="preserve"> (по-русски, практически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Najfrekventniji predlozi čija se upotreba razlikuje u odnosu na maternji jezik (</w:t>
      </w:r>
      <w:r w:rsidRPr="00A67F10">
        <w:rPr>
          <w:rFonts w:ascii="Arial" w:eastAsia="Times New Roman" w:hAnsi="Arial" w:cs="Arial"/>
          <w:b/>
          <w:bCs/>
        </w:rPr>
        <w:t>у, около, вокруг</w:t>
      </w:r>
      <w:r w:rsidRPr="00A67F10">
        <w:rPr>
          <w:rFonts w:ascii="Arial" w:eastAsia="Times New Roman" w:hAnsi="Arial" w:cs="Arial"/>
        </w:rPr>
        <w:t xml:space="preserve">, s genitivom u odredbi mesta, </w:t>
      </w:r>
      <w:r w:rsidRPr="00A67F10">
        <w:rPr>
          <w:rFonts w:ascii="Arial" w:eastAsia="Times New Roman" w:hAnsi="Arial" w:cs="Arial"/>
          <w:b/>
          <w:bCs/>
        </w:rPr>
        <w:t>по</w:t>
      </w:r>
      <w:r w:rsidRPr="00A67F10">
        <w:rPr>
          <w:rFonts w:ascii="Arial" w:eastAsia="Times New Roman" w:hAnsi="Arial" w:cs="Arial"/>
        </w:rPr>
        <w:t xml:space="preserve"> s dativom i lokativom u vremenskoj odredbi; </w:t>
      </w:r>
      <w:r w:rsidRPr="00A67F10">
        <w:rPr>
          <w:rFonts w:ascii="Arial" w:eastAsia="Times New Roman" w:hAnsi="Arial" w:cs="Arial"/>
          <w:b/>
          <w:bCs/>
        </w:rPr>
        <w:t xml:space="preserve">в </w:t>
      </w:r>
      <w:r w:rsidRPr="00A67F10">
        <w:rPr>
          <w:rFonts w:ascii="Arial" w:eastAsia="Times New Roman" w:hAnsi="Arial" w:cs="Arial"/>
        </w:rPr>
        <w:t xml:space="preserve">i </w:t>
      </w:r>
      <w:r w:rsidRPr="00A67F10">
        <w:rPr>
          <w:rFonts w:ascii="Arial" w:eastAsia="Times New Roman" w:hAnsi="Arial" w:cs="Arial"/>
          <w:b/>
          <w:bCs/>
        </w:rPr>
        <w:t xml:space="preserve">на </w:t>
      </w:r>
      <w:r w:rsidRPr="00A67F10">
        <w:rPr>
          <w:rFonts w:ascii="Arial" w:eastAsia="Times New Roman" w:hAnsi="Arial" w:cs="Arial"/>
        </w:rPr>
        <w:t xml:space="preserve">u odredbi mesta: роботать на заводе, учиться в университете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Najfrekventniji veznici i vezničke reči (</w:t>
      </w:r>
      <w:r w:rsidRPr="00A67F10">
        <w:rPr>
          <w:rFonts w:ascii="Arial" w:eastAsia="Times New Roman" w:hAnsi="Arial" w:cs="Arial"/>
          <w:b/>
          <w:bCs/>
        </w:rPr>
        <w:t>хотя, прежде чем, чтобы; что, который, где, когда, потому что, тоже, куда, если, пока</w:t>
      </w:r>
      <w:r w:rsidRPr="00A67F10">
        <w:rPr>
          <w:rFonts w:ascii="Arial" w:eastAsia="Times New Roman" w:hAnsi="Arial" w:cs="Arial"/>
        </w:rPr>
        <w:t xml:space="preserve">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Rečenične modele predviđene programom za prvi razred i dalje primenjivati u različitim varijacijama i kombinacijama. U II razredu posebnu pažnju posvetiti, pre svega (u vidu vežbi), modelima u potvrdnom, odričnom i upitnom obliku za iskazivanje sledećih odnosa: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Subjekatsko-predikatski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kratkim pridevskim oblikom u predikatu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был болен гриппом.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способен к математике.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Objekatski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objektom u infinitivu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Врачь советовал мне отдохнуть.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уговорил товарища молчать.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Врач советовал мне, чтобы я отдохнул.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уговорил товарища, чтобы он молчал.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Prostorni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Я тебя буду ждать у (около, возле) памятника.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Она живëт у своих родителей.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Мой брат работает на заводе, а сестра учится в университете.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пошли туда, куда вела узкая тропника.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Vremenski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izraženom zavisnim padežom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Они собираются по вечерам.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Это случилось по окончании войны.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Rečenice sa glagolskim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Возвращаясь домой, явстретил товарища.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Кончив работу, он поехал домой.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Как только скрылось солнце, стало холодно.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Načinski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Rečenica sa glagolskim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Друзья возвращались домой весело разговаривая.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поздоровался кивнув головой.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всë сделали так, как сказал учитель.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Он оказался способнее, чем я предполагал.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Uzročni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 glagolskim prilogom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Не находя нужного слова, он замолчал.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Почувствовал голод, брат решил пообедать без меня.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Так как брат почуствовав голод, он решил пообедать без меня.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Ciljni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Rečenice sa odredbom u infinitivu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Мать отпустила дочку гулять.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Мы пришли проститься/чтобы проститься.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Чтобы правильно говорить, нужно хорошо усвоить грамматику.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Ortografija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Interpunkcija - osnovna pravila. Osnovne funkcije znakova interpunkcije. Pisanje </w:t>
      </w:r>
      <w:r w:rsidRPr="00A67F10">
        <w:rPr>
          <w:rFonts w:ascii="Arial" w:eastAsia="Times New Roman" w:hAnsi="Arial" w:cs="Arial"/>
          <w:b/>
          <w:bCs/>
        </w:rPr>
        <w:t>ь, ъ</w:t>
      </w:r>
      <w:r w:rsidRPr="00A67F10">
        <w:rPr>
          <w:rFonts w:ascii="Arial" w:eastAsia="Times New Roman" w:hAnsi="Arial" w:cs="Arial"/>
        </w:rPr>
        <w:t xml:space="preserve"> (sistematizacija).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deminutivi imenica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Leksički sinonimi, antonimi, homonimi. Međujezički homonimi i paronimi.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jednojezičnih rečnika i služenje njima (školski jednojezični - "толковые", ortografski i rečnici sinonima).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determinanata: određenih, neodređenih i partitivnih članova; prisvojnih i pokaznih prideva; osnovnih, rednih i aproksimativnih brojeva; neodređenih reči; odsustva determinanata.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roda i broja imenica i prideva, mesta i poređenja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Sistematizacija zamenica: ličnih nenaglašenih (uključujući i zamenicu on) i naglašenih; zamenica za direktni i za indirektni objekat; pokaznih i prisvojnih; upitnih i frekventnih neodređenih.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glagolskih načina i vremena: prezenta, složenog perfekta, imperfekta, pluskvamperfekta, futura prvog indikativa, kao i perifrastičnih konstrukcija: bliskog futura, bliske prošlosti, radnje u toku.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Prezent subjunktiva najfrekventnijih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Prezent i perfekt kondicionala najfrekventnijih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Upotreba infinitiva.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Restrikcija sa ne…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predloga i frekventnih predložnih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Predlozi i složene relativne zamenice (avec lequel, pour laquelle, auquel…).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Predlozi u frekventnim glagolskim konstrukcijama.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Poređenje priloga.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deklarativnog, interogativnog, eksklamativnog i imperativnog modaliteta.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afirmacije i negacije; aktiva i pasiva.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koordiniranja rečenice sa veznicima et, ou, mais, car, ni i prilozima/priloškim izrazima c’est pourquoi, donc, puis, pourtant, par contre, par conséquent, au contraire.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zavisnih rečenica sa najfrekventnijim veznicima: relativnih, komparativnih, vremenskih, uzročnih, koncesivnih i opozitivnih, finalnih, hipotetičnih, rečenica sa que u funkciji objekta, kao i slaganja vremena u objekatskim rečenicama.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subjunktiva: prezent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Zavisna rečenica u indikativu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Mientras vivíamos en Madrid, estudiaba español. ¿Crees (estás segura, piensas) que aprobaremos el examen?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 infinitivom (sa modalnim glagolima)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Quiero viajar. Pienso viajar mañana.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b/>
          <w:bCs/>
          <w:lang w:val="de-DE"/>
        </w:rPr>
        <w:t>Ukazati na izražavanje uzroka</w:t>
      </w:r>
      <w:r w:rsidRPr="00A67F10">
        <w:rPr>
          <w:rFonts w:ascii="Arial" w:eastAsia="Times New Roman" w:hAnsi="Arial" w:cs="Arial"/>
          <w:lang w:val="de-DE"/>
        </w:rPr>
        <w:t xml:space="preserve"> (porque, por), posledice (si, para) i na smisao rečenice sa drugim češćim veznicima kad se pojave u tekstu.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Zavisne rečenice u subjunktivu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Upotreba subjunktva prezenta (izražavanje futura)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Subjunktiv prošlih vremena (preterito imperfecto, preterito perfecto simple, pretérito perfecto compuesto), oblici i upotreba (receptivno)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Kazivanje želje, volje, namere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 subjunktivom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gustaría conocer a este actor. Me gustaría que tú conoszas a mi hermamo. Hay que luchar contra la polución del aire y del agua. Es necesario que luchemos…¿Qué quieren Ustedes que haga? El trabaja mucho para ayudar a susu hijos. El trabaja mucho para que sus hijos tengan una vida mejor.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Upravni i neupravni govor</w:t>
      </w:r>
      <w:r w:rsidRPr="00A67F10">
        <w:rPr>
          <w:rFonts w:ascii="Arial" w:eastAsia="Times New Roman" w:hAnsi="Arial" w:cs="Arial"/>
        </w:rPr>
        <w:t xml:space="preserve"> (potvrdne, odrične i upitne rečenice, imperativ).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Dime si/donde/cuando/quién/que…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Sabes si/ 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puedes decir 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Hipotetične rečenice</w:t>
      </w:r>
      <w:r w:rsidRPr="00A67F10">
        <w:rPr>
          <w:rFonts w:ascii="Arial" w:eastAsia="Times New Roman" w:hAnsi="Arial" w:cs="Arial"/>
        </w:rPr>
        <w:t xml:space="preserve"> (drugi tip)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visitaras, te llevaría a la playa.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ser + participio pasado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 casa fue construida en 1984.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pasiva refleja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 venden libros aquí.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Služenje dvojezičnim rečnicima.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jedanaesta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aktivnostima na času, čak i ako čas vodi nepoznata osoba,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na primer monološkog izlaganja o poznatoj temi (približnog trajanja do 6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opštom temom i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Audio/video materijali: detaljno/selektivno razumevanje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posle drugog i po potrebi trećeg slušanja (u zavisnosti od složenosti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proveri prvobitno postavljene hipoteze koje se odnose na vrstu, sadržaj i strukturu usmenog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razume sve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uz eventualnu prethodnu pripremu, prati jasno strukturisana izlaganja o aktuelnim društvenim temama i o onima iz sfere sopstvenog interesovanja u kojima se koristi standardni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razume opšti smisao i bitne pojedinosti informativnih radijskih i televizijskih emisija o aktuelnim temama u kojima se koristi standardni 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prati različite televizijske emisije informativnog karaktera (dokumentarci, intervjui, diskusije, reportaže)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razume temu radio emisija (reportaža, intervjua i sl., do 15 minuta), kao i njihov sadržaj, pod uslovom da je govor standardan i artikulacija jasna.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prati filmove, serije i različite druge televizijske emisije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temama iz svakodnevnog života uz otežavajuće okolnosti prirodne komunikacije (buka, šumovi itd.),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uputstva za upotrebu određenih sredstava, predmeta ili aparata, pod uslovom da ne sadrže mnogo stručnih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razlikuje frekventne i manje frekventne vrste tekstova, poznaje njihovu makro i mikro strukturu i razume njihovu svrhu i namenu.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složenijih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250 reči o konkretnim temama iz različitih oblasti interesovanja, sa značajnim stepenom ispravnog poimanja i tumačenja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vrsta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pojedinačne detalje privatne korespondencije svakodnevne tematike, kao i opšti smisao i najfrekventnije fraze karakteristične za poslovnu korespondenciju;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razume glavnu nit i suštinu obrazloženja u predstavljanju nekog problema u jednostavnijim tekstovima argumentacionog tipa (npr. u novinskim kolumnama ili pismima čitalaca), ali i u drugim vrstama tekstova u kojima se javlja argumentacija;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bitne elemente i opšti sadržaj ograničeno kompleksnih informativnih tekstova, uz povremeno korišćenje rečnika i priručnika ili nastavnikovu pomoć.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poznatim i manje poznatim vrstama tekstova pronađe veliki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duža uputstva o načinu upotrebe tehničkih i drugih aparata, pisana jasnim jezikom, potkrepljena primerima konkretne upotrebe i/ili ilustracijama;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ume da prati specijalizovane publikacije i izvan svog područja aktivnosti, koristeći povremeno rečnik ili neko drugo pomoćno sredstvo.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jednostavnije savremene literarne tekstove pisane uobičajenom i stilski nespecifikovanom leksikom, uz povremenu pomoć nastavnika ili konsultovanje rečnika / priručnika.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opisuje i izveštava o događajima i iskustvima, služeći se širim fondom izraza koje vešto primenjuje;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opiše karakteristične detalje nekog događaja;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ispriča priču ili iznese neki opis jednostavnim "listanjem" i ređanjem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jednostavnim rečima opiše i ukratko upoređuje stvari i događaje.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1) argumentuje stavove i mišljenja tako dobro da ga sagovornik, bez poteškoća i gotovo tokom celog izlaganja, razume;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u izlaganju naglasi bitne činjenice nekog događaja iz ličnog iskustva, ukratko ih obrazloži i objasni svoje mišljenje.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prezentaciji, između ostalog, iznese svoj vrednosni stav o temama vezanim za lično iskustvo i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je u stanju da odgovori, na neposredna pitanja koja se nadovezuju, pod uslovom da se mogu ponoviti;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interpretira radnju nekog filma ili knjige i opiše svoj doživljaj o njima.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dovoljno dobro razume sagovornika kako bi se, bez preteranog napora, snalazio u uobičajenim situacijama.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na učtiv način izražava svoja uverenja, stavove,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predlaže i reaguje na predloge;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prati diskusije/razgovore određenog trajanja, pod uslovom da se govori razgovetno i standardnim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učestvuje u jednoj uobičajenoj formalnoj diskusiji o poznatim temama na standardnom jeziku i ako sagovornik govori razgovetno, gde obično dolazi do razmene informacija, dobijanja uputstava ili razrešavanja nekih praktičnih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promene tema u nekoj formalnoj diskusiji o poznatim temama iz domena interesovanja ili struke, ukoliko se razgovor vodi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se snalazi u neuobičajenim situacijama na javnom mestu, u prodavnici, pošti ili banci (npr. zahtevati zamenu neke neispravne robe ili proizvoda);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traži i dobije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preuzme izvesnu inicijativu tokom konsultacije ili razgovora (pokretanje nove teme), ali u priličnoj meri ostaje zavisan od interaktivnog delovanja samog sagovornika.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da precizno opiše aktuelna dešavanja, neki stvarni ili izmišljeni događaj;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piše jasno strukturisane tekstove iz oblasti ličnog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rezimira pročitanu priču, novinski članak, film i slično i objasni svoj stav u vezi sa aktuelnim dešavanjem, o apstraktnim kulturološkim pojavama i događajima, kao što su muzika ili film.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parafrazira i rezimira tekstove o temama u vezi sa svakodnevnim životom, razonodom, putovanjima, aktuelnim dešavanjima i svog domena interesovanja i obrazlaže svoje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napiše pregledan, celovit i razumljiv tekst od početka do kraja pri čemu su pravopis, koherentnost i kohezija teksta prilično dobri.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iskazuje dobro vladanje leksikom na višem nivou iz privatnog domena, kao i u vezi sa specifičnim temama za određene školske predmete, ali dolazi povremeno do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opisuje svoje utiske upotrebljavajući jednostavne izraze, daje duži i precizan opis svakodnevnih radnji iz svog okruženja (ljudi, mesta, školsko iskustvo i slično), opisuje aktivnosti iz prošlosti i lično iskustvo;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 razložan, jednostavan i neposredan način piše o velikom broju bliskih tema u okviru svog područja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je u stanju da opiše svoje planove za budućnost;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5)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obrazloži mišljenje, planove i događaje.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koristi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situaciji kada posreduje između osoba (vršnjaka i odraslih) koje ne mogu da se sporazumevaju, u neformalnim situacijama, sažimajući i delom prevodeći, 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kratkog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kraćeg adaptiranog pisanog ili usmenog teksta, sa L2 na L1 i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rečnike, posebno jednojezične, za pisano prenošenje poruka uz konsultacije se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w:t>
      </w:r>
      <w:r w:rsidRPr="00A67F10">
        <w:rPr>
          <w:rFonts w:ascii="Arial" w:eastAsia="Times New Roman" w:hAnsi="Arial" w:cs="Arial"/>
        </w:rPr>
        <w:lastRenderedPageBreak/>
        <w:t xml:space="preserve">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(posebni slučajevi)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Pluralia tantum, singularia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Zbirne imenice sa glagolom u jednini i množini (npr. people, police; family, team, orchestra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Član </w:t>
      </w:r>
      <w:r w:rsidRPr="00A67F10">
        <w:rPr>
          <w:rFonts w:ascii="Arial" w:eastAsia="Times New Roman" w:hAnsi="Arial" w:cs="Arial"/>
        </w:rPr>
        <w:t xml:space="preserve">(proširivanje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Bezlična upotreba zamenica (we, you, they, 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Složene zamenice sa some-, any-, 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i pridevi (each, both, all)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i prilozi istog oblika (fast, early, late, hard)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značenja (npr. hard/hardly, near/nearly)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Poređenje jednakosti i nejednakosti (as … as, not so …, not as… as)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Veznici u paru (as...as, both...and, so...as, either...or, neither...nor, not...only, but...also, though...yet)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sufiksi (-hood, -ness, -ment, -ion/-ation) i prefiksi (co-, dis-, in-, mis-) za tvorbu imenica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Odrični prefiksi (un-, in-, im-, ir-, dis-)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Causative have/get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Gerund (upotreba posle glagola enjoy, prefer, avoid... i posle izraza It’s no use, I can’t help...)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Modalni glagoli sa infinitivom perfekta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Participi (sadašnji i prošli)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prideva i participa (npr. angry about, fond of, disappointed with)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glagola (npr. congratulate on, borrow from, divide into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sa objektom (Take off your coat. /Take your coat off.)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Brojevi </w:t>
      </w:r>
      <w:r w:rsidRPr="00A67F10">
        <w:rPr>
          <w:rFonts w:ascii="Arial" w:eastAsia="Times New Roman" w:hAnsi="Arial" w:cs="Arial"/>
        </w:rPr>
        <w:t xml:space="preserve">(višecifreni, decimalni, razlomci) </w:t>
      </w:r>
      <w:r w:rsidRPr="00A67F10">
        <w:rPr>
          <w:rFonts w:ascii="Arial" w:eastAsia="Times New Roman" w:hAnsi="Arial" w:cs="Arial"/>
          <w:b/>
          <w:bCs/>
        </w:rPr>
        <w:t>i računske operacije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rečenice (restriktivne i nerestriktivne)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(obnavljanje sva tri 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If only …/I wish … (za izražavanje želja, kajanja/žaljenja)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pridevi i neodređene zamenice (aggettivi e pronomi indefiniti)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 utvrđivanja gradiva koje je obrađeno i sistematizovano u prethodnim godinama, u ovom razredu se obrađuje: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Odredbe kvaliteta i kvantiteta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Opisna komparacija pomoću partikula: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ganz, besonders, höchst, sehr, überaus (apsolutni superlativ).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ist eine sehr fleißige Studentin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war eine besonders /höchst/ angenehme Reise.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Potenciranje superlativa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Seine Arbeit war bei weitem die beste. Sie ist das allerchönste Mädchen in der Schule.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Neupravni 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istovremenost konjunktiv prezenta ili preterita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"Ich schreibe einen Brief an meinen Freund."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schreibe /schriebe/ einen Brief an ihren Freund. Sie sagt, dass sie...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Za radnju koja se desila pre momenta govora; perfekt ili pluskvamperfekt konjunktiva.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"Ich habe einen Roman von T. Mann gelesen.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habe /hätte/ einen Roman von T. Mann gelesen. Sie sagt, dass sie...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Za radnju koja se dešava posle momenta govora: futur konjunktiva ili oblik "würde"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"Ich werde einen Roman von T. Mann lesen."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Sie sagt, sie werde /würde/ einen Roman von T. Mann lesen. Sie sagt, dass sie...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Infinitivne konstrukcije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Izražavanje modaliteta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a) sein + zu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Dieses Problem ist zu lösen. Da ist dieser Vorgang am besten zu beobachten.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b) lassen + sich + infinitiv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Das lässt sich leicht erklären.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Diese Bruchspalte lässt sich bis nach Novi Sad verfolgen.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 radnje i pasiv stanja (prezent, perfekt, preterit i futur)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Im Wasser wird verschiedenes Material abgelagert. Das Auto wurde sehr billig verkauft.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Modalni glagoli + infinitiv prezenta pasiva (receptivno)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Dabei muss die Temperatur der Luft beachtet werden. Dabei sollte die Meinung der Gegner in Betracht genomen werden.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 složenice, prefiksacija i sufiksacija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 strane reči i internacionalizmi, termini i terminologizirane reči iz opšteg jezika.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Stručni rečnici i njihovo korišćenje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Jednočlane rečenice: neodređeno-lične i uopšteno-lične. Pretvaranje neodređeno-ličnih rečenica u lične i obrnuto (</w:t>
      </w:r>
      <w:r w:rsidRPr="00A67F10">
        <w:rPr>
          <w:rFonts w:ascii="Arial" w:eastAsia="Times New Roman" w:hAnsi="Arial" w:cs="Arial"/>
        </w:rPr>
        <w:t>В</w:t>
      </w:r>
      <w:r w:rsidRPr="00A67F10">
        <w:rPr>
          <w:rFonts w:ascii="Arial" w:eastAsia="Times New Roman" w:hAnsi="Arial" w:cs="Arial"/>
          <w:lang w:val="de-DE"/>
        </w:rPr>
        <w:t xml:space="preserve"> </w:t>
      </w:r>
      <w:r w:rsidRPr="00A67F10">
        <w:rPr>
          <w:rFonts w:ascii="Arial" w:eastAsia="Times New Roman" w:hAnsi="Arial" w:cs="Arial"/>
        </w:rPr>
        <w:t>киоске</w:t>
      </w:r>
      <w:r w:rsidRPr="00A67F10">
        <w:rPr>
          <w:rFonts w:ascii="Arial" w:eastAsia="Times New Roman" w:hAnsi="Arial" w:cs="Arial"/>
          <w:lang w:val="de-DE"/>
        </w:rPr>
        <w:t xml:space="preserve"> </w:t>
      </w:r>
      <w:r w:rsidRPr="00A67F10">
        <w:rPr>
          <w:rFonts w:ascii="Arial" w:eastAsia="Times New Roman" w:hAnsi="Arial" w:cs="Arial"/>
        </w:rPr>
        <w:t>продают</w:t>
      </w:r>
      <w:r w:rsidRPr="00A67F10">
        <w:rPr>
          <w:rFonts w:ascii="Arial" w:eastAsia="Times New Roman" w:hAnsi="Arial" w:cs="Arial"/>
          <w:lang w:val="de-DE"/>
        </w:rPr>
        <w:t xml:space="preserve"> </w:t>
      </w:r>
      <w:r w:rsidRPr="00A67F10">
        <w:rPr>
          <w:rFonts w:ascii="Arial" w:eastAsia="Times New Roman" w:hAnsi="Arial" w:cs="Arial"/>
        </w:rPr>
        <w:t>газеты</w:t>
      </w:r>
      <w:r w:rsidRPr="00A67F10">
        <w:rPr>
          <w:rFonts w:ascii="Arial" w:eastAsia="Times New Roman" w:hAnsi="Arial" w:cs="Arial"/>
          <w:lang w:val="de-DE"/>
        </w:rPr>
        <w:t xml:space="preserve"> - </w:t>
      </w:r>
      <w:r w:rsidRPr="00A67F10">
        <w:rPr>
          <w:rFonts w:ascii="Arial" w:eastAsia="Times New Roman" w:hAnsi="Arial" w:cs="Arial"/>
        </w:rPr>
        <w:t>Газеты</w:t>
      </w:r>
      <w:r w:rsidRPr="00A67F10">
        <w:rPr>
          <w:rFonts w:ascii="Arial" w:eastAsia="Times New Roman" w:hAnsi="Arial" w:cs="Arial"/>
          <w:lang w:val="de-DE"/>
        </w:rPr>
        <w:t xml:space="preserve"> </w:t>
      </w:r>
      <w:r w:rsidRPr="00A67F10">
        <w:rPr>
          <w:rFonts w:ascii="Arial" w:eastAsia="Times New Roman" w:hAnsi="Arial" w:cs="Arial"/>
        </w:rPr>
        <w:t>продаются</w:t>
      </w:r>
      <w:r w:rsidRPr="00A67F10">
        <w:rPr>
          <w:rFonts w:ascii="Arial" w:eastAsia="Times New Roman" w:hAnsi="Arial" w:cs="Arial"/>
          <w:lang w:val="de-DE"/>
        </w:rPr>
        <w:t xml:space="preserve"> </w:t>
      </w:r>
      <w:r w:rsidRPr="00A67F10">
        <w:rPr>
          <w:rFonts w:ascii="Arial" w:eastAsia="Times New Roman" w:hAnsi="Arial" w:cs="Arial"/>
        </w:rPr>
        <w:t>в</w:t>
      </w:r>
      <w:r w:rsidRPr="00A67F10">
        <w:rPr>
          <w:rFonts w:ascii="Arial" w:eastAsia="Times New Roman" w:hAnsi="Arial" w:cs="Arial"/>
          <w:lang w:val="de-DE"/>
        </w:rPr>
        <w:t xml:space="preserve"> </w:t>
      </w:r>
      <w:r w:rsidRPr="00A67F10">
        <w:rPr>
          <w:rFonts w:ascii="Arial" w:eastAsia="Times New Roman" w:hAnsi="Arial" w:cs="Arial"/>
        </w:rPr>
        <w:t>киоске</w:t>
      </w:r>
      <w:r w:rsidRPr="00A67F10">
        <w:rPr>
          <w:rFonts w:ascii="Arial" w:eastAsia="Times New Roman" w:hAnsi="Arial" w:cs="Arial"/>
          <w:lang w:val="de-DE"/>
        </w:rPr>
        <w:t>). Pretvaranje pasivnih konstrukcija u aktivne i obrnuto (</w:t>
      </w:r>
      <w:r w:rsidRPr="00A67F10">
        <w:rPr>
          <w:rFonts w:ascii="Arial" w:eastAsia="Times New Roman" w:hAnsi="Arial" w:cs="Arial"/>
        </w:rPr>
        <w:t>План</w:t>
      </w:r>
      <w:r w:rsidRPr="00A67F10">
        <w:rPr>
          <w:rFonts w:ascii="Arial" w:eastAsia="Times New Roman" w:hAnsi="Arial" w:cs="Arial"/>
          <w:lang w:val="de-DE"/>
        </w:rPr>
        <w:t xml:space="preserve"> </w:t>
      </w:r>
      <w:r w:rsidRPr="00A67F10">
        <w:rPr>
          <w:rFonts w:ascii="Arial" w:eastAsia="Times New Roman" w:hAnsi="Arial" w:cs="Arial"/>
        </w:rPr>
        <w:t>выполнен</w:t>
      </w:r>
      <w:r w:rsidRPr="00A67F10">
        <w:rPr>
          <w:rFonts w:ascii="Arial" w:eastAsia="Times New Roman" w:hAnsi="Arial" w:cs="Arial"/>
          <w:lang w:val="de-DE"/>
        </w:rPr>
        <w:t xml:space="preserve"> </w:t>
      </w:r>
      <w:r w:rsidRPr="00A67F10">
        <w:rPr>
          <w:rFonts w:ascii="Arial" w:eastAsia="Times New Roman" w:hAnsi="Arial" w:cs="Arial"/>
        </w:rPr>
        <w:t>заводом</w:t>
      </w:r>
      <w:r w:rsidRPr="00A67F10">
        <w:rPr>
          <w:rFonts w:ascii="Arial" w:eastAsia="Times New Roman" w:hAnsi="Arial" w:cs="Arial"/>
          <w:lang w:val="de-DE"/>
        </w:rPr>
        <w:t xml:space="preserve"> - </w:t>
      </w:r>
      <w:r w:rsidRPr="00A67F10">
        <w:rPr>
          <w:rFonts w:ascii="Arial" w:eastAsia="Times New Roman" w:hAnsi="Arial" w:cs="Arial"/>
        </w:rPr>
        <w:t>Завод</w:t>
      </w:r>
      <w:r w:rsidRPr="00A67F10">
        <w:rPr>
          <w:rFonts w:ascii="Arial" w:eastAsia="Times New Roman" w:hAnsi="Arial" w:cs="Arial"/>
          <w:lang w:val="de-DE"/>
        </w:rPr>
        <w:t xml:space="preserve"> </w:t>
      </w:r>
      <w:r w:rsidRPr="00A67F10">
        <w:rPr>
          <w:rFonts w:ascii="Arial" w:eastAsia="Times New Roman" w:hAnsi="Arial" w:cs="Arial"/>
        </w:rPr>
        <w:t>выполнил</w:t>
      </w:r>
      <w:r w:rsidRPr="00A67F10">
        <w:rPr>
          <w:rFonts w:ascii="Arial" w:eastAsia="Times New Roman" w:hAnsi="Arial" w:cs="Arial"/>
          <w:lang w:val="de-DE"/>
        </w:rPr>
        <w:t xml:space="preserve"> </w:t>
      </w:r>
      <w:r w:rsidRPr="00A67F10">
        <w:rPr>
          <w:rFonts w:ascii="Arial" w:eastAsia="Times New Roman" w:hAnsi="Arial" w:cs="Arial"/>
        </w:rPr>
        <w:t>план</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Nepotpune rečenice: </w:t>
      </w:r>
      <w:r w:rsidRPr="00A67F10">
        <w:rPr>
          <w:rFonts w:ascii="Arial" w:eastAsia="Times New Roman" w:hAnsi="Arial" w:cs="Arial"/>
        </w:rPr>
        <w:t>Ты</w:t>
      </w:r>
      <w:r w:rsidRPr="00A67F10">
        <w:rPr>
          <w:rFonts w:ascii="Arial" w:eastAsia="Times New Roman" w:hAnsi="Arial" w:cs="Arial"/>
          <w:lang w:val="de-DE"/>
        </w:rPr>
        <w:t xml:space="preserve"> </w:t>
      </w:r>
      <w:r w:rsidRPr="00A67F10">
        <w:rPr>
          <w:rFonts w:ascii="Arial" w:eastAsia="Times New Roman" w:hAnsi="Arial" w:cs="Arial"/>
        </w:rPr>
        <w:t>куда</w:t>
      </w:r>
      <w:r w:rsidRPr="00A67F10">
        <w:rPr>
          <w:rFonts w:ascii="Arial" w:eastAsia="Times New Roman" w:hAnsi="Arial" w:cs="Arial"/>
          <w:lang w:val="de-DE"/>
        </w:rPr>
        <w:t xml:space="preserve">? </w:t>
      </w:r>
      <w:r w:rsidRPr="00A67F10">
        <w:rPr>
          <w:rFonts w:ascii="Arial" w:eastAsia="Times New Roman" w:hAnsi="Arial" w:cs="Arial"/>
        </w:rPr>
        <w:t>Сюда</w:t>
      </w:r>
      <w:r w:rsidRPr="00A67F10">
        <w:rPr>
          <w:rFonts w:ascii="Arial" w:eastAsia="Times New Roman" w:hAnsi="Arial" w:cs="Arial"/>
          <w:lang w:val="de-DE"/>
        </w:rPr>
        <w:t xml:space="preserve">! </w:t>
      </w:r>
      <w:r w:rsidRPr="00A67F10">
        <w:rPr>
          <w:rFonts w:ascii="Arial" w:eastAsia="Times New Roman" w:hAnsi="Arial" w:cs="Arial"/>
        </w:rPr>
        <w:t>Ты</w:t>
      </w:r>
      <w:r w:rsidRPr="00A67F10">
        <w:rPr>
          <w:rFonts w:ascii="Arial" w:eastAsia="Times New Roman" w:hAnsi="Arial" w:cs="Arial"/>
          <w:lang w:val="de-DE"/>
        </w:rPr>
        <w:t xml:space="preserve"> </w:t>
      </w:r>
      <w:r w:rsidRPr="00A67F10">
        <w:rPr>
          <w:rFonts w:ascii="Arial" w:eastAsia="Times New Roman" w:hAnsi="Arial" w:cs="Arial"/>
        </w:rPr>
        <w:t>очень</w:t>
      </w:r>
      <w:r w:rsidRPr="00A67F10">
        <w:rPr>
          <w:rFonts w:ascii="Arial" w:eastAsia="Times New Roman" w:hAnsi="Arial" w:cs="Arial"/>
          <w:lang w:val="de-DE"/>
        </w:rPr>
        <w:t xml:space="preserve"> </w:t>
      </w:r>
      <w:r w:rsidRPr="00A67F10">
        <w:rPr>
          <w:rFonts w:ascii="Arial" w:eastAsia="Times New Roman" w:hAnsi="Arial" w:cs="Arial"/>
        </w:rPr>
        <w:t>изменился</w:t>
      </w:r>
      <w:r w:rsidRPr="00A67F10">
        <w:rPr>
          <w:rFonts w:ascii="Arial" w:eastAsia="Times New Roman" w:hAnsi="Arial" w:cs="Arial"/>
          <w:lang w:val="de-DE"/>
        </w:rPr>
        <w:t xml:space="preserve">!- </w:t>
      </w:r>
      <w:r w:rsidRPr="00A67F10">
        <w:rPr>
          <w:rFonts w:ascii="Arial" w:eastAsia="Times New Roman" w:hAnsi="Arial" w:cs="Arial"/>
        </w:rPr>
        <w:t>Разве</w:t>
      </w:r>
      <w:r w:rsidRPr="00A67F10">
        <w:rPr>
          <w:rFonts w:ascii="Arial" w:eastAsia="Times New Roman" w:hAnsi="Arial" w:cs="Arial"/>
          <w:lang w:val="de-DE"/>
        </w:rPr>
        <w:t xml:space="preserve">? </w:t>
      </w:r>
      <w:r w:rsidRPr="00A67F10">
        <w:rPr>
          <w:rFonts w:ascii="Arial" w:eastAsia="Times New Roman" w:hAnsi="Arial" w:cs="Arial"/>
        </w:rPr>
        <w:t>Ты</w:t>
      </w:r>
      <w:r w:rsidRPr="00A67F10">
        <w:rPr>
          <w:rFonts w:ascii="Arial" w:eastAsia="Times New Roman" w:hAnsi="Arial" w:cs="Arial"/>
          <w:lang w:val="de-DE"/>
        </w:rPr>
        <w:t xml:space="preserve"> </w:t>
      </w:r>
      <w:r w:rsidRPr="00A67F10">
        <w:rPr>
          <w:rFonts w:ascii="Arial" w:eastAsia="Times New Roman" w:hAnsi="Arial" w:cs="Arial"/>
        </w:rPr>
        <w:t>прочитал</w:t>
      </w:r>
      <w:r w:rsidRPr="00A67F10">
        <w:rPr>
          <w:rFonts w:ascii="Arial" w:eastAsia="Times New Roman" w:hAnsi="Arial" w:cs="Arial"/>
          <w:lang w:val="de-DE"/>
        </w:rPr>
        <w:t xml:space="preserve"> </w:t>
      </w:r>
      <w:r w:rsidRPr="00A67F10">
        <w:rPr>
          <w:rFonts w:ascii="Arial" w:eastAsia="Times New Roman" w:hAnsi="Arial" w:cs="Arial"/>
        </w:rPr>
        <w:t>этот</w:t>
      </w:r>
      <w:r w:rsidRPr="00A67F10">
        <w:rPr>
          <w:rFonts w:ascii="Arial" w:eastAsia="Times New Roman" w:hAnsi="Arial" w:cs="Arial"/>
          <w:lang w:val="de-DE"/>
        </w:rPr>
        <w:t xml:space="preserve"> </w:t>
      </w:r>
      <w:r w:rsidRPr="00A67F10">
        <w:rPr>
          <w:rFonts w:ascii="Arial" w:eastAsia="Times New Roman" w:hAnsi="Arial" w:cs="Arial"/>
        </w:rPr>
        <w:t>роман</w:t>
      </w:r>
      <w:r w:rsidRPr="00A67F10">
        <w:rPr>
          <w:rFonts w:ascii="Arial" w:eastAsia="Times New Roman" w:hAnsi="Arial" w:cs="Arial"/>
          <w:lang w:val="de-DE"/>
        </w:rPr>
        <w:t xml:space="preserve">? - </w:t>
      </w:r>
      <w:r w:rsidRPr="00A67F10">
        <w:rPr>
          <w:rFonts w:ascii="Arial" w:eastAsia="Times New Roman" w:hAnsi="Arial" w:cs="Arial"/>
        </w:rPr>
        <w:t>Прочитал</w:t>
      </w:r>
      <w:r w:rsidRPr="00A67F10">
        <w:rPr>
          <w:rFonts w:ascii="Arial" w:eastAsia="Times New Roman" w:hAnsi="Arial" w:cs="Arial"/>
          <w:lang w:val="de-DE"/>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Imenice singularia tantum (</w:t>
      </w:r>
      <w:r w:rsidRPr="00A67F10">
        <w:rPr>
          <w:rFonts w:ascii="Arial" w:eastAsia="Times New Roman" w:hAnsi="Arial" w:cs="Arial"/>
          <w:b/>
          <w:bCs/>
        </w:rPr>
        <w:t>вода</w:t>
      </w:r>
      <w:r w:rsidRPr="00A67F10">
        <w:rPr>
          <w:rFonts w:ascii="Arial" w:eastAsia="Times New Roman" w:hAnsi="Arial" w:cs="Arial"/>
          <w:b/>
          <w:bCs/>
          <w:lang w:val="de-DE"/>
        </w:rPr>
        <w:t xml:space="preserve">, </w:t>
      </w:r>
      <w:r w:rsidRPr="00A67F10">
        <w:rPr>
          <w:rFonts w:ascii="Arial" w:eastAsia="Times New Roman" w:hAnsi="Arial" w:cs="Arial"/>
          <w:b/>
          <w:bCs/>
        </w:rPr>
        <w:t>молоко</w:t>
      </w:r>
      <w:r w:rsidRPr="00A67F10">
        <w:rPr>
          <w:rFonts w:ascii="Arial" w:eastAsia="Times New Roman" w:hAnsi="Arial" w:cs="Arial"/>
          <w:b/>
          <w:bCs/>
          <w:lang w:val="de-DE"/>
        </w:rPr>
        <w:t xml:space="preserve">, </w:t>
      </w:r>
      <w:r w:rsidRPr="00A67F10">
        <w:rPr>
          <w:rFonts w:ascii="Arial" w:eastAsia="Times New Roman" w:hAnsi="Arial" w:cs="Arial"/>
          <w:b/>
          <w:bCs/>
        </w:rPr>
        <w:t>детство</w:t>
      </w:r>
      <w:r w:rsidRPr="00A67F10">
        <w:rPr>
          <w:rFonts w:ascii="Arial" w:eastAsia="Times New Roman" w:hAnsi="Arial" w:cs="Arial"/>
          <w:b/>
          <w:bCs/>
          <w:lang w:val="de-DE"/>
        </w:rPr>
        <w:t xml:space="preserve">, </w:t>
      </w:r>
      <w:r w:rsidRPr="00A67F10">
        <w:rPr>
          <w:rFonts w:ascii="Arial" w:eastAsia="Times New Roman" w:hAnsi="Arial" w:cs="Arial"/>
          <w:b/>
          <w:bCs/>
        </w:rPr>
        <w:t>молодёжь</w:t>
      </w:r>
      <w:r w:rsidRPr="00A67F10">
        <w:rPr>
          <w:rFonts w:ascii="Arial" w:eastAsia="Times New Roman" w:hAnsi="Arial" w:cs="Arial"/>
          <w:b/>
          <w:bCs/>
          <w:lang w:val="de-DE"/>
        </w:rPr>
        <w:t xml:space="preserve">, </w:t>
      </w:r>
      <w:r w:rsidRPr="00A67F10">
        <w:rPr>
          <w:rFonts w:ascii="Arial" w:eastAsia="Times New Roman" w:hAnsi="Arial" w:cs="Arial"/>
          <w:b/>
          <w:bCs/>
        </w:rPr>
        <w:t>красота</w:t>
      </w:r>
      <w:r w:rsidRPr="00A67F10">
        <w:rPr>
          <w:rFonts w:ascii="Arial" w:eastAsia="Times New Roman" w:hAnsi="Arial" w:cs="Arial"/>
          <w:b/>
          <w:bCs/>
          <w:lang w:val="de-DE"/>
        </w:rPr>
        <w:t xml:space="preserve">; </w:t>
      </w:r>
      <w:r w:rsidRPr="00A67F10">
        <w:rPr>
          <w:rFonts w:ascii="Arial" w:eastAsia="Times New Roman" w:hAnsi="Arial" w:cs="Arial"/>
          <w:b/>
          <w:bCs/>
        </w:rPr>
        <w:t>Россия</w:t>
      </w:r>
      <w:r w:rsidRPr="00A67F10">
        <w:rPr>
          <w:rFonts w:ascii="Arial" w:eastAsia="Times New Roman" w:hAnsi="Arial" w:cs="Arial"/>
          <w:b/>
          <w:bCs/>
          <w:lang w:val="de-DE"/>
        </w:rPr>
        <w:t xml:space="preserve">, </w:t>
      </w:r>
      <w:r w:rsidRPr="00A67F10">
        <w:rPr>
          <w:rFonts w:ascii="Arial" w:eastAsia="Times New Roman" w:hAnsi="Arial" w:cs="Arial"/>
          <w:b/>
          <w:bCs/>
        </w:rPr>
        <w:t>Сербия</w:t>
      </w:r>
      <w:r w:rsidRPr="00A67F10">
        <w:rPr>
          <w:rFonts w:ascii="Arial" w:eastAsia="Times New Roman" w:hAnsi="Arial" w:cs="Arial"/>
          <w:b/>
          <w:bCs/>
          <w:lang w:val="de-DE"/>
        </w:rPr>
        <w:t xml:space="preserve">, </w:t>
      </w:r>
      <w:r w:rsidRPr="00A67F10">
        <w:rPr>
          <w:rFonts w:ascii="Arial" w:eastAsia="Times New Roman" w:hAnsi="Arial" w:cs="Arial"/>
          <w:b/>
          <w:bCs/>
        </w:rPr>
        <w:t>Урал</w:t>
      </w:r>
      <w:r w:rsidRPr="00A67F10">
        <w:rPr>
          <w:rFonts w:ascii="Arial" w:eastAsia="Times New Roman" w:hAnsi="Arial" w:cs="Arial"/>
          <w:lang w:val="de-DE"/>
        </w:rPr>
        <w:t xml:space="preserve">). Rod abrevijatura (skraćenica). Poznatiji naši i strani geografski nazivi sa specifičnostima u rodu, broju i promeni.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Neodređene zamenice sa </w:t>
      </w:r>
      <w:r w:rsidRPr="00A67F10">
        <w:rPr>
          <w:rFonts w:ascii="Arial" w:eastAsia="Times New Roman" w:hAnsi="Arial" w:cs="Arial"/>
          <w:b/>
          <w:bCs/>
          <w:lang w:val="de-DE"/>
        </w:rPr>
        <w:t>-</w:t>
      </w:r>
      <w:r w:rsidRPr="00A67F10">
        <w:rPr>
          <w:rFonts w:ascii="Arial" w:eastAsia="Times New Roman" w:hAnsi="Arial" w:cs="Arial"/>
          <w:b/>
          <w:bCs/>
        </w:rPr>
        <w:t>то</w:t>
      </w:r>
      <w:r w:rsidRPr="00A67F10">
        <w:rPr>
          <w:rFonts w:ascii="Arial" w:eastAsia="Times New Roman" w:hAnsi="Arial" w:cs="Arial"/>
          <w:b/>
          <w:bCs/>
          <w:lang w:val="de-DE"/>
        </w:rPr>
        <w:t>, -</w:t>
      </w:r>
      <w:r w:rsidRPr="00A67F10">
        <w:rPr>
          <w:rFonts w:ascii="Arial" w:eastAsia="Times New Roman" w:hAnsi="Arial" w:cs="Arial"/>
          <w:b/>
          <w:bCs/>
        </w:rPr>
        <w:t>нибудь</w:t>
      </w:r>
      <w:r w:rsidRPr="00A67F10">
        <w:rPr>
          <w:rFonts w:ascii="Arial" w:eastAsia="Times New Roman" w:hAnsi="Arial" w:cs="Arial"/>
          <w:b/>
          <w:bCs/>
          <w:lang w:val="de-DE"/>
        </w:rPr>
        <w:t>, -</w:t>
      </w:r>
      <w:r w:rsidRPr="00A67F10">
        <w:rPr>
          <w:rFonts w:ascii="Arial" w:eastAsia="Times New Roman" w:hAnsi="Arial" w:cs="Arial"/>
          <w:b/>
          <w:bCs/>
        </w:rPr>
        <w:t>либо</w:t>
      </w:r>
      <w:r w:rsidRPr="00A67F10">
        <w:rPr>
          <w:rFonts w:ascii="Arial" w:eastAsia="Times New Roman" w:hAnsi="Arial" w:cs="Arial"/>
          <w:b/>
          <w:bCs/>
          <w:lang w:val="de-DE"/>
        </w:rPr>
        <w:t xml:space="preserve">, </w:t>
      </w:r>
      <w:r w:rsidRPr="00A67F10">
        <w:rPr>
          <w:rFonts w:ascii="Arial" w:eastAsia="Times New Roman" w:hAnsi="Arial" w:cs="Arial"/>
          <w:b/>
          <w:bCs/>
        </w:rPr>
        <w:t>кое</w:t>
      </w:r>
      <w:r w:rsidRPr="00A67F10">
        <w:rPr>
          <w:rFonts w:ascii="Arial" w:eastAsia="Times New Roman" w:hAnsi="Arial" w:cs="Arial"/>
          <w:b/>
          <w:bCs/>
          <w:lang w:val="de-DE"/>
        </w:rPr>
        <w:t>-</w:t>
      </w:r>
      <w:r w:rsidRPr="00A67F10">
        <w:rPr>
          <w:rFonts w:ascii="Arial" w:eastAsia="Times New Roman" w:hAnsi="Arial" w:cs="Arial"/>
          <w:lang w:val="de-DE"/>
        </w:rPr>
        <w:t xml:space="preserve">; zamenice </w:t>
      </w:r>
      <w:r w:rsidRPr="00A67F10">
        <w:rPr>
          <w:rFonts w:ascii="Arial" w:eastAsia="Times New Roman" w:hAnsi="Arial" w:cs="Arial"/>
          <w:b/>
          <w:bCs/>
        </w:rPr>
        <w:t>некто</w:t>
      </w:r>
      <w:r w:rsidRPr="00A67F10">
        <w:rPr>
          <w:rFonts w:ascii="Arial" w:eastAsia="Times New Roman" w:hAnsi="Arial" w:cs="Arial"/>
          <w:b/>
          <w:bCs/>
          <w:lang w:val="de-DE"/>
        </w:rPr>
        <w:t xml:space="preserve">, </w:t>
      </w:r>
      <w:r w:rsidRPr="00A67F10">
        <w:rPr>
          <w:rFonts w:ascii="Arial" w:eastAsia="Times New Roman" w:hAnsi="Arial" w:cs="Arial"/>
          <w:b/>
          <w:bCs/>
        </w:rPr>
        <w:t>нечто</w:t>
      </w:r>
      <w:r w:rsidRPr="00A67F10">
        <w:rPr>
          <w:rFonts w:ascii="Arial" w:eastAsia="Times New Roman" w:hAnsi="Arial" w:cs="Arial"/>
          <w:lang w:val="de-DE"/>
        </w:rPr>
        <w:t xml:space="preserve"> (morfološke karakteristike i upotreba).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Posebni slučajevi obrazovanja kraćeg oblika: </w:t>
      </w:r>
      <w:r w:rsidRPr="00A67F10">
        <w:rPr>
          <w:rFonts w:ascii="Arial" w:eastAsia="Times New Roman" w:hAnsi="Arial" w:cs="Arial"/>
          <w:b/>
          <w:bCs/>
        </w:rPr>
        <w:t>большой</w:t>
      </w:r>
      <w:r w:rsidRPr="00A67F10">
        <w:rPr>
          <w:rFonts w:ascii="Arial" w:eastAsia="Times New Roman" w:hAnsi="Arial" w:cs="Arial"/>
          <w:b/>
          <w:bCs/>
          <w:lang w:val="de-DE"/>
        </w:rPr>
        <w:t>-</w:t>
      </w:r>
      <w:r w:rsidRPr="00A67F10">
        <w:rPr>
          <w:rFonts w:ascii="Arial" w:eastAsia="Times New Roman" w:hAnsi="Arial" w:cs="Arial"/>
          <w:b/>
          <w:bCs/>
        </w:rPr>
        <w:t>велик</w:t>
      </w:r>
      <w:r w:rsidRPr="00A67F10">
        <w:rPr>
          <w:rFonts w:ascii="Arial" w:eastAsia="Times New Roman" w:hAnsi="Arial" w:cs="Arial"/>
          <w:b/>
          <w:bCs/>
          <w:lang w:val="de-DE"/>
        </w:rPr>
        <w:t xml:space="preserve">; </w:t>
      </w:r>
      <w:r w:rsidRPr="00A67F10">
        <w:rPr>
          <w:rFonts w:ascii="Arial" w:eastAsia="Times New Roman" w:hAnsi="Arial" w:cs="Arial"/>
          <w:b/>
          <w:bCs/>
        </w:rPr>
        <w:t>маленький</w:t>
      </w:r>
      <w:r w:rsidRPr="00A67F10">
        <w:rPr>
          <w:rFonts w:ascii="Arial" w:eastAsia="Times New Roman" w:hAnsi="Arial" w:cs="Arial"/>
          <w:b/>
          <w:bCs/>
          <w:lang w:val="de-DE"/>
        </w:rPr>
        <w:t>-</w:t>
      </w:r>
      <w:r w:rsidRPr="00A67F10">
        <w:rPr>
          <w:rFonts w:ascii="Arial" w:eastAsia="Times New Roman" w:hAnsi="Arial" w:cs="Arial"/>
          <w:b/>
          <w:bCs/>
        </w:rPr>
        <w:t>мал</w:t>
      </w:r>
      <w:r w:rsidRPr="00A67F10">
        <w:rPr>
          <w:rFonts w:ascii="Arial" w:eastAsia="Times New Roman" w:hAnsi="Arial" w:cs="Arial"/>
          <w:b/>
          <w:bCs/>
          <w:lang w:val="de-DE"/>
        </w:rPr>
        <w:t xml:space="preserve">; </w:t>
      </w:r>
      <w:r w:rsidRPr="00A67F10">
        <w:rPr>
          <w:rFonts w:ascii="Arial" w:eastAsia="Times New Roman" w:hAnsi="Arial" w:cs="Arial"/>
          <w:b/>
          <w:bCs/>
        </w:rPr>
        <w:t>злой</w:t>
      </w:r>
      <w:r w:rsidRPr="00A67F10">
        <w:rPr>
          <w:rFonts w:ascii="Arial" w:eastAsia="Times New Roman" w:hAnsi="Arial" w:cs="Arial"/>
          <w:b/>
          <w:bCs/>
          <w:lang w:val="de-DE"/>
        </w:rPr>
        <w:t>-</w:t>
      </w:r>
      <w:r w:rsidRPr="00A67F10">
        <w:rPr>
          <w:rFonts w:ascii="Arial" w:eastAsia="Times New Roman" w:hAnsi="Arial" w:cs="Arial"/>
          <w:b/>
          <w:bCs/>
        </w:rPr>
        <w:t>зол</w:t>
      </w:r>
      <w:r w:rsidRPr="00A67F10">
        <w:rPr>
          <w:rFonts w:ascii="Arial" w:eastAsia="Times New Roman" w:hAnsi="Arial" w:cs="Arial"/>
          <w:lang w:val="de-DE"/>
        </w:rPr>
        <w:t xml:space="preserve">. Posebni slučajevi obrazovanja superlativa: </w:t>
      </w:r>
      <w:r w:rsidRPr="00A67F10">
        <w:rPr>
          <w:rFonts w:ascii="Arial" w:eastAsia="Times New Roman" w:hAnsi="Arial" w:cs="Arial"/>
          <w:b/>
          <w:bCs/>
        </w:rPr>
        <w:t>величайший</w:t>
      </w:r>
      <w:r w:rsidRPr="00A67F10">
        <w:rPr>
          <w:rFonts w:ascii="Arial" w:eastAsia="Times New Roman" w:hAnsi="Arial" w:cs="Arial"/>
          <w:b/>
          <w:bCs/>
          <w:lang w:val="de-DE"/>
        </w:rPr>
        <w:t xml:space="preserve">, </w:t>
      </w:r>
      <w:r w:rsidRPr="00A67F10">
        <w:rPr>
          <w:rFonts w:ascii="Arial" w:eastAsia="Times New Roman" w:hAnsi="Arial" w:cs="Arial"/>
          <w:b/>
          <w:bCs/>
        </w:rPr>
        <w:t>лучший</w:t>
      </w:r>
      <w:r w:rsidRPr="00A67F10">
        <w:rPr>
          <w:rFonts w:ascii="Arial" w:eastAsia="Times New Roman" w:hAnsi="Arial" w:cs="Arial"/>
          <w:b/>
          <w:bCs/>
          <w:lang w:val="de-DE"/>
        </w:rPr>
        <w:t xml:space="preserve">, </w:t>
      </w:r>
      <w:r w:rsidRPr="00A67F10">
        <w:rPr>
          <w:rFonts w:ascii="Arial" w:eastAsia="Times New Roman" w:hAnsi="Arial" w:cs="Arial"/>
          <w:b/>
          <w:bCs/>
        </w:rPr>
        <w:t>малейший</w:t>
      </w:r>
      <w:r w:rsidRPr="00A67F10">
        <w:rPr>
          <w:rFonts w:ascii="Arial" w:eastAsia="Times New Roman" w:hAnsi="Arial" w:cs="Arial"/>
          <w:lang w:val="de-DE"/>
        </w:rPr>
        <w:t xml:space="preserve">. Elativ.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Čitanje decimala i razlomaka: 0,1 - </w:t>
      </w:r>
      <w:r w:rsidRPr="00A67F10">
        <w:rPr>
          <w:rFonts w:ascii="Arial" w:eastAsia="Times New Roman" w:hAnsi="Arial" w:cs="Arial"/>
        </w:rPr>
        <w:t>ноль</w:t>
      </w:r>
      <w:r w:rsidRPr="00A67F10">
        <w:rPr>
          <w:rFonts w:ascii="Arial" w:eastAsia="Times New Roman" w:hAnsi="Arial" w:cs="Arial"/>
          <w:lang w:val="de-DE"/>
        </w:rPr>
        <w:t xml:space="preserve"> </w:t>
      </w:r>
      <w:r w:rsidRPr="00A67F10">
        <w:rPr>
          <w:rFonts w:ascii="Arial" w:eastAsia="Times New Roman" w:hAnsi="Arial" w:cs="Arial"/>
        </w:rPr>
        <w:t>целых</w:t>
      </w:r>
      <w:r w:rsidRPr="00A67F10">
        <w:rPr>
          <w:rFonts w:ascii="Arial" w:eastAsia="Times New Roman" w:hAnsi="Arial" w:cs="Arial"/>
          <w:lang w:val="de-DE"/>
        </w:rPr>
        <w:t xml:space="preserve"> </w:t>
      </w:r>
      <w:r w:rsidRPr="00A67F10">
        <w:rPr>
          <w:rFonts w:ascii="Arial" w:eastAsia="Times New Roman" w:hAnsi="Arial" w:cs="Arial"/>
        </w:rPr>
        <w:t>одна</w:t>
      </w:r>
      <w:r w:rsidRPr="00A67F10">
        <w:rPr>
          <w:rFonts w:ascii="Arial" w:eastAsia="Times New Roman" w:hAnsi="Arial" w:cs="Arial"/>
          <w:lang w:val="de-DE"/>
        </w:rPr>
        <w:t xml:space="preserve"> </w:t>
      </w:r>
      <w:r w:rsidRPr="00A67F10">
        <w:rPr>
          <w:rFonts w:ascii="Arial" w:eastAsia="Times New Roman" w:hAnsi="Arial" w:cs="Arial"/>
        </w:rPr>
        <w:t>десятая</w:t>
      </w:r>
      <w:r w:rsidRPr="00A67F10">
        <w:rPr>
          <w:rFonts w:ascii="Arial" w:eastAsia="Times New Roman" w:hAnsi="Arial" w:cs="Arial"/>
          <w:lang w:val="de-DE"/>
        </w:rPr>
        <w:t xml:space="preserve">; 0,01 - </w:t>
      </w:r>
      <w:r w:rsidRPr="00A67F10">
        <w:rPr>
          <w:rFonts w:ascii="Arial" w:eastAsia="Times New Roman" w:hAnsi="Arial" w:cs="Arial"/>
        </w:rPr>
        <w:t>ноль</w:t>
      </w:r>
      <w:r w:rsidRPr="00A67F10">
        <w:rPr>
          <w:rFonts w:ascii="Arial" w:eastAsia="Times New Roman" w:hAnsi="Arial" w:cs="Arial"/>
          <w:lang w:val="de-DE"/>
        </w:rPr>
        <w:t xml:space="preserve"> </w:t>
      </w:r>
      <w:r w:rsidRPr="00A67F10">
        <w:rPr>
          <w:rFonts w:ascii="Arial" w:eastAsia="Times New Roman" w:hAnsi="Arial" w:cs="Arial"/>
        </w:rPr>
        <w:t>целых</w:t>
      </w:r>
      <w:r w:rsidRPr="00A67F10">
        <w:rPr>
          <w:rFonts w:ascii="Arial" w:eastAsia="Times New Roman" w:hAnsi="Arial" w:cs="Arial"/>
          <w:lang w:val="de-DE"/>
        </w:rPr>
        <w:t xml:space="preserve"> </w:t>
      </w:r>
      <w:r w:rsidRPr="00A67F10">
        <w:rPr>
          <w:rFonts w:ascii="Arial" w:eastAsia="Times New Roman" w:hAnsi="Arial" w:cs="Arial"/>
        </w:rPr>
        <w:t>одна</w:t>
      </w:r>
      <w:r w:rsidRPr="00A67F10">
        <w:rPr>
          <w:rFonts w:ascii="Arial" w:eastAsia="Times New Roman" w:hAnsi="Arial" w:cs="Arial"/>
          <w:lang w:val="de-DE"/>
        </w:rPr>
        <w:t xml:space="preserve"> </w:t>
      </w:r>
      <w:r w:rsidRPr="00A67F10">
        <w:rPr>
          <w:rFonts w:ascii="Arial" w:eastAsia="Times New Roman" w:hAnsi="Arial" w:cs="Arial"/>
        </w:rPr>
        <w:t>сотая</w:t>
      </w:r>
      <w:r w:rsidRPr="00A67F10">
        <w:rPr>
          <w:rFonts w:ascii="Arial" w:eastAsia="Times New Roman" w:hAnsi="Arial" w:cs="Arial"/>
          <w:lang w:val="de-DE"/>
        </w:rPr>
        <w:t xml:space="preserve">; 0,001 - </w:t>
      </w:r>
      <w:r w:rsidRPr="00A67F10">
        <w:rPr>
          <w:rFonts w:ascii="Arial" w:eastAsia="Times New Roman" w:hAnsi="Arial" w:cs="Arial"/>
        </w:rPr>
        <w:t>ноль</w:t>
      </w:r>
      <w:r w:rsidRPr="00A67F10">
        <w:rPr>
          <w:rFonts w:ascii="Arial" w:eastAsia="Times New Roman" w:hAnsi="Arial" w:cs="Arial"/>
          <w:lang w:val="de-DE"/>
        </w:rPr>
        <w:t xml:space="preserve"> </w:t>
      </w:r>
      <w:r w:rsidRPr="00A67F10">
        <w:rPr>
          <w:rFonts w:ascii="Arial" w:eastAsia="Times New Roman" w:hAnsi="Arial" w:cs="Arial"/>
        </w:rPr>
        <w:t>целых</w:t>
      </w:r>
      <w:r w:rsidRPr="00A67F10">
        <w:rPr>
          <w:rFonts w:ascii="Arial" w:eastAsia="Times New Roman" w:hAnsi="Arial" w:cs="Arial"/>
          <w:lang w:val="de-DE"/>
        </w:rPr>
        <w:t xml:space="preserve"> </w:t>
      </w:r>
      <w:r w:rsidRPr="00A67F10">
        <w:rPr>
          <w:rFonts w:ascii="Arial" w:eastAsia="Times New Roman" w:hAnsi="Arial" w:cs="Arial"/>
        </w:rPr>
        <w:t>одна</w:t>
      </w:r>
      <w:r w:rsidRPr="00A67F10">
        <w:rPr>
          <w:rFonts w:ascii="Arial" w:eastAsia="Times New Roman" w:hAnsi="Arial" w:cs="Arial"/>
          <w:lang w:val="de-DE"/>
        </w:rPr>
        <w:t xml:space="preserve"> </w:t>
      </w:r>
      <w:r w:rsidRPr="00A67F10">
        <w:rPr>
          <w:rFonts w:ascii="Arial" w:eastAsia="Times New Roman" w:hAnsi="Arial" w:cs="Arial"/>
        </w:rPr>
        <w:t>тысячная</w:t>
      </w:r>
      <w:r w:rsidRPr="00A67F10">
        <w:rPr>
          <w:rFonts w:ascii="Arial" w:eastAsia="Times New Roman" w:hAnsi="Arial" w:cs="Arial"/>
          <w:lang w:val="de-DE"/>
        </w:rPr>
        <w:t xml:space="preserve">; 1,1 - </w:t>
      </w:r>
      <w:r w:rsidRPr="00A67F10">
        <w:rPr>
          <w:rFonts w:ascii="Arial" w:eastAsia="Times New Roman" w:hAnsi="Arial" w:cs="Arial"/>
        </w:rPr>
        <w:t>одна</w:t>
      </w:r>
      <w:r w:rsidRPr="00A67F10">
        <w:rPr>
          <w:rFonts w:ascii="Arial" w:eastAsia="Times New Roman" w:hAnsi="Arial" w:cs="Arial"/>
          <w:lang w:val="de-DE"/>
        </w:rPr>
        <w:t xml:space="preserve"> </w:t>
      </w:r>
      <w:r w:rsidRPr="00A67F10">
        <w:rPr>
          <w:rFonts w:ascii="Arial" w:eastAsia="Times New Roman" w:hAnsi="Arial" w:cs="Arial"/>
        </w:rPr>
        <w:t>целая</w:t>
      </w:r>
      <w:r w:rsidRPr="00A67F10">
        <w:rPr>
          <w:rFonts w:ascii="Arial" w:eastAsia="Times New Roman" w:hAnsi="Arial" w:cs="Arial"/>
          <w:lang w:val="de-DE"/>
        </w:rPr>
        <w:t xml:space="preserve"> (</w:t>
      </w:r>
      <w:r w:rsidRPr="00A67F10">
        <w:rPr>
          <w:rFonts w:ascii="Arial" w:eastAsia="Times New Roman" w:hAnsi="Arial" w:cs="Arial"/>
        </w:rPr>
        <w:t>одно</w:t>
      </w:r>
      <w:r w:rsidRPr="00A67F10">
        <w:rPr>
          <w:rFonts w:ascii="Arial" w:eastAsia="Times New Roman" w:hAnsi="Arial" w:cs="Arial"/>
          <w:lang w:val="de-DE"/>
        </w:rPr>
        <w:t xml:space="preserve"> </w:t>
      </w:r>
      <w:r w:rsidRPr="00A67F10">
        <w:rPr>
          <w:rFonts w:ascii="Arial" w:eastAsia="Times New Roman" w:hAnsi="Arial" w:cs="Arial"/>
        </w:rPr>
        <w:t>целое</w:t>
      </w:r>
      <w:r w:rsidRPr="00A67F10">
        <w:rPr>
          <w:rFonts w:ascii="Arial" w:eastAsia="Times New Roman" w:hAnsi="Arial" w:cs="Arial"/>
          <w:lang w:val="de-DE"/>
        </w:rPr>
        <w:t xml:space="preserve">) </w:t>
      </w:r>
      <w:r w:rsidRPr="00A67F10">
        <w:rPr>
          <w:rFonts w:ascii="Arial" w:eastAsia="Times New Roman" w:hAnsi="Arial" w:cs="Arial"/>
        </w:rPr>
        <w:t>одна</w:t>
      </w:r>
      <w:r w:rsidRPr="00A67F10">
        <w:rPr>
          <w:rFonts w:ascii="Arial" w:eastAsia="Times New Roman" w:hAnsi="Arial" w:cs="Arial"/>
          <w:lang w:val="de-DE"/>
        </w:rPr>
        <w:t xml:space="preserve"> </w:t>
      </w:r>
      <w:r w:rsidRPr="00A67F10">
        <w:rPr>
          <w:rFonts w:ascii="Arial" w:eastAsia="Times New Roman" w:hAnsi="Arial" w:cs="Arial"/>
        </w:rPr>
        <w:t>десятая</w:t>
      </w:r>
      <w:r w:rsidRPr="00A67F10">
        <w:rPr>
          <w:rFonts w:ascii="Arial" w:eastAsia="Times New Roman" w:hAnsi="Arial" w:cs="Arial"/>
          <w:lang w:val="de-DE"/>
        </w:rPr>
        <w:t xml:space="preserve">; 2,4 - </w:t>
      </w:r>
      <w:r w:rsidRPr="00A67F10">
        <w:rPr>
          <w:rFonts w:ascii="Arial" w:eastAsia="Times New Roman" w:hAnsi="Arial" w:cs="Arial"/>
        </w:rPr>
        <w:t>две</w:t>
      </w:r>
      <w:r w:rsidRPr="00A67F10">
        <w:rPr>
          <w:rFonts w:ascii="Arial" w:eastAsia="Times New Roman" w:hAnsi="Arial" w:cs="Arial"/>
          <w:lang w:val="de-DE"/>
        </w:rPr>
        <w:t xml:space="preserve"> </w:t>
      </w:r>
      <w:r w:rsidRPr="00A67F10">
        <w:rPr>
          <w:rFonts w:ascii="Arial" w:eastAsia="Times New Roman" w:hAnsi="Arial" w:cs="Arial"/>
        </w:rPr>
        <w:t>целых</w:t>
      </w:r>
      <w:r w:rsidRPr="00A67F10">
        <w:rPr>
          <w:rFonts w:ascii="Arial" w:eastAsia="Times New Roman" w:hAnsi="Arial" w:cs="Arial"/>
          <w:lang w:val="de-DE"/>
        </w:rPr>
        <w:t xml:space="preserve"> </w:t>
      </w:r>
      <w:r w:rsidRPr="00A67F10">
        <w:rPr>
          <w:rFonts w:ascii="Arial" w:eastAsia="Times New Roman" w:hAnsi="Arial" w:cs="Arial"/>
        </w:rPr>
        <w:t>четыре</w:t>
      </w:r>
      <w:r w:rsidRPr="00A67F10">
        <w:rPr>
          <w:rFonts w:ascii="Arial" w:eastAsia="Times New Roman" w:hAnsi="Arial" w:cs="Arial"/>
          <w:lang w:val="de-DE"/>
        </w:rPr>
        <w:t xml:space="preserve"> </w:t>
      </w:r>
      <w:r w:rsidRPr="00A67F10">
        <w:rPr>
          <w:rFonts w:ascii="Arial" w:eastAsia="Times New Roman" w:hAnsi="Arial" w:cs="Arial"/>
        </w:rPr>
        <w:t>десятых</w:t>
      </w:r>
      <w:r w:rsidRPr="00A67F10">
        <w:rPr>
          <w:rFonts w:ascii="Arial" w:eastAsia="Times New Roman" w:hAnsi="Arial" w:cs="Arial"/>
          <w:lang w:val="de-DE"/>
        </w:rPr>
        <w:t xml:space="preserve">; 1/2 - </w:t>
      </w:r>
      <w:r w:rsidRPr="00A67F10">
        <w:rPr>
          <w:rFonts w:ascii="Arial" w:eastAsia="Times New Roman" w:hAnsi="Arial" w:cs="Arial"/>
        </w:rPr>
        <w:t>одна</w:t>
      </w:r>
      <w:r w:rsidRPr="00A67F10">
        <w:rPr>
          <w:rFonts w:ascii="Arial" w:eastAsia="Times New Roman" w:hAnsi="Arial" w:cs="Arial"/>
          <w:lang w:val="de-DE"/>
        </w:rPr>
        <w:t xml:space="preserve"> </w:t>
      </w:r>
      <w:r w:rsidRPr="00A67F10">
        <w:rPr>
          <w:rFonts w:ascii="Arial" w:eastAsia="Times New Roman" w:hAnsi="Arial" w:cs="Arial"/>
        </w:rPr>
        <w:t>вторая</w:t>
      </w:r>
      <w:r w:rsidRPr="00A67F10">
        <w:rPr>
          <w:rFonts w:ascii="Arial" w:eastAsia="Times New Roman" w:hAnsi="Arial" w:cs="Arial"/>
          <w:lang w:val="de-DE"/>
        </w:rPr>
        <w:t xml:space="preserve"> (</w:t>
      </w:r>
      <w:r w:rsidRPr="00A67F10">
        <w:rPr>
          <w:rFonts w:ascii="Arial" w:eastAsia="Times New Roman" w:hAnsi="Arial" w:cs="Arial"/>
        </w:rPr>
        <w:t>половина</w:t>
      </w:r>
      <w:r w:rsidRPr="00A67F10">
        <w:rPr>
          <w:rFonts w:ascii="Arial" w:eastAsia="Times New Roman" w:hAnsi="Arial" w:cs="Arial"/>
          <w:lang w:val="de-DE"/>
        </w:rPr>
        <w:t xml:space="preserve">); 3/4 - </w:t>
      </w:r>
      <w:r w:rsidRPr="00A67F10">
        <w:rPr>
          <w:rFonts w:ascii="Arial" w:eastAsia="Times New Roman" w:hAnsi="Arial" w:cs="Arial"/>
        </w:rPr>
        <w:t>три</w:t>
      </w:r>
      <w:r w:rsidRPr="00A67F10">
        <w:rPr>
          <w:rFonts w:ascii="Arial" w:eastAsia="Times New Roman" w:hAnsi="Arial" w:cs="Arial"/>
          <w:lang w:val="de-DE"/>
        </w:rPr>
        <w:t xml:space="preserve"> </w:t>
      </w:r>
      <w:r w:rsidRPr="00A67F10">
        <w:rPr>
          <w:rFonts w:ascii="Arial" w:eastAsia="Times New Roman" w:hAnsi="Arial" w:cs="Arial"/>
        </w:rPr>
        <w:t>четв</w:t>
      </w:r>
      <w:r w:rsidRPr="00A67F10">
        <w:rPr>
          <w:rFonts w:ascii="Arial" w:eastAsia="Times New Roman" w:hAnsi="Arial" w:cs="Arial"/>
          <w:lang w:val="de-DE"/>
        </w:rPr>
        <w:t>ë</w:t>
      </w:r>
      <w:r w:rsidRPr="00A67F10">
        <w:rPr>
          <w:rFonts w:ascii="Arial" w:eastAsia="Times New Roman" w:hAnsi="Arial" w:cs="Arial"/>
        </w:rPr>
        <w:t>ртых</w:t>
      </w:r>
      <w:r w:rsidRPr="00A67F10">
        <w:rPr>
          <w:rFonts w:ascii="Arial" w:eastAsia="Times New Roman" w:hAnsi="Arial" w:cs="Arial"/>
          <w:lang w:val="de-DE"/>
        </w:rPr>
        <w:t xml:space="preserve"> (tri četverti). Socijativni brojevi i brojevni prilozi: </w:t>
      </w:r>
      <w:r w:rsidRPr="00A67F10">
        <w:rPr>
          <w:rFonts w:ascii="Arial" w:eastAsia="Times New Roman" w:hAnsi="Arial" w:cs="Arial"/>
          <w:b/>
          <w:bCs/>
        </w:rPr>
        <w:t>вдвоём</w:t>
      </w:r>
      <w:r w:rsidRPr="00A67F10">
        <w:rPr>
          <w:rFonts w:ascii="Arial" w:eastAsia="Times New Roman" w:hAnsi="Arial" w:cs="Arial"/>
          <w:b/>
          <w:bCs/>
          <w:lang w:val="de-DE"/>
        </w:rPr>
        <w:t xml:space="preserve">, </w:t>
      </w:r>
      <w:r w:rsidRPr="00A67F10">
        <w:rPr>
          <w:rFonts w:ascii="Arial" w:eastAsia="Times New Roman" w:hAnsi="Arial" w:cs="Arial"/>
          <w:b/>
          <w:bCs/>
        </w:rPr>
        <w:t>втроём</w:t>
      </w:r>
      <w:r w:rsidRPr="00A67F10">
        <w:rPr>
          <w:rFonts w:ascii="Arial" w:eastAsia="Times New Roman" w:hAnsi="Arial" w:cs="Arial"/>
          <w:b/>
          <w:bCs/>
          <w:lang w:val="de-DE"/>
        </w:rPr>
        <w:t xml:space="preserve">, </w:t>
      </w:r>
      <w:r w:rsidRPr="00A67F10">
        <w:rPr>
          <w:rFonts w:ascii="Arial" w:eastAsia="Times New Roman" w:hAnsi="Arial" w:cs="Arial"/>
          <w:b/>
          <w:bCs/>
        </w:rPr>
        <w:t>вчетвером</w:t>
      </w:r>
      <w:r w:rsidRPr="00A67F10">
        <w:rPr>
          <w:rFonts w:ascii="Arial" w:eastAsia="Times New Roman" w:hAnsi="Arial" w:cs="Arial"/>
          <w:b/>
          <w:bCs/>
          <w:lang w:val="de-DE"/>
        </w:rPr>
        <w:t>.</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Glagolski pridevi - aktivni i pasivni (građenje i upotreba).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rPr>
        <w:t xml:space="preserve">Glagoli sa značenjem oba vida (receptivno). </w:t>
      </w:r>
      <w:r w:rsidRPr="00A67F10">
        <w:rPr>
          <w:rFonts w:ascii="Arial" w:eastAsia="Times New Roman" w:hAnsi="Arial" w:cs="Arial"/>
          <w:lang w:val="de-DE"/>
        </w:rPr>
        <w:t xml:space="preserve">Glagoli kretanja sa prefiksima - aktivno korišćenje.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Sistematizacija priloga. Iskazivanje opozicije mesto - pravac parovima priloga prostornog značenja kao npr.: </w:t>
      </w:r>
      <w:r w:rsidRPr="00A67F10">
        <w:rPr>
          <w:rFonts w:ascii="Arial" w:eastAsia="Times New Roman" w:hAnsi="Arial" w:cs="Arial"/>
          <w:b/>
          <w:bCs/>
        </w:rPr>
        <w:t>там</w:t>
      </w:r>
      <w:r w:rsidRPr="00A67F10">
        <w:rPr>
          <w:rFonts w:ascii="Arial" w:eastAsia="Times New Roman" w:hAnsi="Arial" w:cs="Arial"/>
          <w:b/>
          <w:bCs/>
          <w:lang w:val="de-DE"/>
        </w:rPr>
        <w:t>-</w:t>
      </w:r>
      <w:r w:rsidRPr="00A67F10">
        <w:rPr>
          <w:rFonts w:ascii="Arial" w:eastAsia="Times New Roman" w:hAnsi="Arial" w:cs="Arial"/>
          <w:b/>
          <w:bCs/>
        </w:rPr>
        <w:t>туда</w:t>
      </w:r>
      <w:r w:rsidRPr="00A67F10">
        <w:rPr>
          <w:rFonts w:ascii="Arial" w:eastAsia="Times New Roman" w:hAnsi="Arial" w:cs="Arial"/>
          <w:b/>
          <w:bCs/>
          <w:lang w:val="de-DE"/>
        </w:rPr>
        <w:t xml:space="preserve">, </w:t>
      </w:r>
      <w:r w:rsidRPr="00A67F10">
        <w:rPr>
          <w:rFonts w:ascii="Arial" w:eastAsia="Times New Roman" w:hAnsi="Arial" w:cs="Arial"/>
          <w:b/>
          <w:bCs/>
        </w:rPr>
        <w:t>здесь</w:t>
      </w:r>
      <w:r w:rsidRPr="00A67F10">
        <w:rPr>
          <w:rFonts w:ascii="Arial" w:eastAsia="Times New Roman" w:hAnsi="Arial" w:cs="Arial"/>
          <w:b/>
          <w:bCs/>
          <w:lang w:val="de-DE"/>
        </w:rPr>
        <w:t>-</w:t>
      </w:r>
      <w:r w:rsidRPr="00A67F10">
        <w:rPr>
          <w:rFonts w:ascii="Arial" w:eastAsia="Times New Roman" w:hAnsi="Arial" w:cs="Arial"/>
          <w:b/>
          <w:bCs/>
        </w:rPr>
        <w:t>сюда</w:t>
      </w:r>
      <w:r w:rsidRPr="00A67F10">
        <w:rPr>
          <w:rFonts w:ascii="Arial" w:eastAsia="Times New Roman" w:hAnsi="Arial" w:cs="Arial"/>
          <w:b/>
          <w:bCs/>
          <w:lang w:val="de-DE"/>
        </w:rPr>
        <w:t xml:space="preserve">, </w:t>
      </w:r>
      <w:r w:rsidRPr="00A67F10">
        <w:rPr>
          <w:rFonts w:ascii="Arial" w:eastAsia="Times New Roman" w:hAnsi="Arial" w:cs="Arial"/>
          <w:b/>
          <w:bCs/>
        </w:rPr>
        <w:t>где</w:t>
      </w:r>
      <w:r w:rsidRPr="00A67F10">
        <w:rPr>
          <w:rFonts w:ascii="Arial" w:eastAsia="Times New Roman" w:hAnsi="Arial" w:cs="Arial"/>
          <w:b/>
          <w:bCs/>
          <w:lang w:val="de-DE"/>
        </w:rPr>
        <w:t>-</w:t>
      </w:r>
      <w:r w:rsidRPr="00A67F10">
        <w:rPr>
          <w:rFonts w:ascii="Arial" w:eastAsia="Times New Roman" w:hAnsi="Arial" w:cs="Arial"/>
          <w:b/>
          <w:bCs/>
        </w:rPr>
        <w:t>куда</w:t>
      </w:r>
      <w:r w:rsidRPr="00A67F10">
        <w:rPr>
          <w:rFonts w:ascii="Arial" w:eastAsia="Times New Roman" w:hAnsi="Arial" w:cs="Arial"/>
          <w:lang w:val="de-DE"/>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Predlozi karakteristični za funkcionalne stilove (naučni, poslovni, publicistički i sl.):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виде</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зависимости</w:t>
      </w:r>
      <w:r w:rsidRPr="00A67F10">
        <w:rPr>
          <w:rFonts w:ascii="Arial" w:eastAsia="Times New Roman" w:hAnsi="Arial" w:cs="Arial"/>
          <w:b/>
          <w:bCs/>
          <w:lang w:val="de-DE"/>
        </w:rPr>
        <w:t xml:space="preserve"> </w:t>
      </w:r>
      <w:r w:rsidRPr="00A67F10">
        <w:rPr>
          <w:rFonts w:ascii="Arial" w:eastAsia="Times New Roman" w:hAnsi="Arial" w:cs="Arial"/>
          <w:b/>
          <w:bCs/>
        </w:rPr>
        <w:t>от</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качестве</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процессе</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результате</w:t>
      </w:r>
      <w:r w:rsidRPr="00A67F10">
        <w:rPr>
          <w:rFonts w:ascii="Arial" w:eastAsia="Times New Roman" w:hAnsi="Arial" w:cs="Arial"/>
          <w:b/>
          <w:bCs/>
          <w:lang w:val="de-DE"/>
        </w:rPr>
        <w:t xml:space="preserve">, </w:t>
      </w:r>
      <w:r w:rsidRPr="00A67F10">
        <w:rPr>
          <w:rFonts w:ascii="Arial" w:eastAsia="Times New Roman" w:hAnsi="Arial" w:cs="Arial"/>
          <w:b/>
          <w:bCs/>
        </w:rPr>
        <w:t>вследствие</w:t>
      </w:r>
      <w:r w:rsidRPr="00A67F10">
        <w:rPr>
          <w:rFonts w:ascii="Arial" w:eastAsia="Times New Roman" w:hAnsi="Arial" w:cs="Arial"/>
          <w:b/>
          <w:bCs/>
          <w:lang w:val="de-DE"/>
        </w:rPr>
        <w:t xml:space="preserve">, </w:t>
      </w:r>
      <w:r w:rsidRPr="00A67F10">
        <w:rPr>
          <w:rFonts w:ascii="Arial" w:eastAsia="Times New Roman" w:hAnsi="Arial" w:cs="Arial"/>
          <w:b/>
          <w:bCs/>
        </w:rPr>
        <w:t>по</w:t>
      </w:r>
      <w:r w:rsidRPr="00A67F10">
        <w:rPr>
          <w:rFonts w:ascii="Arial" w:eastAsia="Times New Roman" w:hAnsi="Arial" w:cs="Arial"/>
          <w:b/>
          <w:bCs/>
          <w:lang w:val="de-DE"/>
        </w:rPr>
        <w:t xml:space="preserve"> </w:t>
      </w:r>
      <w:r w:rsidRPr="00A67F10">
        <w:rPr>
          <w:rFonts w:ascii="Arial" w:eastAsia="Times New Roman" w:hAnsi="Arial" w:cs="Arial"/>
          <w:b/>
          <w:bCs/>
        </w:rPr>
        <w:t>мере</w:t>
      </w:r>
      <w:r w:rsidRPr="00A67F10">
        <w:rPr>
          <w:rFonts w:ascii="Arial" w:eastAsia="Times New Roman" w:hAnsi="Arial" w:cs="Arial"/>
          <w:b/>
          <w:bCs/>
          <w:lang w:val="de-DE"/>
        </w:rPr>
        <w:t xml:space="preserve">, </w:t>
      </w:r>
      <w:r w:rsidRPr="00A67F10">
        <w:rPr>
          <w:rFonts w:ascii="Arial" w:eastAsia="Times New Roman" w:hAnsi="Arial" w:cs="Arial"/>
          <w:b/>
          <w:bCs/>
        </w:rPr>
        <w:t>по</w:t>
      </w:r>
      <w:r w:rsidRPr="00A67F10">
        <w:rPr>
          <w:rFonts w:ascii="Arial" w:eastAsia="Times New Roman" w:hAnsi="Arial" w:cs="Arial"/>
          <w:b/>
          <w:bCs/>
          <w:lang w:val="de-DE"/>
        </w:rPr>
        <w:t xml:space="preserve"> </w:t>
      </w:r>
      <w:r w:rsidRPr="00A67F10">
        <w:rPr>
          <w:rFonts w:ascii="Arial" w:eastAsia="Times New Roman" w:hAnsi="Arial" w:cs="Arial"/>
          <w:b/>
          <w:bCs/>
        </w:rPr>
        <w:t>причине</w:t>
      </w:r>
      <w:r w:rsidRPr="00A67F10">
        <w:rPr>
          <w:rFonts w:ascii="Arial" w:eastAsia="Times New Roman" w:hAnsi="Arial" w:cs="Arial"/>
          <w:b/>
          <w:bCs/>
          <w:lang w:val="de-DE"/>
        </w:rPr>
        <w:t xml:space="preserve">, </w:t>
      </w:r>
      <w:r w:rsidRPr="00A67F10">
        <w:rPr>
          <w:rFonts w:ascii="Arial" w:eastAsia="Times New Roman" w:hAnsi="Arial" w:cs="Arial"/>
          <w:b/>
          <w:bCs/>
        </w:rPr>
        <w:t>при</w:t>
      </w:r>
      <w:r w:rsidRPr="00A67F10">
        <w:rPr>
          <w:rFonts w:ascii="Arial" w:eastAsia="Times New Roman" w:hAnsi="Arial" w:cs="Arial"/>
          <w:b/>
          <w:bCs/>
          <w:lang w:val="de-DE"/>
        </w:rPr>
        <w:t xml:space="preserve"> </w:t>
      </w:r>
      <w:r w:rsidRPr="00A67F10">
        <w:rPr>
          <w:rFonts w:ascii="Arial" w:eastAsia="Times New Roman" w:hAnsi="Arial" w:cs="Arial"/>
          <w:b/>
          <w:bCs/>
        </w:rPr>
        <w:t>условии</w:t>
      </w:r>
      <w:r w:rsidRPr="00A67F10">
        <w:rPr>
          <w:rFonts w:ascii="Arial" w:eastAsia="Times New Roman" w:hAnsi="Arial" w:cs="Arial"/>
          <w:lang w:val="de-DE"/>
        </w:rPr>
        <w:t xml:space="preserve"> i sl. (receptivno).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Veznici karakteristični za funkcionalne stilove: </w:t>
      </w:r>
      <w:r w:rsidRPr="00A67F10">
        <w:rPr>
          <w:rFonts w:ascii="Arial" w:eastAsia="Times New Roman" w:hAnsi="Arial" w:cs="Arial"/>
          <w:b/>
          <w:bCs/>
        </w:rPr>
        <w:t>подобно</w:t>
      </w:r>
      <w:r w:rsidRPr="00A67F10">
        <w:rPr>
          <w:rFonts w:ascii="Arial" w:eastAsia="Times New Roman" w:hAnsi="Arial" w:cs="Arial"/>
          <w:b/>
          <w:bCs/>
          <w:lang w:val="de-DE"/>
        </w:rPr>
        <w:t xml:space="preserve"> </w:t>
      </w:r>
      <w:r w:rsidRPr="00A67F10">
        <w:rPr>
          <w:rFonts w:ascii="Arial" w:eastAsia="Times New Roman" w:hAnsi="Arial" w:cs="Arial"/>
          <w:b/>
          <w:bCs/>
        </w:rPr>
        <w:t>тому</w:t>
      </w:r>
      <w:r w:rsidRPr="00A67F10">
        <w:rPr>
          <w:rFonts w:ascii="Arial" w:eastAsia="Times New Roman" w:hAnsi="Arial" w:cs="Arial"/>
          <w:b/>
          <w:bCs/>
          <w:lang w:val="de-DE"/>
        </w:rPr>
        <w:t xml:space="preserve">, </w:t>
      </w:r>
      <w:r w:rsidRPr="00A67F10">
        <w:rPr>
          <w:rFonts w:ascii="Arial" w:eastAsia="Times New Roman" w:hAnsi="Arial" w:cs="Arial"/>
          <w:b/>
          <w:bCs/>
        </w:rPr>
        <w:t>как</w:t>
      </w:r>
      <w:r w:rsidRPr="00A67F10">
        <w:rPr>
          <w:rFonts w:ascii="Arial" w:eastAsia="Times New Roman" w:hAnsi="Arial" w:cs="Arial"/>
          <w:b/>
          <w:bCs/>
          <w:lang w:val="de-DE"/>
        </w:rPr>
        <w:t xml:space="preserve">; </w:t>
      </w:r>
      <w:r w:rsidRPr="00A67F10">
        <w:rPr>
          <w:rFonts w:ascii="Arial" w:eastAsia="Times New Roman" w:hAnsi="Arial" w:cs="Arial"/>
          <w:b/>
          <w:bCs/>
        </w:rPr>
        <w:t>по</w:t>
      </w:r>
      <w:r w:rsidRPr="00A67F10">
        <w:rPr>
          <w:rFonts w:ascii="Arial" w:eastAsia="Times New Roman" w:hAnsi="Arial" w:cs="Arial"/>
          <w:b/>
          <w:bCs/>
          <w:lang w:val="de-DE"/>
        </w:rPr>
        <w:t xml:space="preserve"> </w:t>
      </w:r>
      <w:r w:rsidRPr="00A67F10">
        <w:rPr>
          <w:rFonts w:ascii="Arial" w:eastAsia="Times New Roman" w:hAnsi="Arial" w:cs="Arial"/>
          <w:b/>
          <w:bCs/>
        </w:rPr>
        <w:t>мере</w:t>
      </w:r>
      <w:r w:rsidRPr="00A67F10">
        <w:rPr>
          <w:rFonts w:ascii="Arial" w:eastAsia="Times New Roman" w:hAnsi="Arial" w:cs="Arial"/>
          <w:b/>
          <w:bCs/>
          <w:lang w:val="de-DE"/>
        </w:rPr>
        <w:t xml:space="preserve"> </w:t>
      </w:r>
      <w:r w:rsidRPr="00A67F10">
        <w:rPr>
          <w:rFonts w:ascii="Arial" w:eastAsia="Times New Roman" w:hAnsi="Arial" w:cs="Arial"/>
          <w:b/>
          <w:bCs/>
        </w:rPr>
        <w:t>того</w:t>
      </w:r>
      <w:r w:rsidRPr="00A67F10">
        <w:rPr>
          <w:rFonts w:ascii="Arial" w:eastAsia="Times New Roman" w:hAnsi="Arial" w:cs="Arial"/>
          <w:b/>
          <w:bCs/>
          <w:lang w:val="de-DE"/>
        </w:rPr>
        <w:t xml:space="preserve">, </w:t>
      </w:r>
      <w:r w:rsidRPr="00A67F10">
        <w:rPr>
          <w:rFonts w:ascii="Arial" w:eastAsia="Times New Roman" w:hAnsi="Arial" w:cs="Arial"/>
          <w:b/>
          <w:bCs/>
        </w:rPr>
        <w:t>как</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зависимости</w:t>
      </w:r>
      <w:r w:rsidRPr="00A67F10">
        <w:rPr>
          <w:rFonts w:ascii="Arial" w:eastAsia="Times New Roman" w:hAnsi="Arial" w:cs="Arial"/>
          <w:b/>
          <w:bCs/>
          <w:lang w:val="de-DE"/>
        </w:rPr>
        <w:t xml:space="preserve"> </w:t>
      </w:r>
      <w:r w:rsidRPr="00A67F10">
        <w:rPr>
          <w:rFonts w:ascii="Arial" w:eastAsia="Times New Roman" w:hAnsi="Arial" w:cs="Arial"/>
          <w:b/>
          <w:bCs/>
        </w:rPr>
        <w:t>от</w:t>
      </w:r>
      <w:r w:rsidRPr="00A67F10">
        <w:rPr>
          <w:rFonts w:ascii="Arial" w:eastAsia="Times New Roman" w:hAnsi="Arial" w:cs="Arial"/>
          <w:b/>
          <w:bCs/>
          <w:lang w:val="de-DE"/>
        </w:rPr>
        <w:t xml:space="preserve"> </w:t>
      </w:r>
      <w:r w:rsidRPr="00A67F10">
        <w:rPr>
          <w:rFonts w:ascii="Arial" w:eastAsia="Times New Roman" w:hAnsi="Arial" w:cs="Arial"/>
          <w:b/>
          <w:bCs/>
        </w:rPr>
        <w:t>того</w:t>
      </w:r>
      <w:r w:rsidRPr="00A67F10">
        <w:rPr>
          <w:rFonts w:ascii="Arial" w:eastAsia="Times New Roman" w:hAnsi="Arial" w:cs="Arial"/>
          <w:b/>
          <w:bCs/>
          <w:lang w:val="de-DE"/>
        </w:rPr>
        <w:t xml:space="preserve">, </w:t>
      </w:r>
      <w:r w:rsidRPr="00A67F10">
        <w:rPr>
          <w:rFonts w:ascii="Arial" w:eastAsia="Times New Roman" w:hAnsi="Arial" w:cs="Arial"/>
          <w:b/>
          <w:bCs/>
        </w:rPr>
        <w:t>как</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результате</w:t>
      </w:r>
      <w:r w:rsidRPr="00A67F10">
        <w:rPr>
          <w:rFonts w:ascii="Arial" w:eastAsia="Times New Roman" w:hAnsi="Arial" w:cs="Arial"/>
          <w:b/>
          <w:bCs/>
          <w:lang w:val="de-DE"/>
        </w:rPr>
        <w:t xml:space="preserve"> </w:t>
      </w:r>
      <w:r w:rsidRPr="00A67F10">
        <w:rPr>
          <w:rFonts w:ascii="Arial" w:eastAsia="Times New Roman" w:hAnsi="Arial" w:cs="Arial"/>
          <w:b/>
          <w:bCs/>
        </w:rPr>
        <w:t>того</w:t>
      </w:r>
      <w:r w:rsidRPr="00A67F10">
        <w:rPr>
          <w:rFonts w:ascii="Arial" w:eastAsia="Times New Roman" w:hAnsi="Arial" w:cs="Arial"/>
          <w:b/>
          <w:bCs/>
          <w:lang w:val="de-DE"/>
        </w:rPr>
        <w:t xml:space="preserve">, </w:t>
      </w:r>
      <w:r w:rsidRPr="00A67F10">
        <w:rPr>
          <w:rFonts w:ascii="Arial" w:eastAsia="Times New Roman" w:hAnsi="Arial" w:cs="Arial"/>
          <w:b/>
          <w:bCs/>
        </w:rPr>
        <w:t>что</w:t>
      </w:r>
      <w:r w:rsidRPr="00A67F10">
        <w:rPr>
          <w:rFonts w:ascii="Arial" w:eastAsia="Times New Roman" w:hAnsi="Arial" w:cs="Arial"/>
          <w:b/>
          <w:bCs/>
          <w:lang w:val="de-DE"/>
        </w:rPr>
        <w:t xml:space="preserve">; </w:t>
      </w:r>
      <w:r w:rsidRPr="00A67F10">
        <w:rPr>
          <w:rFonts w:ascii="Arial" w:eastAsia="Times New Roman" w:hAnsi="Arial" w:cs="Arial"/>
          <w:b/>
          <w:bCs/>
        </w:rPr>
        <w:t>в</w:t>
      </w:r>
      <w:r w:rsidRPr="00A67F10">
        <w:rPr>
          <w:rFonts w:ascii="Arial" w:eastAsia="Times New Roman" w:hAnsi="Arial" w:cs="Arial"/>
          <w:b/>
          <w:bCs/>
          <w:lang w:val="de-DE"/>
        </w:rPr>
        <w:t xml:space="preserve"> </w:t>
      </w:r>
      <w:r w:rsidRPr="00A67F10">
        <w:rPr>
          <w:rFonts w:ascii="Arial" w:eastAsia="Times New Roman" w:hAnsi="Arial" w:cs="Arial"/>
          <w:b/>
          <w:bCs/>
        </w:rPr>
        <w:t>связи</w:t>
      </w:r>
      <w:r w:rsidRPr="00A67F10">
        <w:rPr>
          <w:rFonts w:ascii="Arial" w:eastAsia="Times New Roman" w:hAnsi="Arial" w:cs="Arial"/>
          <w:b/>
          <w:bCs/>
          <w:lang w:val="de-DE"/>
        </w:rPr>
        <w:t xml:space="preserve"> </w:t>
      </w:r>
      <w:r w:rsidRPr="00A67F10">
        <w:rPr>
          <w:rFonts w:ascii="Arial" w:eastAsia="Times New Roman" w:hAnsi="Arial" w:cs="Arial"/>
          <w:b/>
          <w:bCs/>
        </w:rPr>
        <w:t>с</w:t>
      </w:r>
      <w:r w:rsidRPr="00A67F10">
        <w:rPr>
          <w:rFonts w:ascii="Arial" w:eastAsia="Times New Roman" w:hAnsi="Arial" w:cs="Arial"/>
          <w:b/>
          <w:bCs/>
          <w:lang w:val="de-DE"/>
        </w:rPr>
        <w:t xml:space="preserve"> </w:t>
      </w:r>
      <w:r w:rsidRPr="00A67F10">
        <w:rPr>
          <w:rFonts w:ascii="Arial" w:eastAsia="Times New Roman" w:hAnsi="Arial" w:cs="Arial"/>
          <w:b/>
          <w:bCs/>
        </w:rPr>
        <w:t>тем</w:t>
      </w:r>
      <w:r w:rsidRPr="00A67F10">
        <w:rPr>
          <w:rFonts w:ascii="Arial" w:eastAsia="Times New Roman" w:hAnsi="Arial" w:cs="Arial"/>
          <w:b/>
          <w:bCs/>
          <w:lang w:val="de-DE"/>
        </w:rPr>
        <w:t xml:space="preserve">, </w:t>
      </w:r>
      <w:r w:rsidRPr="00A67F10">
        <w:rPr>
          <w:rFonts w:ascii="Arial" w:eastAsia="Times New Roman" w:hAnsi="Arial" w:cs="Arial"/>
          <w:b/>
          <w:bCs/>
        </w:rPr>
        <w:t>что</w:t>
      </w:r>
      <w:r w:rsidRPr="00A67F10">
        <w:rPr>
          <w:rFonts w:ascii="Arial" w:eastAsia="Times New Roman" w:hAnsi="Arial" w:cs="Arial"/>
          <w:b/>
          <w:bCs/>
          <w:lang w:val="de-DE"/>
        </w:rPr>
        <w:t xml:space="preserve">; </w:t>
      </w:r>
      <w:r w:rsidRPr="00A67F10">
        <w:rPr>
          <w:rFonts w:ascii="Arial" w:eastAsia="Times New Roman" w:hAnsi="Arial" w:cs="Arial"/>
          <w:b/>
          <w:bCs/>
        </w:rPr>
        <w:t>не</w:t>
      </w:r>
      <w:r w:rsidRPr="00A67F10">
        <w:rPr>
          <w:rFonts w:ascii="Arial" w:eastAsia="Times New Roman" w:hAnsi="Arial" w:cs="Arial"/>
          <w:b/>
          <w:bCs/>
          <w:lang w:val="de-DE"/>
        </w:rPr>
        <w:t xml:space="preserve"> </w:t>
      </w:r>
      <w:r w:rsidRPr="00A67F10">
        <w:rPr>
          <w:rFonts w:ascii="Arial" w:eastAsia="Times New Roman" w:hAnsi="Arial" w:cs="Arial"/>
          <w:b/>
          <w:bCs/>
        </w:rPr>
        <w:t>смотря</w:t>
      </w:r>
      <w:r w:rsidRPr="00A67F10">
        <w:rPr>
          <w:rFonts w:ascii="Arial" w:eastAsia="Times New Roman" w:hAnsi="Arial" w:cs="Arial"/>
          <w:b/>
          <w:bCs/>
          <w:lang w:val="de-DE"/>
        </w:rPr>
        <w:t xml:space="preserve"> </w:t>
      </w:r>
      <w:r w:rsidRPr="00A67F10">
        <w:rPr>
          <w:rFonts w:ascii="Arial" w:eastAsia="Times New Roman" w:hAnsi="Arial" w:cs="Arial"/>
          <w:b/>
          <w:bCs/>
        </w:rPr>
        <w:t>на</w:t>
      </w:r>
      <w:r w:rsidRPr="00A67F10">
        <w:rPr>
          <w:rFonts w:ascii="Arial" w:eastAsia="Times New Roman" w:hAnsi="Arial" w:cs="Arial"/>
          <w:b/>
          <w:bCs/>
          <w:lang w:val="de-DE"/>
        </w:rPr>
        <w:t xml:space="preserve"> </w:t>
      </w:r>
      <w:r w:rsidRPr="00A67F10">
        <w:rPr>
          <w:rFonts w:ascii="Arial" w:eastAsia="Times New Roman" w:hAnsi="Arial" w:cs="Arial"/>
          <w:b/>
          <w:bCs/>
        </w:rPr>
        <w:t>то</w:t>
      </w:r>
      <w:r w:rsidRPr="00A67F10">
        <w:rPr>
          <w:rFonts w:ascii="Arial" w:eastAsia="Times New Roman" w:hAnsi="Arial" w:cs="Arial"/>
          <w:b/>
          <w:bCs/>
          <w:lang w:val="de-DE"/>
        </w:rPr>
        <w:t xml:space="preserve">, </w:t>
      </w:r>
      <w:r w:rsidRPr="00A67F10">
        <w:rPr>
          <w:rFonts w:ascii="Arial" w:eastAsia="Times New Roman" w:hAnsi="Arial" w:cs="Arial"/>
          <w:b/>
          <w:bCs/>
        </w:rPr>
        <w:t>что</w:t>
      </w:r>
      <w:r w:rsidRPr="00A67F10">
        <w:rPr>
          <w:rFonts w:ascii="Arial" w:eastAsia="Times New Roman" w:hAnsi="Arial" w:cs="Arial"/>
          <w:lang w:val="de-DE"/>
        </w:rPr>
        <w:t xml:space="preserve"> i sl. (receptivno).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Rečenični modeli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Prema programu za gimnaziju opšteg tipa.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Najčešći idiomi i frazeologizmi. Polisemija reči. Opštestručna terminologija iz oblasti više naučnih disciplina (posebno iz prirodnih i tehničkih nauka i iz oblasti informacionih tehnologija).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Struktura stručnog, specijalizovanog dvojezičnog rečnika i njegovo korišćenje. </w:t>
      </w:r>
    </w:p>
    <w:p w:rsidR="00A67F10" w:rsidRPr="00A67F10" w:rsidRDefault="00A67F10" w:rsidP="00A67F10">
      <w:pPr>
        <w:spacing w:after="0" w:line="240" w:lineRule="auto"/>
        <w:jc w:val="center"/>
        <w:rPr>
          <w:rFonts w:ascii="Arial" w:eastAsia="Times New Roman" w:hAnsi="Arial" w:cs="Arial"/>
          <w:b/>
          <w:bCs/>
          <w:sz w:val="29"/>
          <w:szCs w:val="29"/>
          <w:lang w:val="de-DE"/>
        </w:rPr>
      </w:pPr>
      <w:r w:rsidRPr="00A67F10">
        <w:rPr>
          <w:rFonts w:ascii="Arial" w:eastAsia="Times New Roman" w:hAnsi="Arial" w:cs="Arial"/>
          <w:b/>
          <w:bCs/>
          <w:sz w:val="29"/>
          <w:szCs w:val="29"/>
          <w:lang w:val="de-DE"/>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Upotreba člana i zamenice u specifičnim posesivnim obrtima: j’ai mal au genou, le vin me monte à la tête.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Brojevi: razlomci.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Prave neodređene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Složene upitne zamenice lequel, laquelle,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Demonstrativi là i ci: ce soir-là, cette fois-ci.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Pridevi ispred i iza imenice: une jolie petite robe noire.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Osnovne vrednosti i upotrebe načina, vremena i perifrastičnih konstrukcija savladanih u prethodnim razredima.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Perifrastične konstrukcije sa pomoćnim glagolom u imperfektu: j’allais partir, il venait d’arriver, nous étions en train de faire nos bagages…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Anteriorni futur.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Sistem prošlih vremena u naraciji, posebno opozicija perfekat / imperfekat.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Glagolske konstrukcije sa sembler, avoir l’air, devenir + pridev.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6) Imperativ sa infinitivom: laisse-moi parler!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Sistematizacija participa prezenta i gerundiva.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Predlozi u izrazima: à l’envers, à moitié, à peine, de bonne / mauvaise humeur, de nos jours, de rien, en avance / retard, par hasard, pour rien, sans cesse.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Mesto priloga upotrebljenih sa prostim i sa složenim vremenima: beaucoup, bien, déjà, encore, enfin, mieux, peut-être, souvent, vite; prilozi na - ment.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Pasiv bez izraženog agensa; sa agensom uvedenim predlogom par; sa agensom uvedenim predlogom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Poziciono naglašavanje rečeničnih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Umetnuta rečenica (l’incise).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Infinitivne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Uzročne rečenice sa veznikom comme;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Predložne konstrukcije: à cause de, grâce à.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Posledične rečenice sa veznicima si / tellement… que; posledične konstrukcije sa infinitivom: réussir / arriver / parvenir à …, apprendre 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Opozitivna rečenica sa veznikom alors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6) Koncesivna hipoteza sa veznikom même 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Finalne rečenice sa veznicima de manière / façon que (+ subjunktiv).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Pasivne konstrukcije sa i bez agensa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Miguel fue invitado po María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Miguel fue nombrado secretario de la Asociacín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Upotreba infinitiva u funkciji subjekta, objekta i atributa.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Piensan viajar mañana.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 necesario estudiar lenguas extranjeras.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Hacer ejercicio es muy importante para la salud.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Estar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Estaban discutiendo cuando entró Juan.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Hipotetičke rečenice (sve tri mogućnosti)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visitas el verano que viene, te llevaré a la playa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visitaras, te llevaré a la playa.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me hubieras visitado el año pasado, te habría llevado a la playa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Zavisna rečenica u subjunktivu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Subjunktiv prošlih vremena (preterito imperfecto, preterito perfecto simple, pretérito perfecto compuesto, pretérito pluscuamperfecto), oblici i upiotreba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Osnove upotreba glagolskih načina indikativa i subjunktiva u najčešćim tipovima složenih rečenica (relativna, vremenska, uzročna, posledična).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Bezlične konstrukcije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Sa glagolima llover, nevar…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 adjetivo: es necesario, es obligatorio, es importante…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(ukazati na upotrebu subjunktiva u nekim od ovih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bojazni: temo que haya llegado a tiempo.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želje: Espero que venga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zapovesti, volje: Quiero que me digas la verdad. Es necesario que aprendan estos verbos.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Razlomci, matematički znakovi i radnje.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stručnih rečnika i njihovo korišćenje.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dvanaesta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potpunosti razume i reaguje na usmene poruke u vezi sa aktivnostima na času, čak i ako čas vodi nepoznata osoba,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na primer monološkog izlaganja o poznatoj temi (približnog trajanja do 6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opštom temom i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Audio/video materijali: detaljno/selektivno razumevanje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1) posle drugog i po potrebi trećeg slušanja (u zavisnosti od složenosti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proveri prvobitno postavljene hipoteze koje se odnose na vrstu, sadržaj i strukturu usmenog teksta;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razume sve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uz eventualnu prethodnu pripremu, prati jasno strukturisana izlaganja o aktuelnim društvenim temama i o onima iz sfere sopstvenog interesovanja u kojima se koristi standardni jezik.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Mediji: emisije informativnog i naučnog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razume opšti smisao i bitne pojedinosti informativnih radijskih i televizijskih emisija o aktuelnim temama u kojima se koristi standardni govor;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razume emisije naučno-popularnog sadržaja i najvažnije elemente emisija naučnog sadržaja.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Prati različite televizijske emisije informativnog karaktera (dokumentarci, intervjui, diskusije, reportaže)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razume temu radio emisija (reportaža, intervjua i sl., do 15 minuta), kao i njihov sadržaj, pod uslovom da je govor standardan i artikulacija jasna;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prati filmove, serije i različite druge televizijske emisije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temama iz svakodnevnog života uz otežavajuće okolnosti prirodne komunikacije (buka, šumovi itd.),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uputstva za upotrebu određenih sredstava, predmeta ili aparata, pod uslovom da ne sadrže mnogo stručnih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razlikuje frekventne i manje frekventne vrste tekstova, poznaje njihovu makro i mikro strukturu i razume njihovu svrhu i namenu.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složenijih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250 reči o konkretnim temama iz različitih oblasti interesovanja, sa značajnim stepenom ispravnog poimanja i tumačenja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vrsta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pojedinačne detalje privatne korespondencije svakodnevne tematike, kao i opšti smisao i najfrekventnije fraze karakteristične za poslovnu korespondenciju;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glavnu nit i suštinu obrazloženja u predstavljanju nekog problema u jednostavnijim tekstovima argumentacionog tipa (npr. u novinskim kolumnama ili pismima čitalaca), ali i u drugim vrstama tekstova u kojima se javlja argumentacija;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razume bitne elemente i opšti sadržaj ograničeno kompleksnih informativnih tekstova, uz povremeno korišćenje rečnika i priručnika ili nastavnikovu pomoć.</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poznatim i manje poznatim vrstama tekstova pronađe veliki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duža uputstva o načinu upotrebe tehničkih i drugih aparata, pisana jasnim jezikom, potkrepljena primerima konkretne upotrebe i / ili ilustracijama;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ume da prati specijalizovane publikacije i izvan svog područja aktivnosti, koristeći povremeno rečnik ili neko drugo pomoćno sredstvo;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razume različite vrste stručnih tekstova u kojima se koriste simboli, formule i ostali elementi naučne aparature;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 uputstva za montažu i korišćenje različitih instrumenata, aparata, sprava,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razume najvažnije informacije i glavne pojmove stručno specifičnih tekstova u kojima se govori o tehničkim inovacijama, poput laboratorijskih izveštaja, opisa komponenti materijala i/ili proizvoda, novih otkrića i dostignuća.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jednostavnije savremene literarne tekstove pisane uobičajenom i stilski nespecifikovanom leksikom, uz povremenu pomoć nastavnika ili konsultovanje rečnika / priručnika.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opisuje i izveštava o događajima i iskustvima, služeći se širim fondom izraza koje vešto primenjuje;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opiše karakteristične detalje nekog događaja;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3) ispriča priču ili iznese neki opis jednostavnim "listanjem" i ređanjem elemenata;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4) jednostavnim rečima opiše i ukratko upoređuje stvari i događaje.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argumentuje stavove i mišljenja tako dobro da ga sagovornik, bez poteškoća i gotovo tokom celog izlaganja, razume;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naglasi tokom izlaganja bitne činjenice nekog događaja iz ličnog iskustva, ukratko ih obrazloži i objasni svoje mišljenje.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u prezentaciji iznese svoj vrednosni stav o temama vezanim za lično iskustvo i interesovanja;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2) je u stanju da odgovori na neposredna pitanja koja se nadovezuju, pod uslovom da se mogu ponoviti;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lastRenderedPageBreak/>
        <w:t xml:space="preserve">3) interpretira radnju nekog filma ili knjige i opiše svoj doživljaj o njima.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razume dovoljno kako bi se, bez preteranog napora, snalazio u uobičajenim situacijama. </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lang w:val="de-DE"/>
        </w:rPr>
      </w:pPr>
      <w:r w:rsidRPr="00A67F10">
        <w:rPr>
          <w:rFonts w:ascii="Arial" w:eastAsia="Times New Roman" w:hAnsi="Arial" w:cs="Arial"/>
          <w:lang w:val="de-DE"/>
        </w:rPr>
        <w:t xml:space="preserve">1) na učtiv način izražava svoja uverenja, stavove,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predlaže i reaguje na predloge;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prati diskusije/razgovore određenog trajanja, pod uslovom da se govori razgovetno i standardnim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učestvuje u uobičajenoj formalnoj diskusiji o poznatim temama na standardnom jeziku ukoliko sagovornik govori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razmenjuje informacije, dobija uputstava ili razrešava neke praktične probleme;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prati promene tema u nekoj formalnoj diskusiji o temama iz domena interesovanja ili struke, ukoliko se razgovor vodi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se snalazi u neuobičajenim situacijama na javnom mestu, u prodavnici, pošti ili banci (npr. zahtevati zamenu neke neispravne robe ili proizvoda);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traži i dobije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preuzme izvesnu inicijativu tokom konsultacije ili razgovora (pokretanje nove teme), ali u priličnoj meri ostaje zavisan od interaktivnog delovanja samog sagovornika.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jasno strukturisane tekstove iz oblasti ličnog interesovanja, kao i u vezi sa aktuelnim dešavanjima ističući jasno svoje stavove u vezi sa različitim problemima savremenog društva (kulturni događaji, sport, ekologija, savremene tehnologije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može rezimira pročitanu priču, novinski članak, film i slično i objasni svoj stav u vezi sa nekom temom koja je predmet učenikovog zanimanja, kao i da precizno parafrazira određene delove narativnog teksta, nečije stavove i slično.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parafrazira i rezimira tekstove o temama u vezi sa svakodnevnim životom, razonodom, putovanjima, aktuelnim dešavanjima iz svog domena interesovanja i problemima savremenog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je u stanju da precizno napiše kraće i jednostavne izlaganje o temama od opšteg interesa;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može precizno da prenese informacije, ističući relevantne činjenice i svoje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iskazuje dobro vladanje leksikom na višem nivou iz javnog i privatnog domena, ali dolazi povremeno do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na teme u vezi sa određenim školskim predmetima koji su u vezi sa interesovanjima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služi se stručnim terminima iz određene oblasti koja je predmet učenikovog interesovanja (npr. istorija, geografija, likovna kultura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precizno i jasno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obrazloži mišljenje, planove i događaje.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koristi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situaciji kada posreduje između osoba (vršnjaka i odraslih) koje ne mogu da se sporazumevaju, u neformalnim situacijama, sažimajući i delom prevodeći, 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kratkog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kraćeg adaptiranog pisanog ili usmenog teksta, sa L2 na L1 i sa L1 na L2,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ili na L1 (na osnovu podsticaja na suprotnom jeziku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rečnike, posebno jednojezične, za pisano prenošenje poruka uz konsultacije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složenica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stranog porekla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Član</w:t>
      </w:r>
      <w:r w:rsidRPr="00A67F10">
        <w:rPr>
          <w:rFonts w:ascii="Arial" w:eastAsia="Times New Roman" w:hAnsi="Arial" w:cs="Arial"/>
        </w:rPr>
        <w:t xml:space="preserve"> (utvrđivanje i 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zavisne rečenice sa glavnom (when, that, while, because, although, though, since, after, as, if, until, as if, as though, so that, in order that)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pravljenje prideva (-able, -ary, -ful, -less, -ous, -ic, -ical…)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imenice (breakdown, software, passer-by…) i pridevi (blue-eyed, short-sleeved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Simple and continuous forms (glagoli stanja i akcije: think, feel, look, see, smell, taste, appear)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Narativna glagolska vremena (Past Simple, Rast Continuous, Past Perfect, Past Perfect Continuous, 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Future Continuous/Future Perfect/Future Perfect Continuous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praćeni gerundom ili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Must have/ could have/can’t have (spekulisanje o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Predlozi u izrazima za vreme</w:t>
      </w:r>
      <w:r w:rsidRPr="00A67F10">
        <w:rPr>
          <w:rFonts w:ascii="Arial" w:eastAsia="Times New Roman" w:hAnsi="Arial" w:cs="Arial"/>
        </w:rPr>
        <w:br/>
        <w:t xml:space="preserve">(npr. on time/in time, at the end/in the end/at last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Frazalni glagoli (</w:t>
      </w:r>
      <w:r w:rsidRPr="00A67F10">
        <w:rPr>
          <w:rFonts w:ascii="Arial" w:eastAsia="Times New Roman" w:hAnsi="Arial" w:cs="Arial"/>
        </w:rPr>
        <w:t xml:space="preserve">od tri dela, npr. split up with, run out of, come up with...)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slaganjem vremena; različiti tipovi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(alternative za if, npr. unless, provided (that), as long 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Želje koje se odnose na sadašnjost, prošlost, budućnost (I wish/If only/It’s time /I’d rather)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pridevi i neodređene zamenice (aggettivi e pronomi indefiniti)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i indirektnog objekta u složenim vremenima (pronomi diretti e indiretti nei tempi composti)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Relativni superlativ (superlativo relativo)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Nepravilni komparativi i superlativi (comparativi e superlativi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pridevi i prisvojne zamenice (alcuni aggettivi e pronomi indefiniti)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sadašnji (congiuntivo presente)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prošli (congiuntivo passato)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Konjunktiv imperfekta (congiuntivo imperfetto e trapassato)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kondicionala prošlog i Futura II (futuro anteriore)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Hipotetičke rečenice: potencijalna i irealna (periodo ipotetico della possibilità e irrealtà)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 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Obnavljati i utvrđivati gradivo obrađeno u prethodnim razredima, sa ciljem da receptivna upotreba jezika sve više postaje reproduktivna.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Particip I i II 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atributivnoj upotrebi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das spielende Kind; die streikende Arbeiter; der ausgefüllte Antrag;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adverbijalnoj upotrebi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Sie gingen erzählend durch den Garten. Sie saß lesend am Tisch. Sie kam gut informiert 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predikativnoj upotrebi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Die Reise war anstrengend. Die Fragen sind vorbereitet.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participi kao deo nominalne grupe reči sa redosledom elemenata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Die in der Luft schwebenden Staubteilchen; die gestern bestellten Bücher; die erzielten Arbeitsleistungen.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prepoznavanje ekvivalentnih atributivnih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Ein weinendes Mädchen. Ein Mädchen das weint. Der sich nähernde Zug. Der Zug der sich nähert. Die gestem gedruckte Zeitung. Die Zeitung die gestern gedruckt ist.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Infinitiv </w:t>
      </w:r>
      <w:r w:rsidRPr="00A67F10">
        <w:rPr>
          <w:rFonts w:ascii="Arial" w:eastAsia="Times New Roman" w:hAnsi="Arial" w:cs="Arial"/>
        </w:rPr>
        <w:t xml:space="preserve">ca zu, ohne zu, um zu, anstatt zu u funkciji ekvivalentnih zavisnih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 ist wichtig pünktlich zu sein. /Es ist wichtig, dass man pünktlich ist./ Er braucht nur einge Minuten um die Aufgabe zu lösen. /Er braucht nur einige Minuten, damit er die Aufgabe löst.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Red reči u rečenici sa težištem na položaju glagola - sistematizacija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Enciklopedijski rečnici i služenje njima.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 specifičnosti izražavanja pitanja u ruskom jeziku. Odrična rečenica - specifičnosti izražavanja odricanja u ruskom jeziku. Pretvaranje participskih konstrukcija u složene rečenice i obrnuto.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imenica. Skraćenice i nazivi mernih jedinica iz Međunarodnog sistema jedinica. Rod nepromenljivih imenica. Imenice pridevskog i participskog porekla. Pregled najtipičnijih sufiksa za građenje imenica </w:t>
      </w:r>
      <w:r w:rsidRPr="00A67F10">
        <w:rPr>
          <w:rFonts w:ascii="Arial" w:eastAsia="Times New Roman" w:hAnsi="Arial" w:cs="Arial"/>
          <w:b/>
          <w:bCs/>
        </w:rPr>
        <w:t>(-ик, -ист, -ец, -овец, -льщик, -ка, -ица -ша, -тель, -ние, -онок</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Pregled i sistematizacija zamenica.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participskog porekla. Pregled najtipičnijih sufiksa za građenje prideva.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Čitanje razlomaka, matematičkih znakova i radnji: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30" w:type="dxa"/>
          <w:left w:w="30" w:type="dxa"/>
          <w:bottom w:w="30" w:type="dxa"/>
          <w:right w:w="30" w:type="dxa"/>
        </w:tblCellMar>
        <w:tblLook w:val="04A0"/>
      </w:tblPr>
      <w:tblGrid>
        <w:gridCol w:w="188"/>
        <w:gridCol w:w="193"/>
        <w:gridCol w:w="9049"/>
      </w:tblGrid>
      <w:tr w:rsidR="00A67F10" w:rsidRPr="00A67F10" w:rsidTr="00A67F10">
        <w:trPr>
          <w:tblCellSpacing w:w="0" w:type="dxa"/>
        </w:trPr>
        <w:tc>
          <w:tcPr>
            <w:tcW w:w="100" w:type="pct"/>
            <w:vMerge w:val="restar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p>
        </w:tc>
        <w:tc>
          <w:tcPr>
            <w:tcW w:w="100" w:type="pct"/>
            <w:tcBorders>
              <w:top w:val="single" w:sz="2" w:space="0" w:color="000000"/>
              <w:left w:val="single" w:sz="2" w:space="0" w:color="000000"/>
              <w:bottom w:val="single" w:sz="8" w:space="0" w:color="000000"/>
              <w:right w:val="single" w:sz="2" w:space="0" w:color="000000"/>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4800" w:type="pct"/>
            <w:vMerge w:val="restar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 одна целая две седьмих; </w:t>
            </w:r>
          </w:p>
        </w:tc>
      </w:tr>
      <w:tr w:rsidR="00A67F10" w:rsidRPr="00A67F10" w:rsidTr="00A67F10">
        <w:trPr>
          <w:tblCellSpacing w:w="0" w:type="dxa"/>
        </w:trPr>
        <w:tc>
          <w:tcPr>
            <w:tcW w:w="0" w:type="auto"/>
            <w:vMerge/>
            <w:vAlign w:val="center"/>
            <w:hideMark/>
          </w:tcPr>
          <w:p w:rsidR="00A67F10" w:rsidRPr="00A67F10" w:rsidRDefault="00A67F10" w:rsidP="00A67F10">
            <w:pPr>
              <w:spacing w:after="0" w:line="240" w:lineRule="auto"/>
              <w:rPr>
                <w:rFonts w:ascii="Arial" w:eastAsia="Times New Roman" w:hAnsi="Arial" w:cs="Arial"/>
              </w:rPr>
            </w:pPr>
          </w:p>
        </w:tc>
        <w:tc>
          <w:tcPr>
            <w:tcW w:w="0" w:type="auto"/>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0" w:type="auto"/>
            <w:vMerge/>
            <w:vAlign w:val="center"/>
            <w:hideMark/>
          </w:tcPr>
          <w:p w:rsidR="00A67F10" w:rsidRPr="00A67F10" w:rsidRDefault="00A67F10" w:rsidP="00A67F10">
            <w:pPr>
              <w:spacing w:after="0" w:line="240" w:lineRule="auto"/>
              <w:rPr>
                <w:rFonts w:ascii="Arial" w:eastAsia="Times New Roman" w:hAnsi="Arial" w:cs="Arial"/>
              </w:rPr>
            </w:pPr>
          </w:p>
        </w:tc>
      </w:tr>
    </w:tbl>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30" w:type="dxa"/>
          <w:left w:w="30" w:type="dxa"/>
          <w:bottom w:w="30" w:type="dxa"/>
          <w:right w:w="30" w:type="dxa"/>
        </w:tblCellMar>
        <w:tblLook w:val="04A0"/>
      </w:tblPr>
      <w:tblGrid>
        <w:gridCol w:w="188"/>
        <w:gridCol w:w="305"/>
        <w:gridCol w:w="8937"/>
      </w:tblGrid>
      <w:tr w:rsidR="00A67F10" w:rsidRPr="00A67F10" w:rsidTr="00A67F10">
        <w:trPr>
          <w:tblCellSpacing w:w="0" w:type="dxa"/>
        </w:trPr>
        <w:tc>
          <w:tcPr>
            <w:tcW w:w="100" w:type="pct"/>
            <w:vMerge w:val="restar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w:t>
            </w:r>
          </w:p>
        </w:tc>
        <w:tc>
          <w:tcPr>
            <w:tcW w:w="150" w:type="pct"/>
            <w:tcBorders>
              <w:top w:val="single" w:sz="2" w:space="0" w:color="000000"/>
              <w:left w:val="single" w:sz="2" w:space="0" w:color="000000"/>
              <w:bottom w:val="single" w:sz="8" w:space="0" w:color="000000"/>
              <w:right w:val="single" w:sz="2" w:space="0" w:color="000000"/>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4750" w:type="pct"/>
            <w:vMerge w:val="restar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пять целых девять десятых; </w:t>
            </w:r>
          </w:p>
        </w:tc>
      </w:tr>
      <w:tr w:rsidR="00A67F10" w:rsidRPr="00A67F10" w:rsidTr="00A67F10">
        <w:trPr>
          <w:tblCellSpacing w:w="0" w:type="dxa"/>
        </w:trPr>
        <w:tc>
          <w:tcPr>
            <w:tcW w:w="0" w:type="auto"/>
            <w:vMerge/>
            <w:vAlign w:val="center"/>
            <w:hideMark/>
          </w:tcPr>
          <w:p w:rsidR="00A67F10" w:rsidRPr="00A67F10" w:rsidRDefault="00A67F10" w:rsidP="00A67F10">
            <w:pPr>
              <w:spacing w:after="0" w:line="240" w:lineRule="auto"/>
              <w:rPr>
                <w:rFonts w:ascii="Arial" w:eastAsia="Times New Roman" w:hAnsi="Arial" w:cs="Arial"/>
              </w:rPr>
            </w:pPr>
          </w:p>
        </w:tc>
        <w:tc>
          <w:tcPr>
            <w:tcW w:w="0" w:type="auto"/>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c>
          <w:tcPr>
            <w:tcW w:w="0" w:type="auto"/>
            <w:vMerge/>
            <w:vAlign w:val="center"/>
            <w:hideMark/>
          </w:tcPr>
          <w:p w:rsidR="00A67F10" w:rsidRPr="00A67F10" w:rsidRDefault="00A67F10" w:rsidP="00A67F10">
            <w:pPr>
              <w:spacing w:after="0" w:line="240" w:lineRule="auto"/>
              <w:rPr>
                <w:rFonts w:ascii="Arial" w:eastAsia="Times New Roman" w:hAnsi="Arial" w:cs="Arial"/>
              </w:rPr>
            </w:pP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r w:rsidRPr="00A67F10">
        <w:rPr>
          <w:rFonts w:ascii="Arial" w:eastAsia="Times New Roman" w:hAnsi="Arial" w:cs="Arial"/>
          <w:sz w:val="15"/>
          <w:vertAlign w:val="superscript"/>
        </w:rPr>
        <w:t>2</w:t>
      </w:r>
      <w:r w:rsidRPr="00A67F10">
        <w:rPr>
          <w:rFonts w:ascii="Arial" w:eastAsia="Times New Roman" w:hAnsi="Arial" w:cs="Arial"/>
        </w:rPr>
        <w:t xml:space="preserve">= 4 - два в квадрате равно четырëм;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r w:rsidRPr="00A67F10">
        <w:rPr>
          <w:rFonts w:ascii="Arial" w:eastAsia="Times New Roman" w:hAnsi="Arial" w:cs="Arial"/>
          <w:sz w:val="15"/>
          <w:vertAlign w:val="superscript"/>
        </w:rPr>
        <w:t>3</w:t>
      </w:r>
      <w:r w:rsidRPr="00A67F10">
        <w:rPr>
          <w:rFonts w:ascii="Arial" w:eastAsia="Times New Roman" w:hAnsi="Arial" w:cs="Arial"/>
        </w:rPr>
        <w:t xml:space="preserve"> - два в кубе;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r w:rsidRPr="00A67F10">
        <w:rPr>
          <w:rFonts w:ascii="Arial" w:eastAsia="Times New Roman" w:hAnsi="Arial" w:cs="Arial"/>
          <w:sz w:val="15"/>
          <w:vertAlign w:val="superscript"/>
        </w:rPr>
        <w:t xml:space="preserve">8 </w:t>
      </w:r>
      <w:r w:rsidRPr="00A67F10">
        <w:rPr>
          <w:rFonts w:ascii="Arial" w:eastAsia="Times New Roman" w:hAnsi="Arial" w:cs="Arial"/>
        </w:rPr>
        <w:t xml:space="preserve">- два в восьмой степени;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r w:rsidRPr="00A67F10">
        <w:rPr>
          <w:rFonts w:ascii="Arial" w:eastAsia="Times New Roman" w:hAnsi="Arial" w:cs="Arial"/>
          <w:sz w:val="15"/>
          <w:vertAlign w:val="superscript"/>
        </w:rPr>
        <w:t>n</w:t>
      </w:r>
      <w:r w:rsidRPr="00A67F10">
        <w:rPr>
          <w:rFonts w:ascii="Arial" w:eastAsia="Times New Roman" w:hAnsi="Arial" w:cs="Arial"/>
        </w:rPr>
        <w:t xml:space="preserve">- два в степени ен;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45pt;height:20.4pt"/>
        </w:pict>
      </w:r>
      <w:r w:rsidRPr="00A67F10">
        <w:rPr>
          <w:rFonts w:ascii="Arial" w:eastAsia="Times New Roman" w:hAnsi="Arial" w:cs="Arial"/>
        </w:rPr>
        <w:t xml:space="preserve">- корень квадратный из девяти.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specijalizovanih dvojezičnih i jednojezičnih (i enciklopedijskih) rečnika i njihovo korišćenje.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i 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Upotreba i izostavljanje člana posle predloga avec i sans (avec le plus grand plaisir, avec plaisir; sans l’aide de mes parents, sans aide).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Pridevi koji menjaju značenje shodno mestu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Kompartiv i superlativ, sistematizacija; nepravilni komparativ i superlativ.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Brojevi,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Multiplikativni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Multiplikativni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Brojne imenice i brojni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Pronominalni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Sistematizacija: slaganje participa.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Faktitivni glagoli i najčešće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Perfekt subjunktiva.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Receptivno: aorist najfrekventnijih glagola, uključujući i nepravilne avoir, être, aller, venir, dire, faire.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u izrazima: à première vue, à présent, de bonne heure, de nos jours, en attendant, en conclusion, en résumé, en personne, jusqu’au bout, par chance, par moment, sans coeur, sous le choc.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upotrebljeni kao prilozi: bas, bon, cher, fort, lourd.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naglašavanje rečeničnih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Poziciono naglašavanje direktnog i indirektnog objekta.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Iskazivanje uzroka i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Posledična rečenica sa veznikom si bien…que.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Opozitivni izraz avoir beau + infinitiv.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Finalne rečenice sa veznicima de peur / crainte que (praćeno ekspeltivnim 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Restriktivna rečenica sa veznikom sauf / excepté que (+ indikativ); restrikcija sa comme.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Rod i broj imenica. Rod i broj složenica. Pluralia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Odsustvo 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član (značenje u jednini i množini)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Redni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Položaj prideva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Sistematizacija morfosintakse nenaglašenih zamenica.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Prepoznavanje odnosa glavne i zavisne rečenice u tekstu, upotreba subjunktiva u zavisnoj rečenici (sistemski pregled vremena i funkcija; pre svega receptivno); izražavanje hipotetičnosti; kondicionalne rečenice (sistemski pregled vremena i funkcija;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komparativnosti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Tan(to)…como…Esta pelicula es tan interesante como la que vimos la semana pasada.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Tanto los adultos como los niños deben prestar atención al medio ambiente.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Más / menos….que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Menor / mayor…que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Major / peor…que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Superlativ (Relativni i apsolutni: ukazati na razlike u značenju.)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 libro más interesante que he leído…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 un libro interesantísimo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pregled roda i broja.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Čitanje razlomaka, matematičkih znakova i radnji.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(najčešće kombinacije):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Sacacorchos, paraguas, parabrisas, limpiaparabrisas…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derivacija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pomoću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in-, anti-, super-…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pomoću sufiksa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-mente, - able, -so/a,…..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Nominalizacija najčešćih gramatičkih kategorija infinitiva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los deberes,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 lindo, la bonita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 bien, el mal….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Najčešći idiomi i frazeologizmi. Polisemija.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Stručni i enciklopedijski rečnici.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Oblici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se realizuje kroz sledeće oblike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komunikativna nastava stranih jezika uz primenu oblika rada u grupama i parovima, dodatnih sredstava u nastavi (AV materijali, IT, igre, autentični materijali, itd.), kao i uz primenu principa nastave zasnovane na složenim zadacima koji ne moraju biti isključivo jezičke prirode (task-based language teaching; enseñanza por tareas, handlungsorientierter FSU).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Mesto realizacije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Nastava se realizuje u učionici ili odgovarajućem kabinetu.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Preporuke za realizaciju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Slušanje i reagovanje na naloge i/ili zadatke u vezi sa tekstom namenjenim razvoju i proveri razumevanja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Rad u parovima, malim i velikim grupama (mini-dijalozi, igra po ulogama, simulacije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Aktivnosti (izrada panoa, prezentacija, zidnih novina, postera za učionicu, organizacija tematskih večeri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Debate i diskusije primerene uzrastu (debate predstavljaju unapred pripremljene argumentovane monologe sa ograničenim trajanjem, dok su diskusije spontanije i nepripremljene interakcije na određenu temu);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Obimniji projekti koji se rade u učionici i van nje u trajanju od nekoliko nedelja do čitavog polugodišta uz konkretno vidljive i merljive proizvode i rezultate;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Gramatička građa dobija svoj smisao tek kada se dovede u vezu sa datim komunikativnim funkcijama i temama, i to u sklopu jezičkih aktivnosti razumevanja (usmenog) govora i pisanog teksta, usmenog i pismenog izražavanja i medijacije;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Polazište za posmatranje i uvežbavanje jezičkih zakonitosti jesu usmeni i pisani tekstovi različitih vrsta, dužine i stepena težine; koriste se, takođe, izolovani iskazi, pod uslovom da su kontekstualizovani i da imaju komunikativnu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U gimnazijama opšteg tipa i društveno-jezičkog smera se planira izrada četiri pismena zadatka za svaki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9) U gimnazijama prirodno-matematičkog smera za svaki razred su planirana dva pismena zadatka.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KORELACIJA SA DRUGIM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Maternji jezik, istorija, istorija umetnosti, muzičko i likovno obrazovanje, informatika.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DRUGI STRANI JEZIK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ZAJEDNIČKI DEO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Ciljevi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Ovladavanje komunikativnim veštinama i razvijanje sposobnosti i metoda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Razvijanje saznajnih i intelektualnih sposobnosti učenika, njegovih humanističkih, moralnih i estetskih stavova;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Razvijanje opštih i specifičnih strategija učenja i kritičkog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Razvijanje sposobnosti za samostalno, autonomno učenje, traženje, selekciju i sintezu informacija do kojih se dolazi samostalnim radom i pretraživanjem izvornika različitog tipa (pisani i elektronski izvori, samostalna istraživanja na terenu, intervjui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Sticanje pozitivnog odnosa prema drugim jezicima i kulturama, kao i prema sopstvenom jeziku i kulturnom nasleđu, uz uvažavanje različitosti i navikavanje na otvorenost u komunikaciji, sticanje svesti i saznanja o funkcionisanju stranog i maternjeg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Usvajanje znanja iz stranog jezika koja će učeniku/učenici omogućiti da se u usmenoj i pisanoj komunikaciji kompetentno i samosvesno sporazumeva sa ljudima iz drugih zemalja, usvoji norme verbalne i neverbalne komunikacije u skladu sa specifičnostima jezika koji uči, kao i da nastavi, u okviru formalnog obrazovanja i samostalno, učenje datog stranog jezika i drugih stranih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Nivoi opštih i pojedinačnih postignuća definisani su prema Zajedničkom evropskom referentnom okviru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 kraja četvrtog razreda gimnazije učenik/učenica treba da savlada prvi strani jezik do nivoa B1+, odnosno B2 ukoliko se radi o engleskom jeziku, a drugi strani jezik do nivoa A2+ kod produktivnih veština (govor i pisanje), odnosno B1 ukoliko se radi o receptivnim veštinama (slušanje i 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Ističemo da će stepen postignuća po jezičkim veštinama varirati, odnosno da će receptivne veštine (razumevanje govora i čitanje) biti na predviđenom nivou, dok se za produktivne veštine (govor, interakcija, medijacija i pisanje) može očekivati da budu za jedan nivo niže (na primer, </w:t>
      </w:r>
      <w:r w:rsidRPr="00A67F10">
        <w:rPr>
          <w:rFonts w:ascii="Arial" w:eastAsia="Times New Roman" w:hAnsi="Arial" w:cs="Arial"/>
        </w:rPr>
        <w:lastRenderedPageBreak/>
        <w:t xml:space="preserve">B1+ receptivno, B1 produktivno; B2 receptivno, B1+ produktivno; A2+ receptivno, A2 produktivno,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 nastave stranog jezika</w:t>
      </w:r>
      <w:r w:rsidRPr="00A67F10">
        <w:rPr>
          <w:rFonts w:ascii="Arial" w:eastAsia="Times New Roman" w:hAnsi="Arial" w:cs="Arial"/>
        </w:rPr>
        <w:t xml:space="preserv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budu osposobljeni da u školskoj i van školskoj svakodnevnici mogu pismeno i usmeno da ostvare svoje namere, diferencirano i shodno situaciji;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2)produbljuju i proširuju komunikativne sposobnosti i postavljaju osnove za to da strani jezik koriste i posle završetka svog obrazovanja, funkcionalno, za studije, u budućem poslu ili daljem obrazovanju;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steknu uvid u jezičku stvarnost i budu osposobljeni da uoče kontraste i vrše poređenja u odnosu na sopstvenu stvarnost;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upoznaju tekstove iz književnosti određenog jezika koji su pogodni za tumačenje na stranom jeziku i koji omogućavaju interaktivne procese;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budu osposobljeni da se u usmenoj i pisanoj komunikaciji kompetentno i samosvesno sporazumevaju sa ljudima iz drugih zemalja, usvajaju norme verbalne i neverbalne komunikacije u skladu sa specifičnostima jezika koji uče, kao i da nastave, u okviru formalnog obrazovanja i samostalno, učenje drugog i trećeg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izgrađuju i unapređuju individualne afinitete prema višejezičnosti.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u okviru ili izvan škole aktivno se nađu u situacijama sa ljudima koji govore drugi jezik i koji su iz druge kulture.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Tematske oblasti se prožimaju i iste su u sva četiri razreda gimnazije. Autori udžbenika i nastavnici obrađuju ih u skladu sa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Svakodnevni život (organizacija vremena, poslova, slobodno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Svet rada (perspektive i obrazovni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Generacijske razlike, vršnjačke i druge socijalne grupe; rodna ravnopravnost;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Interesantne životne priče i događaji;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Živi svet i zaštita čovekove okoline;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Naučna dostignuća, moderne tehnologije i svet kompjutera (rasprostranjenost, primena, korist i negativne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Mediji i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8) Hrana i zdravlje (navike u ishrani, karakteristična jela i pića u zemljama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Potrošačko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Sportovi i sportske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Poznati gradovi i njihove znamenitosti, regioni i zemlje u kojima se govori ciljni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Evropa i zajednički život naroda;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Regionalne specifičnosti jezika (dijalekti, narečja);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Život i dela slavnih ljudi (iz sveta nauke, kulture, sporta, muzike i drugo).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Komunikativne funkcije se prožimaju i iste su u sva četiri razreda gimnazije. One se iz godine u godinu usložnjavaju prateći progresiju vokabulara, jezičkih struktura i ostalih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(sastajanje, rastanak; formalno, neformalno, specifično po regionima)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boja, brojeva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Izražavanje molbi 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Izražavanje izvinjenja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Izražavanje potvrde i negiranje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 i 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i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Davanje i traženje informacija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Opisivanje i upoređivanje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15)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Traženje mišljenja i izražavanje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dozvole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Iskazivanje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Iskazivanje preporuke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Izražavanje hitnosti i obaveznosti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Iskazivanje sumnje i nesigurnosti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OBJAŠNJENJE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kompetencija: diskurzivnu (o vrstama i karakteristikama tekstova i kanala prenošenja poruka), referencijalnu (o temama o kojima je reč) i sociokulturnu (u vezi sa komunikativnim situacijama, različitim načinima formulisanja određenih govornih funkcija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Težina zadataka u vezi sa razumevanjem govora zavisi od više činilaca: od ličnih osobina i sposobnosti onoga ko sluša, uključujući i njegov kapacitet kognitivne obrade, od njegove motivacije i razloga zbog kojih sluša dati usmeni tekst, od osobina onoga ko govori, od namera s kojima govori, od konteksta i okolnosti - povoljnih i nepovoljnih - u kojima se slušanje i razumevanje ostvaruju, od karakteristika i vrste teksta koji se sluša,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Progresija (od lakšeg ka težem, od prostijeg ka složenijem) za ovu jezičku aktivnost u okviru Nastavnog programa predviđena je, stoga, na više ravni. Posebno su relevantne sledeće: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dužina usmenog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brzina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jasnost izgovora i eventualna odstupanja od standardnog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poznavanje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mogućnost/nemogućnost ponovnog slušanja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 vezi sa tim, korisne su sledeće terminološke napomene: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kategorije naslovljene Audio i video materijali podrazumevaju sve vrste snimaka (DVD, CD, materijali sa Interneta) raznih usmenih diskurzivnih formi, uključujući i pesme, tekstove pisane da bi se čitali ili izgovarali i sl, koji se mogu preslušavati više puta;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kategorije naslovljene Monološka izlaganja, Mediji (informativne i zabavne emisije), Spontana interakcija, Uputstva, podrazumevaju snimke neformalnih, poluformalnih i formalnih komunikativnih situacija u kojima slušalac dekodira rečeno u realnom vremenu, to jest bez mogućnosti preslušavanja/ponovnog pregleda audio i video materijala, kao i realne situacije kojima prisustvuje uživo u svojstvu posmatrača, gledaoca ili slušaoca (predavanja, filmovi, pozorišne predstave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osnovu namere čitaoca razlikujemo sledeće vrste vizuelne recepcije: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čitanje radi usmeravanja;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čitanje radi informisanosti;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čitanje radi praćenja uputstava;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čitanje radi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Tokom čitanja razlikujemo i nivo stepena razumevanja, tako da čitamo da bismo razumeli: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globalnu informaciju;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posebnu informaciju,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potpunu informaciju;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skriveno značenje određene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osnovu ovih pokazatelja program sadrži delove koji, iz razreda u razred, ukazuju na progresiju u domenu dužine teksta, količine informacija i nivoa prepoznatljivosti i razumljivosti i primeni različitih strategija čitanja. U skladu sa tim, gradirani su po nivoima sledeći delovi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prepoznavanje i razumevanje tematike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razumevanje književnih tekstova.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Pisana produkcija podrazumeva sposobnost učenika da u pisanom obliku opiše događaje, osećanja i reakcije, prenese poruke i izrazi stavove, kao i da rezimira sadržaj različitih poruka (iz medija, književnih i umetničkih tekstova itd.), vodi beleške, sačini prezentacije, eseje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Težina zadataka u vezi sa pisanom produkcijom zavisi od sledećih činilaca: poznavanja leksike i nivoa komunikativne kompetencije, kapaciteta kognitivne obrade, motivacije, sposobnosti prenošenja poruke u koherentne i povezane celine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Nastavnog programa predviđena je progresija na više ravni. Posebno su relevantne sledeće: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teme (učenikova svakodnevnica i okruženje, lično interesovanje, aktuelni događaji i razni aspekti iz društveno - kulturnog konteksta kao i teme u vezi sa različitim nastavnim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tekstualne vrste i dužina teksta (formalni i neformalni tekstovi, rezimiranje, parafraziranje, eseji, lične beleške);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beleške u vezi sa predavanjima, novinskim člancima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leksika i komunikativne funkcije (sposobnost učenika da ostvari različite funkcionalne aspekte kao što su opisivanje ljudi i događaja u različitim vremenskim kontekstima, da izrazi pretpostavke, sumnju, zahvalnost i slično u domenima kao što su privatni, javni, obrazovni i stručni).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Govor kao produktivna veština posmatra se sa dva aspekta, i to u zavisnosti od toga da li je u funkciji monološkog izlaganja teksta, pri čemu govornik saopštava, obaveštava, prezentuje ili drži predavanje jednoj ili više osoba, ili je u funkciji interakcije, kada se razmenjuju informacije između dva ili više sagovornika sa određenim ciljem, poštujući princip saradnje tokom dijaloga.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Aktivnosti monološke govorne produkcije 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javno obraćanje putem razglasa (saopštenja, davanje uputstava i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izlaganje pred publikom (javni govori, predavanja, prezentacije raznih proizvoda, reportaže, izveštavanje i komentari o nekim kulturnim događajima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Ove aktivnosti se mogu realizovati na različite načine i 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čitanjem pisanog teksta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spontanim izlaganjem ili izlaganjem uz pomoć vizuelne podrške u vidu tabela, dijagrama, crteža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realizacijom uvežbane uloge ili pevanjem.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Zato je u programu i opisan, iz razreda u razred, razvoj sposobnosti opšteg monološkog izlaganja koje se ogleda kroz opisivanje, argumentovanje i 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ostarivanja interakcije. Interakcija se može realizovati kroz niz aktivnosti, na primer: razmenu informacija, spontanu konverzaciju, neformalnu ili formalnu diskusiju, debatu, intervju ili pregovaranje, zajedničko planiranje i saradnju.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Stoga se i u programu, iz razreda u razred, prati razvoj veštine govora u interakciji kroz sledeće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neformalni razgovor;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formalna diskusija;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intervjuisanje.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i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Sociokulturna kompetencija</w:t>
      </w:r>
      <w:r w:rsidRPr="00A67F10">
        <w:rPr>
          <w:rFonts w:ascii="Arial" w:eastAsia="Times New Roman" w:hAnsi="Arial" w:cs="Arial"/>
        </w:rPr>
        <w:t xml:space="preserve"> predstavlja skup znanja o svetu uopšte, kao i o sličnostima i razlikama između kulturnih modela i komunikativnih uzusa sopstvene govorne zajednice učenika i zajednice/zajednica čiji jezik uči. Ta znanja se, u zavisnosti od nivoa opštih jezičkih kompetencija, kreću od poznavanja osnovnih komunikativnih principa u svakodnevnoj komunikaciji (osnovni funkcionalni stilovi i registri), do poznavanja karakteristika različitih </w:t>
      </w:r>
      <w:r w:rsidRPr="00A67F10">
        <w:rPr>
          <w:rFonts w:ascii="Arial" w:eastAsia="Times New Roman" w:hAnsi="Arial" w:cs="Arial"/>
        </w:rPr>
        <w:lastRenderedPageBreak/>
        <w:t xml:space="preserve">domena jezičke upotrebe (privatni, profesionalni, obrazovni i administrativni), paralingvističkih elemenata, i elemenata kulture/kultura zajednica čiji jezik uči. Navedena znanja potrebna su kompetentnu, uspešnu komunikaciju u konkretnim komunikativnim aktivnostima na ciljnom jeziku. Poseban aspekt sociokulturne kompetencije predstavlja interkulturna kompetencija, koja podrazumeva razvoj svesti o drugom i drugačijem, poznavanje i razumevanje sličnosti i razlika između svetova, odnosno govornih zajednica, u kojima se učenik kreće (kako u L1 - maternji jezik, tako i u L2 - prvi strani jezik, L3 - drugi strani jezik, itd.).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Medijacija </w:t>
      </w:r>
      <w:r w:rsidRPr="00A67F10">
        <w:rPr>
          <w:rFonts w:ascii="Arial" w:eastAsia="Times New Roman" w:hAnsi="Arial" w:cs="Arial"/>
        </w:rPr>
        <w:t xml:space="preserve">predstavlja aktivnost u okviru koje učenik ne izražava sopstveno mišljenje već funkcioniše kao posrednik između osoba koje nisu u stanju da se direktno sporazumevaju. Medijacija može biti usmena i pisana, i uključuje sažimanje i rezimiranje teksta (na L1 ili na L2)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Uputstvo za tumačenje gramatičkih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Gramatičke pojave treba posmatrati sa funkcionalnog aspekta tj. od značenja prema sredstvima za njegovo izražavanje (funkcionalni pristup). U procesu nastave stranog jezika u što većoj meri treba uključivati one gramatičke kategorije koje su tipične i neophodne za svakodnevni govor i komunikaciju, i to kroz raznovrsne modele, primenom osnovnih pravila i njihovim kombinovanjem. Treba težiti ka tome da se gramatika usvaja i receptivno i produktivno, kroz sve vidove govornih aktivnosti (slušanje, čitanje, govorenje i pisanje, kao i prevođenje), na svim nivoima učenja stranog jezika, u ovom slučaju u svim tipovima gimnazije, prema jasno utvrđenim ciljevima i zadacima, standardima i ishodima nastave stranih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Gramatičke kategorije su razvrstane u skladu sa Evropskim referentnim okvirom za žive jezike za svaki jezički nivo (od nivoa A2.2 do nivoa B2.1)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cilj nastave stranog jezika jeste razvijanje komunikativne kompetencije na određenom jezičkom nivou, u skladu sa statusom jeziku i godinom učenja. S tim u vezi, uz određene </w:t>
      </w:r>
      <w:r w:rsidRPr="00A67F10">
        <w:rPr>
          <w:rFonts w:ascii="Arial" w:eastAsia="Times New Roman" w:hAnsi="Arial" w:cs="Arial"/>
        </w:rPr>
        <w:lastRenderedPageBreak/>
        <w:t xml:space="preserve">gramatičke kategorije stoji napomena da se usvajaju receptivno, dok se druge usvajaju produktivno.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razred</w:t>
      </w:r>
      <w:r w:rsidRPr="00A67F10">
        <w:rPr>
          <w:rFonts w:ascii="Arial" w:eastAsia="Times New Roman" w:hAnsi="Arial" w:cs="Arial"/>
          <w:b/>
          <w:bCs/>
          <w:sz w:val="29"/>
          <w:szCs w:val="29"/>
        </w:rPr>
        <w:br/>
        <w:t xml:space="preserve">- šesta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 potpunosti razume i reaguje na usmene poruke u vezi sa aktivnostima na času (govor nastavnika i drugova, audio i audio-vizuelni materijali u nastavi).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(približnog trajanja 4-6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vrstom usmenog teksta koji sluša, npr. objava preko razglasa, intervju, reklame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brojem sagovornika, njihovim statusom i namerama;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opštim sadržajem datog usmenog teksta usmeravajući pažnju na relevantne jezičke i nejezičke elemente (ključne reči, intonaciju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/video materijali: detaljno /selektivno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i po potrebi narednih slušanja (u zavisnosti od težine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proveri prvobitno postavljene hipoteze koje se odnose na vrstu i sadržaj usmenog teksta, na status,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najbitnije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uz eventualnu prethodnu pripremu, prati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bitne pojedinosti informativnih radijskih i televizijskih emisija o bliskim temama, u kojima se koristi standardni govor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druge televizijske emisije informativnog karaktera (dokumentarci, intervjui, diskusije, reportaže) u kojima se obrađuju relativno bliske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opšti sadržaj reklamnih poruka i kraćih radio emisija (do 10 minuta) o temama iz svakodnevnog života i života mladih.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relativno bliske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jednostavnije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frekventne fraze i rečenice nastale u spontanoj interakciji uz otežavajuće okolnosti prirodne komunikacije (buka na ulici, telefonski razgovori, intervju licem u lice, telefonskim putem, preko skajpa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razlikuje najučestalije vrste tekstova, upoznat je sa njihovom standardnom strukturom i razume njihovu svrhu i nameru.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kraće autentične, adaptirane i neautentične udžbeničke tekstove, na nivou opštih i najupadljivijih pojedinačnih informacija, kao i generalnog značenja;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razume kraće tekstove o konkretnim i svakodnevnim temama u kojima se pojavljuju uobičajene reči, izrazi, fraze i formulacije.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opšti sadržaj, osnovnu poruku i relevantne delove informativnih tekstova, razume opise osećanja, želja, potreba u ličnim pismima i porukama (pismima, elektronskoj korespondenciji, sms-porukama);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tekstove utemeljene na činjenicama, vezane za domene njegovih opštih interesovanja.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tekstu o poznatoj temi pronađe, izdvoji i razume suštinsku informaciju/suštinske informacije.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jednostavna uputstva i savetodavne tekstove ukoliko su pisana jasnim jezikom, bez velikog broja stručnih izraza i/ili praćena upotrebom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vizuelnih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kraće stručne tekstove relativno bliske tematike.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kraće literarne forme u kojima dominira konkretna, frekventna i poznata leksika (konkretna poezija, kratke priče, anegdote, skečevi, humoreske, stripovi).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treba 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daje duži opis svakodnevnih radnji, dešavanja i aktivnosti iz svog okruženja;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opisuje prošle aktivnosti, lično iskustvo, svakodnevne obaveze, navike, planove i način organizovanja;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govori o utiscima koristeći jednostavne izraze;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opisuje stvari koje poseduje ili su mu bliske i upoređuje ih sa drugim stvarima.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objašnjava šta i zašto mu se nešto dopada ili ne, koristeći jednostavne izraze i fraze.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izlaže o bliskim sadržajima, predviđenim programom, na elementaran i repetitivan način;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odgovori na jednostavna i neposredna pitanja koja se nadovezuju, pod uslovom da se ona mogu ponoviti i da mu se pruži pomoć pri formulisanju odgovora;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predstavlja pripremljeni rad koristeći vizuelna sredstva koja mu olakšavaju prezentaciju (slike, ključne reči, šeme i grafikoni);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interpretira pesme, skečeve, imitacije.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dovoljno dobro jednostavne i uobičajene razgovore, ukoliko se sagovornik obraća polako, direktno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snalazi se, bez velikog napora, u jednostavnom i uobičajenom razgovoru.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vodi razgovor (povede, nastavi i završi) koji se svodi na razmenu jednostavnih i direktnih informacija o bliskim temama iz svakodnevnog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govori o svakodnevnim temama na jednostavan način, ukoliko mu se sagovornik obraća direktno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uz povremenu pomoć sagovornika bude shvaćen u razmeni ideja i informacija o bliskim temama u predvidljivim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Formalne diskusije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kaže svoje mišljenje o stvarima na nekom formalnom skupu, ako mu se neko direktno obraća i, ukoliko zatreba, ponovi ono što kaže.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koristeći jednostavne izraze i bez velikog napora, razmenjuje uobičajene informacija, a u slučaju da nešto ne razume, pita i traži dodatna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u određenim situacijama sa relativnom lakoćom vodi razgovor uz pomoć sagovornika ili drugih neverbalnih sredstava o svakodnevnim aktivnostima, navikama, doživljajima i interesovanjima;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govori o narednim potezima, predlaže i odgovara na predloge drugih, traži i izdaje uputstva za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ostvari jednostavnu komunikaciju prilikom obavljanja uobičajenih poslova, kako bi nešto uzeo ili dao, dobio ili uzvratio neku informaciju (obaveštenja o nekom putovanju, korišćenje sredstava javnog prevoza, obavljanje jednostavnih poslova u banci ili pošti, naručivanje u restoranu).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odgovara na jednostavna pitanja i reaguje na jednostavne izjave u nekom razgovoru.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na razložan i jednostavan način o raznovrsnim temama iz svog područja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 jednostavnom i vezanom tekstu može da opiše osećanja i reakcije.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kraća formalna pisma (pisma čitalaca, prijave za prakse, stipendije ili omladinske poslove, osnovna poslovna korenspondencija) i popunjava formulare i upitnike;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elektronske poruke, SMS poruke, učestvuje u diskusijama na blogu;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vodi beleške i piše lična pisma da bi tražio ili preneo informacije od trenutne važnosti;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 stanju je da napravi kraći rezime na osnovu pročitanih/ preslušanih tekstova o bliskim temama, o tome napiše izveštaj i iznese sopstveno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može da opiše detaljno neku osobu ili neki stvarni ili izmišljeni događaj;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može da primi i napiše jednostavnu poruku saopštavajući na pregledan način ono što smatra bitnim.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učestvuje u svim vidovima moderne komunikacije (elektronske poruke, sms poruke, diskusije na blogu ili forumu, društvene mreže).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 nekoliko rečenica prepričava sadržaj kraćeg adaptiranog pisanog ili usmenog teksta, video ili audio zapisa,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dvojezične rečnike za pisano prenošenje poruka uz konsultacije se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na L1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Rod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Imenice u funkciji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Saksonski genitiv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Član</w:t>
      </w:r>
      <w:r w:rsidRPr="00A67F10">
        <w:rPr>
          <w:rFonts w:ascii="Arial" w:eastAsia="Times New Roman" w:hAnsi="Arial" w:cs="Arial"/>
        </w:rPr>
        <w:t xml:space="preserve"> (upotreba i izostavljanje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vrste, mesto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Komparativi i superlativi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elemenata iste važnosti: for, and, nor, but, or, yet, so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imenice koje označavaju zanimanja -er/-or, -ist, -ician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Past Continuous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Past Perfect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(may/might; must/have to; must /mustn’t/needn’t; should)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Pasivni glagolski oblici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Breme, mesto i kretanje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posle imenica (npr. reason for, difference between)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(WH- questions)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(realne i potencijalne)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(bez slaganja vremena)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Compro il libro a Luigi. Glielo compro.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Pokazne zamenice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chi? che?/che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pridevi (niente/nulla, nessuno, qualcosa, qualcuno, qualche, alcuni)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(che, cui, il quale/la quale)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Apsolutni superlativ (Maria è bellisima.)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viola, rosa, blu, arancione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Fa’ presto! Non tornare tardi! Non andate via senza di me. Prego Signora, entri! Mi dia un etto di prosciutto e tre rosette, per favore.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 comprato un chilo di pesche.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Sono andata alla stazione.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Sono dovuto andare dal dentista.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Noi tormeremo a casa alle cinque.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C’era una volta un re e viveva in un castello.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Sono arrivato alla stayione quando il treno era già partito.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Penso che Maria debba studiare di più.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Marco entrò e vide il computer acceso. Ma nella stanza non c’era nessuno. (samo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i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(u oblicima jednine i množine: Bild - Bilder, Kopf - Köpfe, Frau - Frauen), sa odgovarajućim rodom izvedene sufiksacijom: Faulheit, Bildung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Izvedene prefiksacijom: Ausbildung.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Sommerferien, Jugendliebe, Tomatensuppe.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Izvedeni sufiksacijom od glagola i imenica: fehlerfrei, liebevoll, sprachlos, trinkbar.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 (steinreich).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Pridevska promena komparativ i superlativa (mein älterer Bruder, mit ders chönsten Frau).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sa predlozima: zufrieden mit, reichan.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(der, die, das), neodređeni (ein, eine), nulti, prisvojni (mein, dein), pokazni (dieser, jener), negacioni (kein, keine), neodređeni (mancher, solcher, einige). Upotreba člana u nominativu (subjekt), akuzativu i dativu (direktni i indirektni objekat), partitivnom genitivu (die Hälfte des Lebens), posesivnom genitivu (die Mutter meiner Mutter).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određenog člana uz geografske pojmove: nazive zemalja muškog i ženskog roda, reka, planina (Sie waren am Schwarzen Meer. Er lebt in der Türkei) i uz imena godišnjih doba, meseci i dana u nedelji (Der Montag ist der erste Tag in der Woche. Der Sommer ist die heißeste Jahreszeit.).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nultog člana uz geografske pojmove, lična imena, nazivi zemalja srednjeg roda, imena gradova, kontinenata, predikativno upotrebljeni nazivi zanimanja, gradivne imenice, uzvici i izrazi (Serbien ist ein schönes Land. Berlin ist die Hauptstadt der BDR. Ich soll Milch, Brot und Butter kaufen. Hilfe!, Zu Wort kommen).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i redni (der siebte erste; am siebten ersten).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 akuzativom (Ich bin gegen dich), sa dativom (Sie arbeitet bei einem Zahnarzt). Predlozi sa dativom ili akuzatviom (Er ist in der Schule. Sie kommt in die Schule). Predlozi sa genitivom (während der Stunde, wegen der Grippe, trotz des schlechten Wetters, statt deines Bruders, innerhalb/ausserhalb der Arbeitszeit, aufgrund seiner Behauptung).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Glagolska vremena: prezent, preterit, perfekt, pluskvamperfekt i futur slabih i jakih glagola, pomoćnih i modalnih glagola. Glagoli sa predlozima (warten auf, sich interessieren für). Konjuktiv u funkciji izražavanja želje i uslova (Ich hätte gern... Ich möchte...Ich würde gern...Wenn ich das wüsste...). Pasiv radnje: prezent, preterit (Dieses Buch wird viel gelesen. Darüber wird oft gesprochen. Ihre Leisutungen wurden viel gelobt.)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Infinitiv sa "zu" uz neke glagole i izraze (Hast du noch viel zu lemen? Sie hat keine Lust /Zeit, keinen Wunsch, mit ihm darüber zu sprechen. Es ist gesund, viel Obst zu essen. Du brauchst dir keine Sorgen zu machen. Wann hat er aufgehört Fleisch zu essen?); um...zu (Er spart, um ein neues Auto zu kaufen).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i veznički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und, oder, aber; weil, da, wenn, als, während, bis, nachdem, bevor; damit.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u u nominativu, dativu i akuzativu (Hast du meinen Bruder gesehen, dergeradeweggegangenist. Das Buch, von dem wir gesprochen haben.).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vreme (gestern), mesto (nebenan), način (allein), količinu (viel, wenig), uzrok (deshalb, deswegen, darum).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Izjavne rečenice, upitne rečenice; nezavisne i zavisno-složene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Rečenica sa subjektom tipa </w:t>
      </w:r>
      <w:r w:rsidRPr="00A67F10">
        <w:rPr>
          <w:rFonts w:ascii="Arial" w:eastAsia="Times New Roman" w:hAnsi="Arial" w:cs="Arial"/>
          <w:b/>
          <w:bCs/>
        </w:rPr>
        <w:t>мы с тобой</w:t>
      </w:r>
      <w:r w:rsidRPr="00A67F10">
        <w:rPr>
          <w:rFonts w:ascii="Arial" w:eastAsia="Times New Roman" w:hAnsi="Arial" w:cs="Arial"/>
        </w:rPr>
        <w:t xml:space="preserve"> </w:t>
      </w:r>
      <w:r w:rsidRPr="00A67F10">
        <w:rPr>
          <w:rFonts w:ascii="Arial" w:eastAsia="Times New Roman" w:hAnsi="Arial" w:cs="Arial"/>
          <w:b/>
          <w:bCs/>
        </w:rPr>
        <w:t xml:space="preserve">(Мы с </w:t>
      </w:r>
      <w:r w:rsidRPr="00A67F10">
        <w:rPr>
          <w:rFonts w:ascii="Arial" w:eastAsia="Times New Roman" w:hAnsi="Arial" w:cs="Arial"/>
        </w:rPr>
        <w:t xml:space="preserve">братом будем режать задачи).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atributom izraženim pridevima i prisvojnim zamenicama u različitim padežima (Я читаю интересную книгу. Он думает о красивой девушке. У моего хорошего друга есть брат).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predikatom tipa: </w:t>
      </w:r>
      <w:r w:rsidRPr="00A67F10">
        <w:rPr>
          <w:rFonts w:ascii="Arial" w:eastAsia="Times New Roman" w:hAnsi="Arial" w:cs="Arial"/>
          <w:b/>
          <w:bCs/>
        </w:rPr>
        <w:t>должен, нужно, надо, неопходимо, готов</w:t>
      </w:r>
      <w:r w:rsidRPr="00A67F10">
        <w:rPr>
          <w:rFonts w:ascii="Arial" w:eastAsia="Times New Roman" w:hAnsi="Arial" w:cs="Arial"/>
        </w:rPr>
        <w:t xml:space="preserve"> + infinitiv (Я должен учиться. Мне нужно учиться. Я готов помочь тебе.)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priloškim odredbama za mesto izraženim: a) genitivom i predlozima: </w:t>
      </w:r>
      <w:r w:rsidRPr="00A67F10">
        <w:rPr>
          <w:rFonts w:ascii="Arial" w:eastAsia="Times New Roman" w:hAnsi="Arial" w:cs="Arial"/>
          <w:b/>
          <w:bCs/>
        </w:rPr>
        <w:t>у, около, вокруг, возле</w:t>
      </w:r>
      <w:r w:rsidRPr="00A67F10">
        <w:rPr>
          <w:rFonts w:ascii="Arial" w:eastAsia="Times New Roman" w:hAnsi="Arial" w:cs="Arial"/>
        </w:rPr>
        <w:t xml:space="preserve">; b) akuzativom s predlozima </w:t>
      </w:r>
      <w:r w:rsidRPr="00A67F10">
        <w:rPr>
          <w:rFonts w:ascii="Arial" w:eastAsia="Times New Roman" w:hAnsi="Arial" w:cs="Arial"/>
          <w:b/>
          <w:bCs/>
        </w:rPr>
        <w:t>под, за</w:t>
      </w:r>
      <w:r w:rsidRPr="00A67F10">
        <w:rPr>
          <w:rFonts w:ascii="Arial" w:eastAsia="Times New Roman" w:hAnsi="Arial" w:cs="Arial"/>
        </w:rPr>
        <w:t xml:space="preserve">; v) instrumentalom s predlozima: </w:t>
      </w:r>
      <w:r w:rsidRPr="00A67F10">
        <w:rPr>
          <w:rFonts w:ascii="Arial" w:eastAsia="Times New Roman" w:hAnsi="Arial" w:cs="Arial"/>
          <w:b/>
          <w:bCs/>
        </w:rPr>
        <w:t xml:space="preserve">под, за, </w:t>
      </w:r>
      <w:r w:rsidRPr="00A67F10">
        <w:rPr>
          <w:rFonts w:ascii="Arial" w:eastAsia="Times New Roman" w:hAnsi="Arial" w:cs="Arial"/>
          <w:b/>
          <w:bCs/>
        </w:rPr>
        <w:lastRenderedPageBreak/>
        <w:t>над, перед.</w:t>
      </w:r>
      <w:r w:rsidRPr="00A67F10">
        <w:rPr>
          <w:rFonts w:ascii="Arial" w:eastAsia="Times New Roman" w:hAnsi="Arial" w:cs="Arial"/>
        </w:rPr>
        <w:t xml:space="preserve"> Rečenice s priloškim odredbama za vreme izraženim: a) genitivom - iskazivanje datuma; b) akuzativom s predlogom </w:t>
      </w:r>
      <w:r w:rsidRPr="00A67F10">
        <w:rPr>
          <w:rFonts w:ascii="Arial" w:eastAsia="Times New Roman" w:hAnsi="Arial" w:cs="Arial"/>
          <w:b/>
          <w:bCs/>
        </w:rPr>
        <w:t>в</w:t>
      </w:r>
      <w:r w:rsidRPr="00A67F10">
        <w:rPr>
          <w:rFonts w:ascii="Arial" w:eastAsia="Times New Roman" w:hAnsi="Arial" w:cs="Arial"/>
        </w:rPr>
        <w:t xml:space="preserve">; v) lokativom s predlogom </w:t>
      </w:r>
      <w:r w:rsidRPr="00A67F10">
        <w:rPr>
          <w:rFonts w:ascii="Arial" w:eastAsia="Times New Roman" w:hAnsi="Arial" w:cs="Arial"/>
          <w:b/>
          <w:bCs/>
        </w:rPr>
        <w:t>в</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priloškom odredbom za cilj izraženom infinitivom (Нина оставалась в тени, чтобы взять туфли).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za uzrok izraženim instrumentalom (uz glagole tipa </w:t>
      </w:r>
      <w:r w:rsidRPr="00A67F10">
        <w:rPr>
          <w:rFonts w:ascii="Arial" w:eastAsia="Times New Roman" w:hAnsi="Arial" w:cs="Arial"/>
          <w:b/>
          <w:bCs/>
        </w:rPr>
        <w:t xml:space="preserve">болеть. </w:t>
      </w:r>
      <w:r w:rsidRPr="00A67F10">
        <w:rPr>
          <w:rFonts w:ascii="Arial" w:eastAsia="Times New Roman" w:hAnsi="Arial" w:cs="Arial"/>
        </w:rPr>
        <w:t xml:space="preserve">Он болеет грипом.).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Upravni i neupravni govor (osnovne karakteristike).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imenica ženskog roda na </w:t>
      </w:r>
      <w:r w:rsidRPr="00A67F10">
        <w:rPr>
          <w:rFonts w:ascii="Arial" w:eastAsia="Times New Roman" w:hAnsi="Arial" w:cs="Arial"/>
          <w:b/>
          <w:bCs/>
        </w:rPr>
        <w:t>-ь</w:t>
      </w:r>
      <w:r w:rsidRPr="00A67F10">
        <w:rPr>
          <w:rFonts w:ascii="Arial" w:eastAsia="Times New Roman" w:hAnsi="Arial" w:cs="Arial"/>
        </w:rPr>
        <w:t xml:space="preserve"> (дочь, жизнь). Promena srednjeg roda na -</w:t>
      </w:r>
      <w:r w:rsidRPr="00A67F10">
        <w:rPr>
          <w:rFonts w:ascii="Arial" w:eastAsia="Times New Roman" w:hAnsi="Arial" w:cs="Arial"/>
          <w:b/>
          <w:bCs/>
        </w:rPr>
        <w:t xml:space="preserve">мя </w:t>
      </w:r>
      <w:r w:rsidRPr="00A67F10">
        <w:rPr>
          <w:rFonts w:ascii="Arial" w:eastAsia="Times New Roman" w:hAnsi="Arial" w:cs="Arial"/>
        </w:rPr>
        <w:t xml:space="preserve">(имя, время). Sistematizacija oblika genitiva množine svih tipova imenica.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Promena pridevskih zamenica (</w:t>
      </w:r>
      <w:r w:rsidRPr="00A67F10">
        <w:rPr>
          <w:rFonts w:ascii="Arial" w:eastAsia="Times New Roman" w:hAnsi="Arial" w:cs="Arial"/>
          <w:b/>
          <w:bCs/>
        </w:rPr>
        <w:t>самый, любой</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Duži i kraći oblik prideva (</w:t>
      </w:r>
      <w:r w:rsidRPr="00A67F10">
        <w:rPr>
          <w:rFonts w:ascii="Arial" w:eastAsia="Times New Roman" w:hAnsi="Arial" w:cs="Arial"/>
          <w:b/>
          <w:bCs/>
        </w:rPr>
        <w:t>красивый-красив, новый-нов, хороший-хорош</w:t>
      </w:r>
      <w:r w:rsidRPr="00A67F10">
        <w:rPr>
          <w:rFonts w:ascii="Arial" w:eastAsia="Times New Roman" w:hAnsi="Arial" w:cs="Arial"/>
        </w:rPr>
        <w:t xml:space="preserve">). Atributivna i predikativna upotreba prideva (Пришла весна </w:t>
      </w:r>
      <w:r w:rsidRPr="00A67F10">
        <w:rPr>
          <w:rFonts w:ascii="Arial" w:eastAsia="Times New Roman" w:hAnsi="Arial" w:cs="Arial"/>
          <w:b/>
          <w:bCs/>
        </w:rPr>
        <w:t xml:space="preserve">ясная </w:t>
      </w:r>
      <w:r w:rsidRPr="00A67F10">
        <w:rPr>
          <w:rFonts w:ascii="Arial" w:eastAsia="Times New Roman" w:hAnsi="Arial" w:cs="Arial"/>
        </w:rPr>
        <w:t xml:space="preserve">и </w:t>
      </w:r>
      <w:r w:rsidRPr="00A67F10">
        <w:rPr>
          <w:rFonts w:ascii="Arial" w:eastAsia="Times New Roman" w:hAnsi="Arial" w:cs="Arial"/>
          <w:b/>
          <w:bCs/>
        </w:rPr>
        <w:t>солнечная</w:t>
      </w:r>
      <w:r w:rsidRPr="00A67F10">
        <w:rPr>
          <w:rFonts w:ascii="Arial" w:eastAsia="Times New Roman" w:hAnsi="Arial" w:cs="Arial"/>
        </w:rPr>
        <w:t xml:space="preserve">. Пахло полем, зеленели </w:t>
      </w:r>
      <w:r w:rsidRPr="00A67F10">
        <w:rPr>
          <w:rFonts w:ascii="Arial" w:eastAsia="Times New Roman" w:hAnsi="Arial" w:cs="Arial"/>
          <w:b/>
          <w:bCs/>
        </w:rPr>
        <w:t>молодые</w:t>
      </w:r>
      <w:r w:rsidRPr="00A67F10">
        <w:rPr>
          <w:rFonts w:ascii="Arial" w:eastAsia="Times New Roman" w:hAnsi="Arial" w:cs="Arial"/>
        </w:rPr>
        <w:t xml:space="preserve"> рожь и пшеница).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rednih brojeva.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Vidski parovi sa različitim korenima: </w:t>
      </w:r>
      <w:r w:rsidRPr="00A67F10">
        <w:rPr>
          <w:rFonts w:ascii="Arial" w:eastAsia="Times New Roman" w:hAnsi="Arial" w:cs="Arial"/>
          <w:b/>
          <w:bCs/>
        </w:rPr>
        <w:t xml:space="preserve">брать - бзятъ, говорить - сказать, класть - положить, ложиться - лечь, седиться - сесть.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glagola sa osnovom na suglasnik. Imperativ (1. l. mn., 3. l. jed. i mn.). Glagoli kretanja: </w:t>
      </w:r>
      <w:r w:rsidRPr="00A67F10">
        <w:rPr>
          <w:rFonts w:ascii="Arial" w:eastAsia="Times New Roman" w:hAnsi="Arial" w:cs="Arial"/>
          <w:b/>
          <w:bCs/>
        </w:rPr>
        <w:t>бегать - бежать, нести - носить.</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količinu tipa: </w:t>
      </w:r>
      <w:r w:rsidRPr="00A67F10">
        <w:rPr>
          <w:rFonts w:ascii="Arial" w:eastAsia="Times New Roman" w:hAnsi="Arial" w:cs="Arial"/>
          <w:b/>
          <w:bCs/>
        </w:rPr>
        <w:t>достаточно, немного, несколько.</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Najčešće upotrebljavani predlozi: </w:t>
      </w:r>
      <w:r w:rsidRPr="00A67F10">
        <w:rPr>
          <w:rFonts w:ascii="Arial" w:eastAsia="Times New Roman" w:hAnsi="Arial" w:cs="Arial"/>
          <w:b/>
          <w:bCs/>
        </w:rPr>
        <w:t xml:space="preserve">у, около, вокруг, возде, для </w:t>
      </w:r>
      <w:r w:rsidRPr="00A67F10">
        <w:rPr>
          <w:rFonts w:ascii="Arial" w:eastAsia="Times New Roman" w:hAnsi="Arial" w:cs="Arial"/>
        </w:rPr>
        <w:t xml:space="preserve">s genitivom; </w:t>
      </w:r>
      <w:r w:rsidRPr="00A67F10">
        <w:rPr>
          <w:rFonts w:ascii="Arial" w:eastAsia="Times New Roman" w:hAnsi="Arial" w:cs="Arial"/>
          <w:b/>
          <w:bCs/>
        </w:rPr>
        <w:t>к</w:t>
      </w:r>
      <w:r w:rsidRPr="00A67F10">
        <w:rPr>
          <w:rFonts w:ascii="Arial" w:eastAsia="Times New Roman" w:hAnsi="Arial" w:cs="Arial"/>
        </w:rPr>
        <w:t xml:space="preserve"> sa dativom; </w:t>
      </w:r>
      <w:r w:rsidRPr="00A67F10">
        <w:rPr>
          <w:rFonts w:ascii="Arial" w:eastAsia="Times New Roman" w:hAnsi="Arial" w:cs="Arial"/>
          <w:b/>
          <w:bCs/>
        </w:rPr>
        <w:t>за, под</w:t>
      </w:r>
      <w:r w:rsidRPr="00A67F10">
        <w:rPr>
          <w:rFonts w:ascii="Arial" w:eastAsia="Times New Roman" w:hAnsi="Arial" w:cs="Arial"/>
        </w:rPr>
        <w:t xml:space="preserve"> s akuzativom; </w:t>
      </w:r>
      <w:r w:rsidRPr="00A67F10">
        <w:rPr>
          <w:rFonts w:ascii="Arial" w:eastAsia="Times New Roman" w:hAnsi="Arial" w:cs="Arial"/>
          <w:b/>
          <w:bCs/>
        </w:rPr>
        <w:t>за, под, над, перед</w:t>
      </w:r>
      <w:r w:rsidRPr="00A67F10">
        <w:rPr>
          <w:rFonts w:ascii="Arial" w:eastAsia="Times New Roman" w:hAnsi="Arial" w:cs="Arial"/>
        </w:rPr>
        <w:t xml:space="preserve"> s instrumentalom.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Izgovor, čitanje, 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Tokom druge godine učenja ruskog jezika učenici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shvate sistem obeležavanja mekoće u ruskom jeziku, kao i da u potpunosti savladaju njegovu praktičnu primenu;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 pravilan izgovor nenaglašenih samoglasnika, posebno </w:t>
      </w:r>
      <w:r w:rsidRPr="00A67F10">
        <w:rPr>
          <w:rFonts w:ascii="Arial" w:eastAsia="Times New Roman" w:hAnsi="Arial" w:cs="Arial"/>
          <w:b/>
          <w:bCs/>
        </w:rPr>
        <w:t>е, 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pravilnim izgovorom reči sa suglasničkim grupama u kojima se pojedini suglasnici ne izgovaraju (здравствуй, солнце, сердце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shvate funkciju </w:t>
      </w:r>
      <w:r w:rsidRPr="00A67F10">
        <w:rPr>
          <w:rFonts w:ascii="Arial" w:eastAsia="Times New Roman" w:hAnsi="Arial" w:cs="Arial"/>
          <w:b/>
          <w:bCs/>
        </w:rPr>
        <w:t>ъ, ь</w:t>
      </w:r>
      <w:r w:rsidRPr="00A67F10">
        <w:rPr>
          <w:rFonts w:ascii="Arial" w:eastAsia="Times New Roman" w:hAnsi="Arial" w:cs="Arial"/>
        </w:rPr>
        <w:t xml:space="preserve"> ispred я, ю, е, ë, и (об</w:t>
      </w:r>
      <w:r w:rsidRPr="00A67F10">
        <w:rPr>
          <w:rFonts w:ascii="Arial" w:eastAsia="Times New Roman" w:hAnsi="Arial" w:cs="Arial"/>
          <w:b/>
          <w:bCs/>
        </w:rPr>
        <w:t>ъ</w:t>
      </w:r>
      <w:r w:rsidRPr="00A67F10">
        <w:rPr>
          <w:rFonts w:ascii="Arial" w:eastAsia="Times New Roman" w:hAnsi="Arial" w:cs="Arial"/>
        </w:rPr>
        <w:t>яснение, в</w:t>
      </w:r>
      <w:r w:rsidRPr="00A67F10">
        <w:rPr>
          <w:rFonts w:ascii="Arial" w:eastAsia="Times New Roman" w:hAnsi="Arial" w:cs="Arial"/>
          <w:b/>
          <w:bCs/>
        </w:rPr>
        <w:t>ъ</w:t>
      </w:r>
      <w:r w:rsidRPr="00A67F10">
        <w:rPr>
          <w:rFonts w:ascii="Arial" w:eastAsia="Times New Roman" w:hAnsi="Arial" w:cs="Arial"/>
        </w:rPr>
        <w:t>езд, сем</w:t>
      </w:r>
      <w:r w:rsidRPr="00A67F10">
        <w:rPr>
          <w:rFonts w:ascii="Arial" w:eastAsia="Times New Roman" w:hAnsi="Arial" w:cs="Arial"/>
          <w:b/>
          <w:bCs/>
        </w:rPr>
        <w:t>ь</w:t>
      </w:r>
      <w:r w:rsidRPr="00A67F10">
        <w:rPr>
          <w:rFonts w:ascii="Arial" w:eastAsia="Times New Roman" w:hAnsi="Arial" w:cs="Arial"/>
        </w:rPr>
        <w:t>я, в</w:t>
      </w:r>
      <w:r w:rsidRPr="00A67F10">
        <w:rPr>
          <w:rFonts w:ascii="Arial" w:eastAsia="Times New Roman" w:hAnsi="Arial" w:cs="Arial"/>
          <w:b/>
          <w:bCs/>
        </w:rPr>
        <w:t>ь</w:t>
      </w:r>
      <w:r w:rsidRPr="00A67F10">
        <w:rPr>
          <w:rFonts w:ascii="Arial" w:eastAsia="Times New Roman" w:hAnsi="Arial" w:cs="Arial"/>
        </w:rPr>
        <w:t xml:space="preserve">юга).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ovom razredu sistematizovati znanja o ruskom glasovnom sistemu, pravilima čitanja i pisanja.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dvojezičnih rečnika.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i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slaganja roda i broja imenica i prideva; mesto prideva; poređenje prideva, posebno superlativ.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Determinanti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determinanata: određenih, neodređenih i partitivnih članova; prisvojnih i pokaznih prideva.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Determinanti u funkciji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Posesivi;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Demonstrativi;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Upitne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Relativne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Neodređene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Glagolski načini i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Prezent, složeni perfekt, imperfekt, futur prvi indikativa;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Perifrastične konstrukcije: bliski futur, progresivni prezent, bliska prošlost;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Il faut que, je veux que, j’aimerais que praćeni prezentom subjunktiva frekventnih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Prezent kondicionala: pogodba za sadašnjost i budućnost, kao i modalna upotreba: tu aurais de la monnaie? Vous pourriez me dire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Imperativ sa zamenicama za direktni i indirektni objekat : fais-le, parle-lui;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Upotrebe infinitiva: Se promener en amoureux, quel bonheur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Frekventni unipersonalni glagoli 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Povratni glagoli.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i predložna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Pridevska vrednost: des chaussures de sport;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Iza priloga za količinu: beaucoup / peu / assez / trop de travail.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Za mesto, za vreme, za način,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Mesto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Poređenje priloga;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Priloška upotreba prideva: chanter faux manger léger.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Deklarativni modalitet;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Interogativni modalitet: direktno i indirektno totalno pitanje;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Eksklamativni modalitet sa quel na početku;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Rečenice sa prezentativima.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koordiniranja rečenice sa veznicima et, ou, mais, car, ni i prilozima/priloškim izrazima c’est pourquoi, donc, puis, pourtant, par contre, par conséquent, au contraire.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Zavisne rečenice sa najfrekventnijim veznicima: relativne, komparatvine, vremenske, uzročne, finalne, hipotetične.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subjunktiva: prezent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llover, hacer frío/calor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Perifraze: tener que + infinitivo, ir a + infinitivo, pensar + infinitivo, empezar a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Konstrukcije sa glagolima kao što su: gustar, parecer + que... y doler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ser i estar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 Zavisna rečenica u indikativu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Mientras vivíamos en Madrid, estudiaba español. ¿Crees (estás segura, piensas) que aprobaremos el examen.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Kazivanje želje, volje, namere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subjunktivom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gustaría conocer a este actor. Me gustaría que tú conoszas a mi hermamo. Hay que luchar contra la polución del aire y del agua. Es necesario que luchemos…¿Qué quieren Ustedes que haga? El trabaja mucho para ayudar a susu hijos. El trabaja mucho para que sus hijos tengan una vida mejor.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Upravni i neupravni govor </w:t>
      </w:r>
      <w:r w:rsidRPr="00A67F10">
        <w:rPr>
          <w:rFonts w:ascii="Arial" w:eastAsia="Times New Roman" w:hAnsi="Arial" w:cs="Arial"/>
        </w:rPr>
        <w:t xml:space="preserve">(potvrdne, odrične i upitne rečenice, imperativ).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Dime si/donde/cuando/quién/que…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Sabes si/ donde/cuando/quién/que…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 puedes decir donde/cuando/quién/que…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Hipotetične rečenice (prvi tip)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ser + participio pasado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La casa fue construida en 1984.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pasiva refleja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 venden libros aquí.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Služenje dvojezičnim rečnicima.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sedma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 potpunosti razume i reaguje na usmene poruke u vezi sa uobičajenim i novim aktivnostima na času.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(približnog trajanja oko 5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vrstom usmenog teksta koji sluša, npr. obaveštenja, uputstva i upozorenja, anketiranje prolaznika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brojem sagovornika, njihovim statusom i namerama;opštim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Audio/video materijali: detaljno /selektivno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i po potrebi narednih slušanja (u zavisnosti od težine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proveri prvobitno postavljene hipoteze koje se odnose na vrstu i sadržaj usmenog teksta, na status, namere i međusobne odnose sagovornika;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razume najbitnije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uz eventualnu prethodnu pripremu, prati izlaganja o poznatim temama u kojima se koristi standardni jezik i razgovetan izgovor.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bitne pojedinosti informativnih radijskih i televizijskih emisija o bliskim temama, u kojima se koristi standardni govor i razgovetan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prati različite druge televizijske emisije informativnog karaktera (dokumentarci, intervjui, diskusije, reportaže) u kojima se obrađuju relativno bliske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opšti sadržaj reklamnih poruka i kraćih radio emisija (do 12 minuta) o temama iz svakodnevnog života i života mladih.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fraze i rečenice nastale u spontanoj interakciji u vezi sa poznatim situacijama, uz otežavajuće okolnosti prirodne komunikacije (buka na ulici, telefonski razgovori, intervju licem u lice, telefonskim putem, preko skajpa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uočava i prepoznaje razliku u strukturi i sadržaju tekstualnih vrsta koje koristi u privatnom i školskom domenu.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pojedinačne informacije dužih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200 reči o konkretnim temama iz oblasti neposrednog interesovanja (porodični život, svakodnevnica, škola, posao, slobodno vreme, dnevni događaji), izvodeći zaključke o nepoznatim značenjima na osnovu konteksta, jezičkih znanja i drugih predznanja.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celinu i pojedinačne delove obaveštenja i upozorenja na javnim mestima;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opise događaja, osećanja, namera u meri koja mu omogućuje redovnu prepisku s prijateljima i poznanicima;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glavnu nit argumentacije u predstavljanju nekog problema, čak i ako ne razume svaki pojedinačni detalj;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 suštinske informacije iz nekog informativnog teksta (npr. vesti, izveštaja, biografije), napisanog jednostavnim stilom, na relativno poznate teme.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pronađe i razume veći broj relevantnih informacija u uobičajenim pisanim dokumentima (pismima, prospektima,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jednostavna uputstva i savetodavne tekstove ukoliko su pisana jasnim jezikom i/ili praćena vizuelnim elementima, bez velikog broja stručnih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kraće tekstove o savremenoj društvenoj problematici, razaznajući autorov generalni stav ili gledište.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jednostavne literarne tekstove različitih žanrova (poeziju, prozu, dramu), ukoliko u njima nema simboličkih i intertekstualno specifičnih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 jednostavan način opisuje i izveštava o različitim temama iz domena ličnih interesovanja koristeći poznate jezičke elemente (leksičke i morfosintaksičke strukture);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opisuje ili reprodukuje, s priličnom lakoćom, sadržaj manje komplikovanih priča i opisa događaja, ređajući hronološki zbivanja i koristeći određene leksičke strukture;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opiše neki stvarni ili izmišljeni događaj i govori o nadanjima, snovima i ciljevima;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opiše svakodnevne radnje i navike, govori o realizovanim aktivnostima kao i o pripremanju i planiranju neke buduće aktivnosti.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argumentuje lične stavove tako da ga sagovornik bez poteškoća razume skoro tokom celog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ukratko obrazloži i objasni šta misli, planira i radi.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opisuje i izlaže o temama iz oblasti ličnog iskustva i obrazovanja ili struke, sa prethodnom pripremom i uz pomoć vizuelnih sredstava koja mu olakšavaju prezentaciju;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odgovori na jednostavna i neposredna pitanja koja se odnose na prezentaciju, pod uslovom da se mogu ponoviti i da mu se pruži pomoć pri formulisanju odgovora;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interpretira radnju nekog filma ili knjige.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govor sagovornika kada mu se obraća razgovetno, koristeći uobičajene izraze, ali ponekad je potrebno da mu se iskazi ponove radi pojašnjenja određenih reči ili izraza.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iznosi lični ili zatraži nečiji stav ili mišljenje o poznatim temama iz domena ličnih interesovanja i obrazovanja koristeći poznate jezičke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snađe se u rešavanju određenog problema, npr. snalaženja u svakodnevnim situacijama, postavljajući praktična pitanja tipa: Kuda ići? Šta raditi? Kako se organizovati? (planovi za izlazak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prepozna temu nekog razgovora ukoliko se priča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izrazi slaganje ili neslaganje sa sagovornikom.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osnovni smisao formalne diskusije o poznatim temama iz domena ličnih interesovanja, obrazovanja ili struke ako se govori standardnim jezikom i koriste poznati jezički elementi;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izrazi lični stav, ali se teško snalazi u pokretanju rasprave;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razmeni određene informacije i kaže svoje mišljenje o nekim praktičnim pitanjima, ukoliko se to od njega traži na direktan način, pod uslovom da mu se pomogne u formulisanju iskaza i da mu se, ako zatreba, ponove najvažniji delovi;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snalazi se u većini situacija koje su vezi sa nekim putovanjem ili organizacijom putovanja (rezervisanje smeštaja, kupovina krata, traženje informacija od drugih putnika...).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šta se govori i, ako zatreba, ponovi reči sagovornika, kako bi se uverio da su se dobro razumeli;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prenese jednostavne i direktne informacije.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koristi pripremljeni upitnik za vođenje organizovanog razgovora, uz spontano postavljanje nekoliko dodatnih pitanja.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na razložan i jasan način o raznovrsnim temama iz svog područja interesovanja i okruženja;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 jednostavnom i vezanom tekstu može jasno da opiše osećanja i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 stanju je da opiše i rezimira video i audio poruke u vezi sa poznatim situacijama i sadržajima iz svakodnevnog života mladih, kao i sadržaje informativnog i dokumentarnog karaktera.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piše kratke formalne i neformalne tekstove (do 100 reči) koristeći standardne i konvencionalne formule pisanog izražavanja (pismo, obaveštenje,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beleške u vezi sa svakodnevnim potrebama i planovima;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može da vodi beleške i piše lična pisma da bi tražio ili preneo informacije i da na razumljiv način piše o elementima koje smatra bitnim;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parafrazira i rezimira tekstove o temama u vezi sa svakodnevnim životom, razonodom, putovanjima, aktuelnim dešavanjima i svojim domenom interesovanja.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iskazuje dobro vladanje elementarnom leksikom, ali dolazi do ozbiljnih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može da opiše stvari koje su mu bliske;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može da upotrebljava jednostavno i opisno izražavanje da bi kratko pričao o predmetima i stvarima koje ima i poredi ih sa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može da opisuje svoje utiske upotrebljavajući jednostavne izraze, daje kraći opis svakodnevnih radnji iz svog okruženja (ljudi, mesta, školsko iskustvo i slično), opisuje aktivnosti iz prošlosti i lično iskustvo, kao i planove za budućnost;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pravilno koristi pravopis, interpunkciju i organizaciju teksta.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reaguje na formalnost govorne situacije.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dužeg adaptiranog teksta, audio ili video zapisa i kraće interakcije na L2 (strani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kratkog adaptiranog pisanog ili usmenog teksta, sa L2 (stranog jezika) na L1 (maternji jezik) i obrnuto,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pisano prenosi poruke na L2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dvojezične rečnike za pisano prenošenje poruka uz konsultacije se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(stranog jezika) na L1 (maternji jezik)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(posebni slučajevi)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Pluralia tantum, singularia tantum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Zbirne imenice sa glagolom u jednini i množini (npr. people, police; family, team)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Član </w:t>
      </w:r>
      <w:r w:rsidRPr="00A67F10">
        <w:rPr>
          <w:rFonts w:ascii="Arial" w:eastAsia="Times New Roman" w:hAnsi="Arial" w:cs="Arial"/>
        </w:rPr>
        <w:t xml:space="preserve">(proširivanje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Složene zamenice sa some-, any-, 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i prilozi istog oblika (fast, early, late, hard)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značenja (npr. hard/hardly, near/nearly)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Veznici u paru (as...as, both...and, so...as, either...or, neither...nor, not...only, but...also, though...yet)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sufiksi (-hood, -ness, -ment, -ion/-ation) i prefiksi (co-, dis-, in-, mis-) za tvorbu imenica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Causative have/get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Gerund (upotreba posle glagola enjoy, prefer, avoid... i posle izraza It’s no use, I can’t help...)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Modalni glagoli (oblici za prošlost i budućnost)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Pasivne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Predlozi</w:t>
      </w:r>
      <w:r w:rsidRPr="00A67F10">
        <w:rPr>
          <w:rFonts w:ascii="Arial" w:eastAsia="Times New Roman" w:hAnsi="Arial" w:cs="Arial"/>
        </w:rPr>
        <w:t xml:space="preserve"> (posle glagola, prideva i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sa on, off, up, down…(npr. go on, turn on/off, turn up/down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(irealne)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slaganjem vremena)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Partitivni član (articolo partitivo)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(pronomi personali)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(pronomi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Pokazne zamenice (pronomi dimostrativi)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Povratne zamenice (pronomi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(pronomi interrogativi: chi? che?/che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i pridevi (niente/nulla, nessuno, qualcosa, qualcuno, qualche, alcuni)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 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Izvedene od glagola: aufstehen - Aufstand, absehen -Absicht, ankommen - Ankunft.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Rod imenica.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Izvedeni sufiksacijom od glagola i imenica: fehlerfrei, liebevoll, sprachlos, trinkbar.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 (steinreich).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Pridevska promena komparativ i superlativa (mein älterer Bruder, mit der schönsten Frau).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Osnovni i redni (der siebte erste; am siebten ersten).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 akuzativom (Ich bin gegen dich), sa dativom (Sie arbeitet bei einem Zahnarzt). Predlozi sa dativom ili akuzativom (Er ist in der Schule. Sie kommt in die Schule). Predlozi sa genitivom (während der Stunde, wegen der Grippe, trotz des schlechten Wetters, statt deines Bruders, innerhalb/ausserhalb der Arbeitszeit).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Glagolska vremena: prezent, preterit, perfekt, pluskvamperfekt i futur slabih, jakih glagola, pomoćnih složenih, refleksivnih i modalnih glagola. Glagoli sa predlozima (warten auf, sich interessieren für). Konjuktiv u funkciji izražavanja želje i uslova (Ich hätte gern... Ich möchte...Ich würde gern...Wenn ich das wüsste...) Pasiv radnje: prezent, futur, preterit i perfekt, sa modalnim glagolom (Dieses Buch wird viel gelesen. Darüber soll oft gesprochen werden. Ihre Leisutungen sind viel gelobt worden.). Pasiv stanja: prezent i preterit (Die Ware ist dem Kunden schon geliefert.)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Infinitiv sa "zu" uz neke glagole i izraze (Hast du noch viel zu lemen? Sie hat keine Lust /Zeit, keinen Wunsch, mit ihm darüber zu sprechen. Es ist gesund, viel Obst zu essen. Du brauchst dir keine Sorgen zu machen. Wann hat er aufgehört Fleisch zu essen?); um...zu (Er spart, um ein neues Auto zu kaufen.), statt...zu, ohne...zu (Er hörte mir zu, ohne/statt etwas zu sagen.).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i veznički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Wenn, falls; indem, anstatt, ohne dass, sodass/so...dass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u u nominativu, genitivu, dativu i akuzativu (Hast du meinen Bruder gesehen, dergeradeweggegangenist. Das Buch, von dem wir gesprochen haben.).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vreme (gestern), mesto (nebenan), način (allein), količinu (viel, wenig), uzrok (deshalb, deswegen, darum), namena i svrha (dazu, infolgedessen, folglich), zamenički prilozi (worauf, woran, damit, davon).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Izjavne rečenice, upitne rečenice; nezavisne i zavisno-složene rečenice-uvedene i neuvedene (vremenske, uzročne, namerne, načinske, željene, uslovne/realne, irealne). Red reči u rečenici.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Rečenica s predikatom izraženim potencijalom.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Rečenica sa atributom izraženim: a) komparativom, b) superlativom (Сила, </w:t>
      </w:r>
      <w:r w:rsidRPr="00A67F10">
        <w:rPr>
          <w:rFonts w:ascii="Arial" w:eastAsia="Times New Roman" w:hAnsi="Arial" w:cs="Arial"/>
          <w:b/>
          <w:bCs/>
        </w:rPr>
        <w:t>сильнее его воли</w:t>
      </w:r>
      <w:r w:rsidRPr="00A67F10">
        <w:rPr>
          <w:rFonts w:ascii="Arial" w:eastAsia="Times New Roman" w:hAnsi="Arial" w:cs="Arial"/>
        </w:rPr>
        <w:t xml:space="preserve">, сбросила его оттуда. Не жалей себя - </w:t>
      </w:r>
      <w:r w:rsidRPr="00A67F10">
        <w:rPr>
          <w:rFonts w:ascii="Arial" w:eastAsia="Times New Roman" w:hAnsi="Arial" w:cs="Arial"/>
          <w:b/>
          <w:bCs/>
        </w:rPr>
        <w:t>это самая гордая, самая красивая</w:t>
      </w:r>
      <w:r w:rsidRPr="00A67F10">
        <w:rPr>
          <w:rFonts w:ascii="Arial" w:eastAsia="Times New Roman" w:hAnsi="Arial" w:cs="Arial"/>
        </w:rPr>
        <w:t xml:space="preserve"> мудрость на земле.)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priloškim odredbama za mesto izraženim: a) genitivom s predlozima </w:t>
      </w:r>
      <w:r w:rsidRPr="00A67F10">
        <w:rPr>
          <w:rFonts w:ascii="Arial" w:eastAsia="Times New Roman" w:hAnsi="Arial" w:cs="Arial"/>
          <w:b/>
          <w:bCs/>
        </w:rPr>
        <w:t>из-за, из-под</w:t>
      </w:r>
      <w:r w:rsidRPr="00A67F10">
        <w:rPr>
          <w:rFonts w:ascii="Arial" w:eastAsia="Times New Roman" w:hAnsi="Arial" w:cs="Arial"/>
        </w:rPr>
        <w:t xml:space="preserve">; b) akuzativom s predlozima </w:t>
      </w:r>
      <w:r w:rsidRPr="00A67F10">
        <w:rPr>
          <w:rFonts w:ascii="Arial" w:eastAsia="Times New Roman" w:hAnsi="Arial" w:cs="Arial"/>
          <w:b/>
          <w:bCs/>
        </w:rPr>
        <w:t>через, сквозь</w:t>
      </w:r>
      <w:r w:rsidRPr="00A67F10">
        <w:rPr>
          <w:rFonts w:ascii="Arial" w:eastAsia="Times New Roman" w:hAnsi="Arial" w:cs="Arial"/>
        </w:rPr>
        <w:t xml:space="preserve">; v) instrumentalom s predlogom </w:t>
      </w:r>
      <w:r w:rsidRPr="00A67F10">
        <w:rPr>
          <w:rFonts w:ascii="Arial" w:eastAsia="Times New Roman" w:hAnsi="Arial" w:cs="Arial"/>
          <w:b/>
          <w:bCs/>
        </w:rPr>
        <w:t>между</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za vreme izraženim: a) dativom s predlogom </w:t>
      </w:r>
      <w:r w:rsidRPr="00A67F10">
        <w:rPr>
          <w:rFonts w:ascii="Arial" w:eastAsia="Times New Roman" w:hAnsi="Arial" w:cs="Arial"/>
          <w:b/>
          <w:bCs/>
        </w:rPr>
        <w:t>по</w:t>
      </w:r>
      <w:r w:rsidRPr="00A67F10">
        <w:rPr>
          <w:rFonts w:ascii="Arial" w:eastAsia="Times New Roman" w:hAnsi="Arial" w:cs="Arial"/>
        </w:rPr>
        <w:t xml:space="preserve"> (</w:t>
      </w:r>
      <w:r w:rsidRPr="00A67F10">
        <w:rPr>
          <w:rFonts w:ascii="Arial" w:eastAsia="Times New Roman" w:hAnsi="Arial" w:cs="Arial"/>
          <w:b/>
          <w:bCs/>
        </w:rPr>
        <w:t>по</w:t>
      </w:r>
      <w:r w:rsidRPr="00A67F10">
        <w:rPr>
          <w:rFonts w:ascii="Arial" w:eastAsia="Times New Roman" w:hAnsi="Arial" w:cs="Arial"/>
        </w:rPr>
        <w:t xml:space="preserve"> вторникам, </w:t>
      </w:r>
      <w:r w:rsidRPr="00A67F10">
        <w:rPr>
          <w:rFonts w:ascii="Arial" w:eastAsia="Times New Roman" w:hAnsi="Arial" w:cs="Arial"/>
          <w:b/>
          <w:bCs/>
        </w:rPr>
        <w:t>по</w:t>
      </w:r>
      <w:r w:rsidRPr="00A67F10">
        <w:rPr>
          <w:rFonts w:ascii="Arial" w:eastAsia="Times New Roman" w:hAnsi="Arial" w:cs="Arial"/>
        </w:rPr>
        <w:t xml:space="preserve"> ночам i sl.); b) dativom s predlogom </w:t>
      </w:r>
      <w:r w:rsidRPr="00A67F10">
        <w:rPr>
          <w:rFonts w:ascii="Arial" w:eastAsia="Times New Roman" w:hAnsi="Arial" w:cs="Arial"/>
          <w:b/>
          <w:bCs/>
        </w:rPr>
        <w:t xml:space="preserve">к </w:t>
      </w:r>
      <w:r w:rsidRPr="00A67F10">
        <w:rPr>
          <w:rFonts w:ascii="Arial" w:eastAsia="Times New Roman" w:hAnsi="Arial" w:cs="Arial"/>
        </w:rPr>
        <w:t>(</w:t>
      </w:r>
      <w:r w:rsidRPr="00A67F10">
        <w:rPr>
          <w:rFonts w:ascii="Arial" w:eastAsia="Times New Roman" w:hAnsi="Arial" w:cs="Arial"/>
          <w:b/>
          <w:bCs/>
        </w:rPr>
        <w:t>к</w:t>
      </w:r>
      <w:r w:rsidRPr="00A67F10">
        <w:rPr>
          <w:rFonts w:ascii="Arial" w:eastAsia="Times New Roman" w:hAnsi="Arial" w:cs="Arial"/>
        </w:rPr>
        <w:t xml:space="preserve"> вечеру, </w:t>
      </w:r>
      <w:r w:rsidRPr="00A67F10">
        <w:rPr>
          <w:rFonts w:ascii="Arial" w:eastAsia="Times New Roman" w:hAnsi="Arial" w:cs="Arial"/>
          <w:b/>
          <w:bCs/>
        </w:rPr>
        <w:t>к</w:t>
      </w:r>
      <w:r w:rsidRPr="00A67F10">
        <w:rPr>
          <w:rFonts w:ascii="Arial" w:eastAsia="Times New Roman" w:hAnsi="Arial" w:cs="Arial"/>
        </w:rPr>
        <w:t xml:space="preserve"> Первому мая i sl.); v) instrumentalom s predlogom </w:t>
      </w:r>
      <w:r w:rsidRPr="00A67F10">
        <w:rPr>
          <w:rFonts w:ascii="Arial" w:eastAsia="Times New Roman" w:hAnsi="Arial" w:cs="Arial"/>
          <w:b/>
          <w:bCs/>
        </w:rPr>
        <w:t xml:space="preserve">перед </w:t>
      </w:r>
      <w:r w:rsidRPr="00A67F10">
        <w:rPr>
          <w:rFonts w:ascii="Arial" w:eastAsia="Times New Roman" w:hAnsi="Arial" w:cs="Arial"/>
        </w:rPr>
        <w:t>(</w:t>
      </w:r>
      <w:r w:rsidRPr="00A67F10">
        <w:rPr>
          <w:rFonts w:ascii="Arial" w:eastAsia="Times New Roman" w:hAnsi="Arial" w:cs="Arial"/>
          <w:b/>
          <w:bCs/>
        </w:rPr>
        <w:t xml:space="preserve">перед </w:t>
      </w:r>
      <w:r w:rsidRPr="00A67F10">
        <w:rPr>
          <w:rFonts w:ascii="Arial" w:eastAsia="Times New Roman" w:hAnsi="Arial" w:cs="Arial"/>
        </w:rPr>
        <w:t xml:space="preserve">уроком).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za cilj izraženim: a) dativom s predlogom </w:t>
      </w:r>
      <w:r w:rsidRPr="00A67F10">
        <w:rPr>
          <w:rFonts w:ascii="Arial" w:eastAsia="Times New Roman" w:hAnsi="Arial" w:cs="Arial"/>
          <w:b/>
          <w:bCs/>
        </w:rPr>
        <w:t xml:space="preserve">к </w:t>
      </w:r>
      <w:r w:rsidRPr="00A67F10">
        <w:rPr>
          <w:rFonts w:ascii="Arial" w:eastAsia="Times New Roman" w:hAnsi="Arial" w:cs="Arial"/>
        </w:rPr>
        <w:t xml:space="preserve">(uz glagole tipa готовиться </w:t>
      </w:r>
      <w:r w:rsidRPr="00A67F10">
        <w:rPr>
          <w:rFonts w:ascii="Arial" w:eastAsia="Times New Roman" w:hAnsi="Arial" w:cs="Arial"/>
          <w:b/>
          <w:bCs/>
        </w:rPr>
        <w:t>к</w:t>
      </w:r>
      <w:r w:rsidRPr="00A67F10">
        <w:rPr>
          <w:rFonts w:ascii="Arial" w:eastAsia="Times New Roman" w:hAnsi="Arial" w:cs="Arial"/>
        </w:rPr>
        <w:t xml:space="preserve"> кому-чему); b) instrumentalom s predlogom </w:t>
      </w:r>
      <w:r w:rsidRPr="00A67F10">
        <w:rPr>
          <w:rFonts w:ascii="Arial" w:eastAsia="Times New Roman" w:hAnsi="Arial" w:cs="Arial"/>
          <w:b/>
          <w:bCs/>
        </w:rPr>
        <w:t xml:space="preserve">за </w:t>
      </w:r>
      <w:r w:rsidRPr="00A67F10">
        <w:rPr>
          <w:rFonts w:ascii="Arial" w:eastAsia="Times New Roman" w:hAnsi="Arial" w:cs="Arial"/>
        </w:rPr>
        <w:t xml:space="preserve">(uz glagole kretanja, na primer: идти за хлебом); v) genitovom s predlogom </w:t>
      </w:r>
      <w:r w:rsidRPr="00A67F10">
        <w:rPr>
          <w:rFonts w:ascii="Arial" w:eastAsia="Times New Roman" w:hAnsi="Arial" w:cs="Arial"/>
          <w:b/>
          <w:bCs/>
        </w:rPr>
        <w:t>для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za uzrok izraženim: a) genitivom s predlozima </w:t>
      </w:r>
      <w:r w:rsidRPr="00A67F10">
        <w:rPr>
          <w:rFonts w:ascii="Arial" w:eastAsia="Times New Roman" w:hAnsi="Arial" w:cs="Arial"/>
          <w:b/>
          <w:bCs/>
        </w:rPr>
        <w:t>из-за, от</w:t>
      </w:r>
      <w:r w:rsidRPr="00A67F10">
        <w:rPr>
          <w:rFonts w:ascii="Arial" w:eastAsia="Times New Roman" w:hAnsi="Arial" w:cs="Arial"/>
        </w:rPr>
        <w:t xml:space="preserve">; b) dativom s predlogom </w:t>
      </w:r>
      <w:r w:rsidRPr="00A67F10">
        <w:rPr>
          <w:rFonts w:ascii="Arial" w:eastAsia="Times New Roman" w:hAnsi="Arial" w:cs="Arial"/>
          <w:b/>
          <w:bCs/>
        </w:rPr>
        <w:t>по</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 priloškim odredbama izraženim glagolskim prilozima (Окна </w:t>
      </w:r>
      <w:r w:rsidRPr="00A67F10">
        <w:rPr>
          <w:rFonts w:ascii="Arial" w:eastAsia="Times New Roman" w:hAnsi="Arial" w:cs="Arial"/>
          <w:b/>
          <w:bCs/>
        </w:rPr>
        <w:t>разинув</w:t>
      </w:r>
      <w:r w:rsidRPr="00A67F10">
        <w:rPr>
          <w:rFonts w:ascii="Arial" w:eastAsia="Times New Roman" w:hAnsi="Arial" w:cs="Arial"/>
        </w:rPr>
        <w:t xml:space="preserve">, стоят магазины. За чертой, </w:t>
      </w:r>
      <w:r w:rsidRPr="00A67F10">
        <w:rPr>
          <w:rFonts w:ascii="Arial" w:eastAsia="Times New Roman" w:hAnsi="Arial" w:cs="Arial"/>
          <w:b/>
          <w:bCs/>
        </w:rPr>
        <w:t>не всходя</w:t>
      </w:r>
      <w:r w:rsidRPr="00A67F10">
        <w:rPr>
          <w:rFonts w:ascii="Arial" w:eastAsia="Times New Roman" w:hAnsi="Arial" w:cs="Arial"/>
        </w:rPr>
        <w:t xml:space="preserve">, томилось солнце.).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Genitiv jednine na </w:t>
      </w:r>
      <w:r w:rsidRPr="00A67F10">
        <w:rPr>
          <w:rFonts w:ascii="Arial" w:eastAsia="Times New Roman" w:hAnsi="Arial" w:cs="Arial"/>
          <w:b/>
          <w:bCs/>
        </w:rPr>
        <w:t>-у</w:t>
      </w:r>
      <w:r w:rsidRPr="00A67F10">
        <w:rPr>
          <w:rFonts w:ascii="Arial" w:eastAsia="Times New Roman" w:hAnsi="Arial" w:cs="Arial"/>
        </w:rPr>
        <w:t xml:space="preserve">; lokativ jednine na </w:t>
      </w:r>
      <w:r w:rsidRPr="00A67F10">
        <w:rPr>
          <w:rFonts w:ascii="Arial" w:eastAsia="Times New Roman" w:hAnsi="Arial" w:cs="Arial"/>
          <w:b/>
          <w:bCs/>
        </w:rPr>
        <w:t>-у</w:t>
      </w:r>
      <w:r w:rsidRPr="00A67F10">
        <w:rPr>
          <w:rFonts w:ascii="Arial" w:eastAsia="Times New Roman" w:hAnsi="Arial" w:cs="Arial"/>
        </w:rPr>
        <w:t xml:space="preserve">; nominativ množine na </w:t>
      </w:r>
      <w:r w:rsidRPr="00A67F10">
        <w:rPr>
          <w:rFonts w:ascii="Arial" w:eastAsia="Times New Roman" w:hAnsi="Arial" w:cs="Arial"/>
          <w:b/>
          <w:bCs/>
        </w:rPr>
        <w:t>-а, -я</w:t>
      </w:r>
      <w:r w:rsidRPr="00A67F10">
        <w:rPr>
          <w:rFonts w:ascii="Arial" w:eastAsia="Times New Roman" w:hAnsi="Arial" w:cs="Arial"/>
        </w:rPr>
        <w:t xml:space="preserve">. Promena imenica na </w:t>
      </w:r>
      <w:r w:rsidRPr="00A67F10">
        <w:rPr>
          <w:rFonts w:ascii="Arial" w:eastAsia="Times New Roman" w:hAnsi="Arial" w:cs="Arial"/>
          <w:b/>
          <w:bCs/>
        </w:rPr>
        <w:t>-ата, -ята, -анин, -янин</w:t>
      </w:r>
      <w:r w:rsidRPr="00A67F10">
        <w:rPr>
          <w:rFonts w:ascii="Arial" w:eastAsia="Times New Roman" w:hAnsi="Arial" w:cs="Arial"/>
        </w:rPr>
        <w:t>. Imenice kojima se označavaju ljudi po nacionalnoj, socijalnoj i teritorijalnoj pripadnosti (</w:t>
      </w:r>
      <w:r w:rsidRPr="00A67F10">
        <w:rPr>
          <w:rFonts w:ascii="Arial" w:eastAsia="Times New Roman" w:hAnsi="Arial" w:cs="Arial"/>
          <w:b/>
          <w:bCs/>
        </w:rPr>
        <w:t>русский, серб, венгр, англичанин, грек; белградец, москвич, герцеговинец, сремец i sl .</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i značenje neodređenih (</w:t>
      </w:r>
      <w:r w:rsidRPr="00A67F10">
        <w:rPr>
          <w:rFonts w:ascii="Arial" w:eastAsia="Times New Roman" w:hAnsi="Arial" w:cs="Arial"/>
          <w:b/>
          <w:bCs/>
        </w:rPr>
        <w:t>кто-то, кто-нибудь, что-то, что-нибудь, чей-то, чей-нибудь</w:t>
      </w:r>
      <w:r w:rsidRPr="00A67F10">
        <w:rPr>
          <w:rFonts w:ascii="Arial" w:eastAsia="Times New Roman" w:hAnsi="Arial" w:cs="Arial"/>
        </w:rPr>
        <w:t>) i odričnih zamenica (</w:t>
      </w:r>
      <w:r w:rsidRPr="00A67F10">
        <w:rPr>
          <w:rFonts w:ascii="Arial" w:eastAsia="Times New Roman" w:hAnsi="Arial" w:cs="Arial"/>
          <w:b/>
          <w:bCs/>
        </w:rPr>
        <w:t>не с кем, не о чëм</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Komparativ i superlativ - građenje i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Promena osnovnih brojeva.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Potencijal (</w:t>
      </w:r>
      <w:r w:rsidRPr="00A67F10">
        <w:rPr>
          <w:rFonts w:ascii="Arial" w:eastAsia="Times New Roman" w:hAnsi="Arial" w:cs="Arial"/>
          <w:b/>
          <w:bCs/>
        </w:rPr>
        <w:t>читал бы, писал бы, если бы</w:t>
      </w:r>
      <w:r w:rsidRPr="00A67F10">
        <w:rPr>
          <w:rFonts w:ascii="Arial" w:eastAsia="Times New Roman" w:hAnsi="Arial" w:cs="Arial"/>
        </w:rPr>
        <w:t>). Glagolski prilozi (</w:t>
      </w:r>
      <w:r w:rsidRPr="00A67F10">
        <w:rPr>
          <w:rFonts w:ascii="Arial" w:eastAsia="Times New Roman" w:hAnsi="Arial" w:cs="Arial"/>
          <w:b/>
          <w:bCs/>
        </w:rPr>
        <w:t>читая, крича, прочитав, увидя</w:t>
      </w:r>
      <w:r w:rsidRPr="00A67F10">
        <w:rPr>
          <w:rFonts w:ascii="Arial" w:eastAsia="Times New Roman" w:hAnsi="Arial" w:cs="Arial"/>
        </w:rPr>
        <w:t xml:space="preserve">). Glagoli kretanja: </w:t>
      </w:r>
      <w:r w:rsidRPr="00A67F10">
        <w:rPr>
          <w:rFonts w:ascii="Arial" w:eastAsia="Times New Roman" w:hAnsi="Arial" w:cs="Arial"/>
          <w:b/>
          <w:bCs/>
        </w:rPr>
        <w:t>вести-водить, вести-возить, лететь-летать, ехать-ездить, плыть-плавать</w:t>
      </w:r>
      <w:r w:rsidRPr="00A67F10">
        <w:rPr>
          <w:rFonts w:ascii="Arial" w:eastAsia="Times New Roman" w:hAnsi="Arial" w:cs="Arial"/>
        </w:rPr>
        <w:t xml:space="preserve">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Poređenje priloga (Она всех </w:t>
      </w:r>
      <w:r w:rsidRPr="00A67F10">
        <w:rPr>
          <w:rFonts w:ascii="Arial" w:eastAsia="Times New Roman" w:hAnsi="Arial" w:cs="Arial"/>
          <w:b/>
          <w:bCs/>
        </w:rPr>
        <w:t>красивее.</w:t>
      </w:r>
      <w:r w:rsidRPr="00A67F10">
        <w:rPr>
          <w:rFonts w:ascii="Arial" w:eastAsia="Times New Roman" w:hAnsi="Arial" w:cs="Arial"/>
        </w:rPr>
        <w:t xml:space="preserve"> Она пишет всех </w:t>
      </w:r>
      <w:r w:rsidRPr="00A67F10">
        <w:rPr>
          <w:rFonts w:ascii="Arial" w:eastAsia="Times New Roman" w:hAnsi="Arial" w:cs="Arial"/>
          <w:b/>
          <w:bCs/>
        </w:rPr>
        <w:t>красивее.</w:t>
      </w:r>
      <w:r w:rsidRPr="00A67F10">
        <w:rPr>
          <w:rFonts w:ascii="Arial" w:eastAsia="Times New Roman" w:hAnsi="Arial" w:cs="Arial"/>
        </w:rPr>
        <w:t xml:space="preserve"> Сегодна ветер дует </w:t>
      </w:r>
      <w:r w:rsidRPr="00A67F10">
        <w:rPr>
          <w:rFonts w:ascii="Arial" w:eastAsia="Times New Roman" w:hAnsi="Arial" w:cs="Arial"/>
          <w:b/>
          <w:bCs/>
        </w:rPr>
        <w:t>сильнее</w:t>
      </w:r>
      <w:r w:rsidRPr="00A67F10">
        <w:rPr>
          <w:rFonts w:ascii="Arial" w:eastAsia="Times New Roman" w:hAnsi="Arial" w:cs="Arial"/>
        </w:rPr>
        <w:t xml:space="preserve">, чем вчера.)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Sinonimi, homonimi, međujezički homonimi. Posebnu pažnju posvetiti međujezičkim homonimima.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i korišćenje dvojezičnih i jednojezičnih rečnika.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determinanata: određenih, neodređenih i partitivnih članova; prisvojnih i pokaznih prideva; osnovnih, rednih i aproksimativnih brojeva; neodređenih reči; odsustva determinanata.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Sistematizacija roda i broja imenica i prideva, mesta i poređenja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Sistematizacija zamenica: ličnih nenaglašenih (uključujući i zamenicu on) i naglašenih; zamenica za direktni i za indirektni objekat; pokaznih i prisvojnih; upitnih i frekventnih neodređenih.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Složene upitne zamenice lequel, laquelle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vrednosti i upotrebe načina, vremena i perifrastičnih konstrukcija savladanih u prethodnim razredima.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Perifrastične konstrukcije sa pomoćnim glagolom u imperfektu: j’allais partir, il venait d’arriver, nous étions en train de faire nos bagages…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Sistem prošlih vremena u naraciji, posebno opozicija perfekat / imperfekat.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Glagolske konstrukcije sa sembler, avoir l’air, devenir + pridev.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Imperativ sa infinitivom: laisse-moi parler!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Particip prezenta i gerundiv.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upotrebe predloga i frekventnih predložnih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Predlozi i složene relativne zamenice (avec lequel, pour laquelle, auquel…)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Predlozi u frekventnim glagolskim konstrukcijama.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Mesto priloga upotrebljenih sa prostim i sa složenim vremenima: beaucoup, bien, déjà, encore, vite.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Priloške zamenice en i y.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Imperativni modalitet;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Interogativni modalitet sistematizacija;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Direktno i indirektno parcijalno pitanje;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Sistematizacija: negacija sa pas; sa forkluzivima plus, personne, rien, jamais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Naglašavanje rečeničnih delova.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Sistematizacija zavisnih rečenica sa frekventnim veznicima: relativnih, komparativnih, vremenskih, uzročnih,, finalnih, hipotetičnih;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Koncesivne i opozitivne rečenice sa najfrekventnijim veznicima;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Rečenica sa que u funkciji objekta, kao i slaganja vremena u objekatskim rečenicama.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Pasivne konstrukcije sa i bez agensa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Upotreba infinitiva u funkciji subjekta, objekta i atributa.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Piensan viajar mañana.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 necesario estudiar lenguas extranjeras.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Hacer ejercicio es muy importante para la salud.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Estar + gerundio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Estaban discutiendo cuando entró Juan.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Kazivanje pretpostavke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 subjunktiv imperfekta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 trabajáramos, tendríamos dinero.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Vremenske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Početak i trajanje radnje (hace, desde hace, desde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Događaji koji su se jednom dogodili (un día, una vez, aquel día...)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Događaji koji se često događaju (normalmente, muchos días, a veces...)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Izraziti radnju u budućnosti (dentro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i izrazi za vreme (mientras)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zavisna rečenica u subjunktivu</w:t>
      </w:r>
      <w:r w:rsidRPr="00A67F10">
        <w:rPr>
          <w:rFonts w:ascii="Arial" w:eastAsia="Times New Roman" w:hAnsi="Arial" w:cs="Arial"/>
        </w:rPr>
        <w:t xml:space="preserve"> (izražavanje futura)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Osnove upotreba glagolskih načina indikativa i subjunktiva u najčešćim tipovima složenih rečenica (relativna, vremenska, uzročna, posledična).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Bezlične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 glagolima llover, nevar…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Ser + adjetivo: es necesario, es obligatorio, es importante…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upotrebu subjunktiva u nekim od ovih rečenica)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bojazni: temo que haya llegado a tiempo.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želje: Espero que venga.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zapovesti, volje: Quiero que me digas la verdad. Es necesario que aprendan estos verbos.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Razlomci, matematički znakovi i radnje.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stručnih rečnika i njihovo korišćenje.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 osma godina učenja -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68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razumevanje usmenog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u učionici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 potpunosti razume i reaguje na usmene poruke u vezi sa aktivnostima na času, čak i ako čas vodi nepoznata osoba,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i video materijali: globalno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prvog slušanja određenog nepoznatog usmenog teksta, na primer monološkog izlaganja o poznatoj temi (približnog trajanja do 6 minuta), u zavisnosti od stepena poznavanja teme i konteksta postavi hipoteze u vezi 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opštom temom i sadržajem datog usmenog teksta usmeravajući pažnju na relevantne jezičke i nejezičke elemente (ključne reči, intonaciju, govor tela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strukturom izlaganja.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Audio /video materijali: detaljno /selektivno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posle drugog i po potrebi trećeg slušanja (u zavisnosti od složenosti teksta i naloga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(1)proveri prvobitno postavljene hipoteze koje se odnose na vrstu, sadržaj i strukturu usmenog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(2)razume sve bitne elemente sadržaja usmenog teksta u zavisnosti od cilja slušanja.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Monološka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uz eventualnu prethodnu pripremu, prati jasno strukturisana izlaganja o aktuelnim društvenim temama i o onima iz sfere sopstvenog interesovanja u kojima se koristi standardni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informativne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bitne pojedinosti informativnih radijskih i televizijskih emisija o aktuelnim temama u kojima se koristi standardni 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prati različite televizijske emisije informativnog karaktera (dokumentarci, intervjui, diskusije, reportaže) u kojima se obrađuju aktuelne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temu radio emisija (reportaža, intervjua i slično, do 15 minuta), kao i njihov sadržaj, pod uslovom da je govor standardan i artikulacija jasna.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Mediji: zabavne emisije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prati filmove, serije i različite druge televizijske emisije u kojima se obrađuju relativno poznate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temu i delove pesama koje sluša.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Spontana 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spontanu interakciju izvornih govornika u vezi sa temama iz svakodnevnog života uz otežavajuće okolnosti prirodne komunikacije (buka, šumovi itd.), pod uslovom da je govor standardan i jasno artikulisan.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uputstva za upotrebu određenih sredstava, predmeta ili aparata, pod uslovom da ne sadrže mnogo stručnih elemenata.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Strategije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oslanjajući se na opšta znanja i iskustva, rekonstruiše nepoznato na osnovu konteksta i pamti, reprodukuje i kontekstualizuje bitne elemente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oslanjajući se na svoja jezička znanja, postavlja i proverava hipoteze o jezičkim formama;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uviđa koje elemente nije u potpunosti razumeo i u vezi sa njima traži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funkcionalno čitanje i razumevanje različitih, uzrasno i sadržajno primerenih vrsta tekstova radi informisanja, izvršavanja uputstava i ostvarenja estetskog doživljaja (čitanje radi ličnog zadovoljstva).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Razlikovanje tekstualnih vrsta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razlikuje frekventne i manje frekventne vrste tekstova, poznaje njihovu makro i mikro strukturu i razume njihovu svrhu i namenu.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tematike tekstova - nivo globalnog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razume pojedinačne informacije složenijih autentičnih, adaptiranih i neautentničnih tekstova, kao i njihov opšti smisao;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tekstove dužine do 250 reči o konkretnim temama iz različitih oblasti interesovanja, sa značajnim stepenom ispravnog poimanja i tumačenja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Globalno razumevanje u okviru specifičnih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opšti smisao i pojedinačne detalje privatne korespondencije svakodnevne tematike, kao i opšti smisao i najfrekventnije fraze karakteristične za poslovnu korespondenciju;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razume glavnu nit i suštinu obrazloženjâ u predstavljanju nekog problema u jednostavnijim tekstovima argumentacionog tipa (npr. u novinskim kolumnama ili pismima čitalaca), ali i u drugim vrstama tekstova u kojima se javlja argumentacija;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razume bitne elemente i opšti sadržaj ograničeno kompleksnih informativnih tekstova, uz povremeno korišćenje rečnika i priručnika ili nastavnikovu pomoć.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Prepoznavanje i razumevanje pojedinačnih informacija - nivo selektivnog razumevanja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ume da u poznatim i manje poznatim vrstama tekstova pronađe veliki broj relevantnih informacija.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stručnih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nešto duža uputstva o načinu upotrebe tehničkih i drugih aparata, pisana jasnim jezikom, potkrepljena primerima konkretne upotrebe i/ili ilustracijama;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ume da prati specijalizovane publikacije i izvan svog područja aktivnosti, koristeći povremeno rečnik ili neko drugo pomoćno sredstvo.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književnog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jednostavnije savremene literarne tekstove pisane uobičajenom i stilski nespecifikovanom leksikom, uz povremenu pomoć nastavnika ili konsultovanje rečnika/priručnika.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kratko monološko izlaganje i za učešće u dijalogu na stranom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Monološko izlaganje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Opisivanje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opisuje i izveštava o događajima i iskustvima, služeći se širim fondom izraza koje vešto primenjuje;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opiše karakteristične detalje nekog događaja;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ispriča priču ili iznese neki opis jednostavnim "listanjem" i ređanjem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jednostavnim rečima opiše i ukratko upoređuje stvari i događaje.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Argumentovanje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argumentuje stavove i mišljenja tako da ga sagovornik, bez poteškoća i skoro tokom celog izlaganja, razume;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 izlaganju naglasi bitne činjenice nekog događaja iz ličnog iskustva, ukratko ih obrazloži i objasni svoje mišljenje.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Izlaganje pred publikom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 prezentaciji, između ostalog, iznese svoj vrednosni stav o temama vezanim za lično iskustvo i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odgovori na neposredna pitanja koja se nadovezuju, pod uslovom da se mogu ponoviti;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interpretira radnju nekog filma ili knjige i opiše svoj doživljaj o njima.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Razumevanje izvornog govornika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razume dovoljno dobro kako bi se, bez preteranog napora, snalazio u uobičajenim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Neformalni razgovor (između prijatelja)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 učtiv način izražava svoja uverenja, stavove, slaganja i 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predlaže i reaguje na predloge;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prati diskusije/razgovore određenog trajanja, pod uslovom da se govori razgovetno i standardnim jezikom.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Formalna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aktivno učestvuje u uobičajenoj formalnoj diskusiji o poznatim temama na standardnom jeziku kada sagovornik govori razgovetno i gde obično dolazi do razmene informacija, dobijanja uputstava ili rešavanja nekih praktičnih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prati promene tema u formalnoj diskusiji o poznatim temama iz domena ličnih interesovanja ili struke, ukoliko se razgovor vodi polako i razgovetno;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snalazi se u neuobičajenim situacijama na javnom mestu (u prodavnici, pošti ili banci) kada npr. zahteva zamenu neke neispravne robe ili proizvoda;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dobije dodatna obaveštenja.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Funkcionalna saradnja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prenese svoje mišljenje i reakcije u odnosu na moguća rešenja i poteze koje treba preduzeti, dajući kratka obrazloženja i razloge za tako nešto;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inicira sagovornike da iznesu svoje mišljenje o tome šta treba da se uradi.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Intervjuisanje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preuzme izvesnu inicijativu tokom konsultacija ili razgovora (pokretanje nove teme), ali u priličnoj meri ostaje zavisan od interaktivnog delovanja samog sagovornika.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pisanje kraćih tekstova različitog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precizno opiše aktuelna dešavanja, neki stvarni ili izmišljeni događaj;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piše jasno strukturisane tekstove iz oblasti ličnog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rezimira pročitanu priču, novinski članak, film i slično i objasni svoj stav u vezi sa aktuelnim dešavanjem, o apstraktnim kulturološkim pojavama i događajima, kao što su muzika ili film.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Tekstualne vrste i dužina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piše formalne i neformalne tekstove (do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parafrazira i rezimira tekstove o temama u vezi sa svakodnevnim životom, razonodom, putovanjima, aktuelnim dešavanjima i svog domena interesovanja i obrazlaže svoje stavove;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napiše pregledan, celovit i razumljiv tekst od početka do kraja;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pravopis, koherentnost i kohezija teksta su prilično dobri.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i 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iskazuje dobro vladanje leksikom na višem nivou iz privatnog domena, kao i u vezi sa sa specifičnim temama za određene školske predmete, ali dolazi povremeno do grešaka kada se radi o izražavanju složenijih misli i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može da opisuje svoje utiske upotrebljavajući jednostavne izraze, daje duži i precizan opis svakodnevnih radnji iz svog okruženja (ljudi, mesta, školsko iskustvo i slično), opisuje aktivnosti iz prošlosti i lično iskustvo;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može da na razložan, jednostavan i neposredan način piše o velikom broju bliskih tema u okviru svog područja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 stanju je da opiše svoje planove za budućnost;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može da opiše radnju knjige ili filma i da opiše svoje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može da obrazloži mišljenje, planove i događaje.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SOCIOKULTURNA KOMPETENCIJA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i ovladavanje sociokulturnim kompetencijama neophodnim za pisanu i usmenu upotrebu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Verbalna i neverbalna komunikacija sa predstavnicima drugih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prepoznaje i adekvatno koristi najfrekventnije stilove i registre u vezi sa znanjima iz stranog jezika, ali i iz ostalih oblasti školskih znanja i životnih iskustava.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Interkulturna znanja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gradi sopstveni identitet kao interkulturna ličnost, jačajući svest o vrednosti različitih kultura i razvijajući sposobnost za integrisanje interkulturnih iskustava u sopstveni kulturni model ponašanja i verovanja.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Osposobljavanje učenika za posredovanje između osoba radi sporazumevanja.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Usmena 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prepričava sadržaj kratkog autentičnog teksta audio ili vizuelnog zapisa i kraće interakcije na L2;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sažima sadržaj kratkog adaptiranog pisanog ili usmenog teksta, sa L2 (stranog jezika) na L1 (maternji jezik) i obrnuto, prilagođavajući ga sagovorniku.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Pisana medijacija i prevođenje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pisano prenosi poruke na L2 dodajući, po potrebi, objašnjenja i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koristi rečnike, posebno jednojezične, za pisano prenošenje poruka uz konsultacije se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koristi opšta znanja iz drugih oblasti u cilju što uspešnijeg pisanog prevođenja sa L2 (stranog jezika) na L1 (maternji jezik) kraćih adaptiranih tekstova uz upotrebu rečnika, prateće literature i informacionih tehnologija.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GRAMATIČKI SADRŽAJI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učenja gramatičkih sadržaja je obezbeđivanje osnove za uspešnu komunikaciju na stranom jeziku. Kroz nastavu engleskog jezika kontinuirano se obnavljaju jezičke strukture obrađene u prethodnim razredima, ali se znanja proširuju novim upotrebama, funkcijama, značenjem. Gramatika se prezentuje u skladu sa nivoom učenja, funkcionalnom progresijom i kroz leksički kontekst. Učenici se podstiču na zaključivanje i otkrivanje pravila, a zatim primenu znanja u raznovrsnim komunikativnim situacijama.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(npr. breakdown, software, passer-by…)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imenica (posebni slučajevi)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Član</w:t>
      </w:r>
      <w:r w:rsidRPr="00A67F10">
        <w:rPr>
          <w:rFonts w:ascii="Arial" w:eastAsia="Times New Roman" w:hAnsi="Arial" w:cs="Arial"/>
        </w:rPr>
        <w:t xml:space="preserve"> (utvrđivanje i proširivanje opsega upotreba i izostavljanja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Povezivanje zavisne rečenice sa glavnom (when, that, while, because, although, though, since, after, as, if, until, as if, as though, so that, in order that)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Odrični prefiksi (un-, in-, im-, ir-, dis-)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Sufiksi za pravljenje prideva (-able, -ary, -ful, -less, -ous, -ic, -ical…)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obrađenih glagolskih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Simple and continuous forms (glagoli stanja i akcije: think, feel, look, see, smell, taste, appear)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Narativna glagolska vremena (Past Simple, Rast Continuous, Past Perfect)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Used to/would za uobičajene radnje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Glagoli praćeni gerundom ili infinitivom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Must have/could have/can’t have (spekulisanje o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Predlozi u izrazima za vreme</w:t>
      </w:r>
      <w:r w:rsidRPr="00A67F10">
        <w:rPr>
          <w:rFonts w:ascii="Arial" w:eastAsia="Times New Roman" w:hAnsi="Arial" w:cs="Arial"/>
        </w:rPr>
        <w:br/>
        <w:t xml:space="preserve">(npr. on time/in time, at the end/in the end/at last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Frazalni glagoli </w:t>
      </w:r>
      <w:r w:rsidRPr="00A67F10">
        <w:rPr>
          <w:rFonts w:ascii="Arial" w:eastAsia="Times New Roman" w:hAnsi="Arial" w:cs="Arial"/>
        </w:rPr>
        <w:t xml:space="preserve">(proširivanje opsega)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Neupravni govor (sa slaganjem vremena; različiti tipovi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Pogodbene rečenice (obnavljanje sva tri tipa)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 zajedničke imenice, odgovarajući rod i broj sa determinativom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upotrebe određenog i neodređenog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i indirektnog objekta (complemento di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(pronomi personali accoppiati)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(pronomi relativi: che, cui, il quale/la quale)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Neodređeni pridevi i neodređene zamenice (aggettivi e pronomi indefiniti)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službi direktnog objekta u složenim vremenima (pronomi diretti nei tempi composti)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(comparazione)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grado comparativo e superlativo dell’aggettivo(forme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(superlativo assoluto)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(aggettivi possessivi)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(aggettivi dimostrativi: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(numeri cardinali)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(numeri ordinali)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(imperativo). Zapovedni način za sva lica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(verbi riflessivi)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Perfekat (passato prossimo) pravilnih i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sadašnji, pravilnih i nepravilnih glagola (condizionale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(futuro semplice)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Imperfekat (imperfetto)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Organska komparacija prideva grado comparativo e superlativo dell’aggettivo (forme irregolari)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prošli (condizionale passato)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Idiomatska upotreba volerci i metterci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nove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Utvrđivanje i produbljivanje upotrebe prošlih vremena (passato prossimo/imperfetto e trapassato prossimo, passato remoto -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konjunktiva u zavisnoj rečenici (finali, concessive, condizionali, temporali, modali ecc.)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bene, male, molto, poco, troppo, meno, più,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mente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 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Obnavljanje i proširivanje iz prethodnih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Izvedene od glagola: aufstehen - Aufstand, absehen -Absicht, ankommen - Ankunf.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Poimeničeni participi: die Studierenden, der Angestellte.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Izvedeni sufiksacijom od glagola i imenica: fehlerfrei, liebevoll, sprachlos, trinkbar.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 (steinreich).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Pridevska promena komparativa i superlativa (mein älterer Bruder, mit der schönsten Frau).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Participi u atributskoj upotrebi: das weinende Kind, der zerbrochene Spiegel.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(der, die, das), neodređeni (ein, eine), nulti, prisvojni (mein, dein), pokazni (dieser, jener), negacioni (kein, keine), neodređeni (mancher, solcher, einige). Upotreba člana u nominativu (subjekt), akuzativu i dativu (direktni i indirektni objekat), partitivnom genitivu (die Hälfte des Lebens), posesivnom genitivu (die Mutter meiner Mutter).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Osnovni i redni (der siebte erste; am siebten ersten).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 akuzativom (Ich bin gegen dich), sa dativom (Sie arbeitet bei einem Zahnarzt). Predlozi sa dativom ili akuzativom (Er ist in der Schule. Sie kommt in die Schule). Predlozi sa genitivom (während der Stunde, wegen der Grippe, trotz des schlechten Wetters, statt deines Bruders, innerhalb/ausserhalb der Arbeitszeit).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Glagolska vremena: prezent, preterit, perfekt, pluskvamperfekt i futur slabih, jakih glagola, pomoćnih složenih, refleksivnih i modalnih glagola. Glagoli sa predlozima (warten auf, sich interessieren für). Konjuktiv u funkciji izražavanja želje i uslova (Ich hätte gern... Ichmöchte...Ichwürdegern...Wennichdaswüsste...) Pasiv radnje: prezent, futur, preterit i perfekt, sa modalnim glagolom (Dieses Buch wird viel gelesen. Darüber soll oft gesprochen werden. Ihre Leisutungen sind viel gelobt worden.) Pasiv stanja: prezent i preterit (Die Ware ist dem Kunden schon geliefert.).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Infinitiv sa "zu" uz neke glagole i izraze (Hast du noch viel zu lemen? Sie hat keine Lust /Zeit, keinen Wunsch, mit ihm darüber zu sprechen. Es ist gesund, viel Obst zu essen. Du brauchst dir keine Sorgen zu machen. Wann hat er aufgehört Fleisch zu essen?); um...zu (Er spart, um ein neues Auto zu kaufen.), statt...zu, ohne...zu (Er hörte mir zu, ohne/statt etwas zu sagen.).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i veznički izrazi: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Wenn, falls; indem, anstatt, ohne dass, sodass/so...dass, dvojni veznici sowohl...als auch, weder.... noch, nicht nur....sondern auch, zwar.... aber, je.... desto, wie, als ob.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u u nominativu, genitivu, dativu i akuzativu (Hast du meinen Bruder gesehen, der gerade weggegangen ist. Das Buch, von dem wir gesprochen haben.).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Redosled priloga/priloških odredbi u rečenici (vreme, uzrok, način, mesto)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Participi u funkciji priloga/priloške odredbe: Er hörte schweingend zu. Von der Reise zurückgekehrt, traf er niemanden zu Hause 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Izjavne rečenice, upitne rečenice; nezavisne i zavisno-složene rečenice - uvedene i neuvedene (vremenske, uzročne, namerne, načinske, željene, uslovne/realne, irealne)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(mesto objekta u dativu i akuzativu u rečenici)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Participske konstrukcije. Zavisno složene rečenice: iskazne, odnosne, vremenske, namerne, uzročne, ciljne i uslovne. Pretvaranje participskih konstrukcija u složene rečenice i obratno. Razvijanje priloških odredbi u zavisnu rečenicu; kondenzovanje zavisnih rečenica u priloške odredbe.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promene imenica. Nepromenljive imenice. Singularia i pluralia tantum. Imenice opšteg roda. Imenice pridevskog i participskog porekla. Deminutivi.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zamenica (posebno određenih i neodređenih i povratne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promene i upotrebe prideva.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osnovnih brojeva i rednih brojeva (sistematizacija).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Sistematizacija ranije obrađenih glagolskih oblika. Participi. Glagoli kretanja sa prefiksima. Sistematizacija usvojenih glagola koji se rekcijski razlikuju od ekvivalentnih glagola u maternjem jeziku učenika (</w:t>
      </w:r>
      <w:r w:rsidRPr="00A67F10">
        <w:rPr>
          <w:rFonts w:ascii="Arial" w:eastAsia="Times New Roman" w:hAnsi="Arial" w:cs="Arial"/>
          <w:b/>
          <w:bCs/>
        </w:rPr>
        <w:t>благодарить, жертвовать, готовиться</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Sistematizacija priloga za vreme, mesto, način, količinu. Naročitu pažnju posvetiti pravilnoj upotrebi priloga za mesto: там - туда, здесь - сюда, где - куда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predloga prema upotrebi uz padeže (гулять </w:t>
      </w:r>
      <w:r w:rsidRPr="00A67F10">
        <w:rPr>
          <w:rFonts w:ascii="Arial" w:eastAsia="Times New Roman" w:hAnsi="Arial" w:cs="Arial"/>
          <w:b/>
          <w:bCs/>
        </w:rPr>
        <w:t xml:space="preserve">вдоль </w:t>
      </w:r>
      <w:r w:rsidRPr="00A67F10">
        <w:rPr>
          <w:rFonts w:ascii="Arial" w:eastAsia="Times New Roman" w:hAnsi="Arial" w:cs="Arial"/>
        </w:rPr>
        <w:t xml:space="preserve">реки, работать </w:t>
      </w:r>
      <w:r w:rsidRPr="00A67F10">
        <w:rPr>
          <w:rFonts w:ascii="Arial" w:eastAsia="Times New Roman" w:hAnsi="Arial" w:cs="Arial"/>
          <w:b/>
          <w:bCs/>
        </w:rPr>
        <w:t>в</w:t>
      </w:r>
      <w:r w:rsidRPr="00A67F10">
        <w:rPr>
          <w:rFonts w:ascii="Arial" w:eastAsia="Times New Roman" w:hAnsi="Arial" w:cs="Arial"/>
        </w:rPr>
        <w:t xml:space="preserve">школе, положить </w:t>
      </w:r>
      <w:r w:rsidRPr="00A67F10">
        <w:rPr>
          <w:rFonts w:ascii="Arial" w:eastAsia="Times New Roman" w:hAnsi="Arial" w:cs="Arial"/>
          <w:b/>
          <w:bCs/>
        </w:rPr>
        <w:t>на</w:t>
      </w:r>
      <w:r w:rsidRPr="00A67F10">
        <w:rPr>
          <w:rFonts w:ascii="Arial" w:eastAsia="Times New Roman" w:hAnsi="Arial" w:cs="Arial"/>
        </w:rPr>
        <w:t xml:space="preserve"> стол, подойти </w:t>
      </w:r>
      <w:r w:rsidRPr="00A67F10">
        <w:rPr>
          <w:rFonts w:ascii="Arial" w:eastAsia="Times New Roman" w:hAnsi="Arial" w:cs="Arial"/>
          <w:b/>
          <w:bCs/>
        </w:rPr>
        <w:t>к</w:t>
      </w:r>
      <w:r w:rsidRPr="00A67F10">
        <w:rPr>
          <w:rFonts w:ascii="Arial" w:eastAsia="Times New Roman" w:hAnsi="Arial" w:cs="Arial"/>
        </w:rPr>
        <w:t xml:space="preserve"> доске, сидеть </w:t>
      </w:r>
      <w:r w:rsidRPr="00A67F10">
        <w:rPr>
          <w:rFonts w:ascii="Arial" w:eastAsia="Times New Roman" w:hAnsi="Arial" w:cs="Arial"/>
          <w:b/>
          <w:bCs/>
        </w:rPr>
        <w:t>у</w:t>
      </w:r>
      <w:r w:rsidRPr="00A67F10">
        <w:rPr>
          <w:rFonts w:ascii="Arial" w:eastAsia="Times New Roman" w:hAnsi="Arial" w:cs="Arial"/>
        </w:rPr>
        <w:t xml:space="preserve"> окна, вода </w:t>
      </w:r>
      <w:r w:rsidRPr="00A67F10">
        <w:rPr>
          <w:rFonts w:ascii="Arial" w:eastAsia="Times New Roman" w:hAnsi="Arial" w:cs="Arial"/>
          <w:b/>
          <w:bCs/>
        </w:rPr>
        <w:t>по</w:t>
      </w:r>
      <w:r w:rsidRPr="00A67F10">
        <w:rPr>
          <w:rFonts w:ascii="Arial" w:eastAsia="Times New Roman" w:hAnsi="Arial" w:cs="Arial"/>
        </w:rPr>
        <w:t xml:space="preserve"> пояс i sl.). Ukazivanje na razlike u upotrebi ruskih predloga u odnosu na predloge u maternjem jeziku.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Veznici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Najefikasniji veznici u složenoj rečenici (</w:t>
      </w:r>
      <w:r w:rsidRPr="00A67F10">
        <w:rPr>
          <w:rFonts w:ascii="Arial" w:eastAsia="Times New Roman" w:hAnsi="Arial" w:cs="Arial"/>
          <w:b/>
          <w:bCs/>
        </w:rPr>
        <w:t>что, чтобы, потому что, так как, но, ни, то, пока, также, когда, только, как только</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Višeznačne reči i problemi njihove semantizacije. Antonimi, paronimi, međujezički homonimi i paronimi (kroz različite vrste vežbi). Složenice.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Rečnici sinonima, homonima, antonima; frazeološki rečnici; stručni i terminološki rečnici.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Imenička i 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Upotreba člana i zamenice u specifičnim posesivnim obrtima: j’ai mal au genou, le vin me monte à la tête.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Upotreba i izostavljanje člana posle predloga avec i sans (avec le plus grand plaisir, avec plaisir; sans l’aide de mes parents, sans aide).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Brojevi sistematizacija; razlomci, multiplikativni brojevi, brojne imenice i brojni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Prave neodređene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Demonstrativi là i ci: ce soir-là, cette fois-ci.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Pridevi ispred i iza imenice: une jolie petite robe noire.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Pridevi koji menjaju značenje shodno mestu u odnosu na imenicu.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Kompartiv i superlativ, sistematizacija; nepravilni komparativ i superlativ.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Najčešće faktitivne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Prezent i perfekt subjunktiva u najfrekventnijim strukturama.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Anteriorni futur.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Glagolske konstrukcije sa sembler, avoir l’air, devenir + pridev.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Imperativ sa infinitivom: laisse-moi parler!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Predlozi u izrazima: à l’envers, à moitié, à peine, de bonne / mauvaise humeur, de nos jours, de rien, en avance / retard, par hasard, pour rien, sans cesse.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Mesto priloga upotrebljenih sa prostim i sa složenim vremenima: enfin, mieux, peut-être, souvent; prilozi na -ment.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Pridevi upotrebljeni kao prilozi: bas, bon, cher, fort, lourd.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Modaliteti i forme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Pasiv bez izraženog agensa; sa agensom uvedenim predlogom par; sa agensom uvedenim predlogom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Poziciono naglašavanje rečeničnih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Umetnuta rečenica (l’incise).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Infinitivne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Uzročne rečenice sa veznikom comme; predložne konstrukcije: à cause de, grâce 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Posledične rečenice sa veznicima si / tellement… que; posledične konstrukcije sa infinitivom: réussir / arriver / parvenir à …, apprendre 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Opozitivna rečenica sa veznikom alors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Koncesivna hipoteza sa veznikom même 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Receptivno: finalne rečenice sa veznicima de manière / façon que (+ subjunktiv).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Receptivno: posledična rečenica sa veznikom si bien…que.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Restriktivna rečenica sa veznikom sauf / excepté que (+ indikativ); restrikcija sa comme.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Prošla vremena: pretérito perfecto, imperfecto, indefinido y pluscuamperfecto de indicativo.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Konstrukcije: - deber (de) / tener que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sa predlogom (alegrarse de, estar harto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Glagoli koji iskazuju promenu raspoloženja (ponerse nervioso, dar miedo, enfadarse..)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subjunktiva za izražavanje želje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Prepoznavanje odnosa glavne i zavisne rečenice u tekstu, upotreba subjunktiva u zavisnoj rečenici (sistemski pregled vremena i funkcija; pre svega receptivno); izražavanje hipotetičnosti; kondicionalne rečenice (sistemski pregled vremena i funkcija; pre svega receptivno).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Diskurzivni konektori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Cuando, luego, después, entonces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Porque y como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naraciju događaja iz prošlosti (a + artículo determinado + cantidad de tiempo + de + infintivo)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Izrazi za količinu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Demasiado, muy, bastante, más bien, algo, (un) poco, nada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Uzvične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Qué + sustantivo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Cuánto/Cómo+ verbo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Ojalá (que)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Izražavanje komparativnosti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Tan(to)…como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Más / menos….que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Menor / mayor…que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Major / peor…que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Superlativ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Relativni i apsolutni: ukazati na razlike u značenju.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pregled roda i broja.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Čitanje razlomaka, matematičkih znakova i radnji.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Tvorba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(najčešće kombinacije):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Sacacorchos, paraguas, parabrisas, limpiaparabrisas…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Derivacija: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pomoću prefiksa,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pomoću sufiksa.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Nominalizacija najčešćih gramatičkih kategorija infinitiva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Najčešći idiomi i frazeologizmi. Polisemija.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Leksikografija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Stručni i enciklopedijski rečnici.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Oblici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se realizuje kroz sledeće oblike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komunikativna nastava stranih jezika uz primenu oblika rada u grupama i parovima, dodatnih sredstava u nastavi (AV materijali, IT, igre, autentični materijali, itd.), kao i uz primenu principa nastave zasnovane na složenim zadacima koji ne moraju biti isključivo jezičke prirode (task-based language teaching; enseñanza por tareas, handlungsorientierter FSU).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Mesto realizacije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Nastava se realizuje u učionici ili odgovarajućem kabinetu.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Preporuke za realizaciju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Slušanje i reagovanje na naloge i/ili zadatke u vezi sa tekstom namenjenim razvoju i proveri razumevanja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Rad u parovima, malim i velikim grupama (mini-dijalozi, igra po ulogama, simulacije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Aktivnosti (izrada panoa, prezentacija, zidnih novina, postera za učionicu, organizacija tematskih večeri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Debate i diskusije primerene uzrastu (debate predstavljaju unapred pripremljene argumentovane monologe sa ograničenim trajanjem, dok su diskusije spontanije i nepripremljene interakcije na određenu temu);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Obimniji projekti koji se rade u učionici i van nje u trajanju od nekoliko nedelja do čitavog polugodišta uz konkretno vidljive i merljive proizvode i rezultate;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Gramatička građa dobija svoj smisao tek kada se dovede u vezu sa datim komunikativnim funkcijama i temama, i to u sklopu jezičkih aktivnosti razumevanja (usmenog) govora i pisanog teksta, usmenog i pismenog izražavanja i medijacije;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Polazište za posmatranje i uvežbavanje jezičkih zakonitosti jesu usmeni i pisani tekstovi različitih vrsta, dužine i stepena težine; koriste se, takođe, izolovani iskazi, pod uslovom da su kontekstualizovani i da imaju komunikativnu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U svakom razredu planira se izrada dva pismena zadatka.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KORELACIJA SA DRUGIM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Maternji jezik, istorija, istorija umetnosti, muzičko i likovno obrazovanje, informatika.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LATINSKI JEZIK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Značenje i upotreba načina. Konjunktiv u nezavisnim rečenicama. Konjunktiv svih vremena u aktivu i pasivu glagola I-IV konjugacije i glagola III konjugacije na - io. Konjunktiv svih vremena glagola esse.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Složenice glagola esse.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Deponentni i semideponentni glagoli. Imperativ prezenta pasiva.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Glagolska imena: participi i gerundiv; gerund i infinitivi.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Perifrastična konjugacija aktivna i pasivna.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Verba anomala: ire, ferre, velle i složenice.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Verba defectiva. Verba impersonalia.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Sintaksa glagolskih imena (konstrukcije)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Ablativ apsolutni sa i bez participa.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Akuzativ s infinitivom (kao objekat i kao subjekat).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Nominativ s infinitivom.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Sintaksa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Nezavisna rečenica. Nezavisno-upitna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i odnos rečenica u njoj. Način u zavisnim rečenicama. Consecutio temporum. Zavisno-upitne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Finalne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posle verba postulandi, impediendi, timendi.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Temporalne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Kauzalne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Koncesivne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Konsekutivne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Rečenice sa quin.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Pismeni zadaci:</w:t>
      </w:r>
      <w:r w:rsidRPr="00A67F10">
        <w:rPr>
          <w:rFonts w:ascii="Arial" w:eastAsia="Times New Roman" w:hAnsi="Arial" w:cs="Arial"/>
        </w:rPr>
        <w:t xml:space="preserve"> u prvom polugodištu predviđen je jedan kontrolni (test) i jedan pismeni zadatak, u drugom polugodištu dva pismena zadatka (prevod rečenica sa latinskog na srpskohrvatski jezik i obratno ili prevod lakšeg kontinuiranog teksta sa latinskog jezika uz pomoć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Lektira:</w:t>
      </w:r>
      <w:r w:rsidRPr="00A67F10">
        <w:rPr>
          <w:rFonts w:ascii="Arial" w:eastAsia="Times New Roman" w:hAnsi="Arial" w:cs="Arial"/>
        </w:rPr>
        <w:t xml:space="preserve"> mitovi i rimske legende u izboru.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latinskog jezika u gimnaziji ima odlike početne nastave jer se učenici nisu susretali sa ovim jezikom ali se oslanja na znanja i kompetencije stečene učenjem maternjeg i stranih jezika. Za latinski, koji spada u grupaciju stranih jezika, iako nije govorni jezik, važe isti standardi i pravila Zajedničkog evropskog okvira za žive jezike za određene veštine. Iako se, </w:t>
      </w:r>
      <w:r w:rsidRPr="00A67F10">
        <w:rPr>
          <w:rFonts w:ascii="Arial" w:eastAsia="Times New Roman" w:hAnsi="Arial" w:cs="Arial"/>
        </w:rPr>
        <w:lastRenderedPageBreak/>
        <w:t xml:space="preserve">naime, ovaj predmet u gimnazijama tradicionalistički određuje kao opšteobrazovni predmet, on, u skladu sa savremenim potrebama učenika i napretkom nauke o jeziku, počinje da gubi svojstvo univerzalnosti, a sve više dobija značaj kao integrativni faktor, što se jasno može sagledati iz ciljeva i zadataka nastave ovog predmeta, koja redovno referira na maternji i strane jezike u smislu terminologije, pre svega naučne, što je za obrazovanje i najvažnije. Latinskim se ne govori, ali je on, na svoj način, uslov za komunikaciju, naravno na višem nivou nego što je to svakodnevni govor. Najzad, sporedna korist učenja svakog stranog jezika, pa tako i latinskog, sastoji se u upoznavanju određenih segmenata kulture, rimske, s obzirom da je reč o latinskom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Preporuke za ostvarivanje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svakom času treba da bude zastupljen i frontalni i interaktivni način rada; ukoliko je moguće, primeniti kontekstualni pristup, sličan onom koji je zastupljen u učenju stranih jezika, tako da latinski ne bude model univerzitetske nastave u "smanjenom" obimu.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nastavi jezika memorisanje se može primenjivati ograničeno vremenski na one sadržaje predmeta koji će se često ponavljati. Učenicima treba skrenuti pažnju na metod učenja: pitanje je ne kako naučiti latinski nego kako primeniti ono što razumemo kao latinski jezik - reč je o praktičnoj upotrebi znanja o jeziku stečenih učenjem latinskog jezika. Učenici treba da vežbaju učenje napamet: tridesetak latinskih izreka ili izraza, eventualno odlomak iz proznog teksta ili pesme ili nekoliko epigrama (po izboru učenika, v. tehnike).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Treba nastojati da opšte i posebne teme (iz udžbenika) budu nastavna jedinica, sa gramatikom, a ne sama gramatika koju "ilustruju" rečenice ili tekstovi.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Nastava latinskog podrazumeva da se jezička znanja i kompetencije usvajaju i produbljuju zajedno sa sticanjem znanja iz kulturne istorije. Učenik u tom slučaju lakše i brže usvaja gramatičke strukture i leksiku budući da se vezuju za određene situacije.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nastavi latinskog jezika više pažnje treba posvetiti upoznavanju učenika sa obeležjima civilizacije (rimske) nego što se to čini pri učenju drugih stranih jezika, naročito onih koji čine osnovu evropske civilizacije. U cilju osavremenjivanja nastave koristiti </w:t>
      </w:r>
      <w:r w:rsidRPr="00A67F10">
        <w:rPr>
          <w:rFonts w:ascii="Arial" w:eastAsia="Times New Roman" w:hAnsi="Arial" w:cs="Arial"/>
          <w:i/>
          <w:iCs/>
        </w:rPr>
        <w:t>PowerPoint</w:t>
      </w:r>
      <w:r w:rsidRPr="00A67F10">
        <w:rPr>
          <w:rFonts w:ascii="Arial" w:eastAsia="Times New Roman" w:hAnsi="Arial" w:cs="Arial"/>
        </w:rPr>
        <w:t xml:space="preserve"> prezentacije i internet.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početku nastave latinskog učenicima treba ukratko i jednostavnim rečima objasniti šta im se pruža ovim predmetom i šta se očekuje od njih, koja su njihova prava i obaveze, koji su zahtevi i pravila (ocenjivanja). Bez jasnih i strukturisanih ograničenja učenik ne može sagledati sopstvene mogućnosti i sposobnosti. Pri tom, pravo je učenika da napreduje onako kako njemu odgovara, da se zalaže za ocenu koju želi i da postiže rezultate prema sposobnostima. Uz obavezu nastavnika da regularno ponavlja (neophodna) objašnjenja postiže se progresija koja ne mora značiti napredovanje prema nekim okoštalim merilima.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latinskog jezika obuhvata sledeće teme koje se obrađuju: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Klasični (rekonstruisani) i tradicionalni izgovor; akcenat u srpskom i latinskom jeziku; uloga penultime pri naglašavanju višesložnih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Poreklo svih latiničnih i ćiriličnih pisama od grčkog alfabeta;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Služenje rečnikom i udžbenikom. Glosar;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Navođenje latinskih reči (usmeno i pismeno) u poređenju sa srpskim i stranim jezicima;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reči u srpskom i latinskom: sličnosti i razlike;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Nominalne i verbalne kategorije; isto, slično i različito u srpskom i latinskom;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Imenice: jednina i množina, muški i ženski rod; prirodni i gramatički rod; živi i neživi rod; pravilo srednjeg rod;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Lične zamenice - subjekat u srpskom i latinskom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Prisvojne zamenice i prisvojni pridevi; upitne zamenice i upitni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lični i nelični oblik i njihova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Nepravilni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Sintaksa glagolskih imena i sintaksa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Radi što efikasnije realizacije programa i unapređenja nastavnog procesa nastava latinskog jezika mora da bude interaktivna i interesantna. U tu svrhu preporučuju se razne tehnike rada koje su u velikoj meri slične tehnikama koje se primenjuju u nastavi stranih jezika npr: pogađanje lica ili predmeta, igra po ulogama, lingvistička radionica (pronalaženje srodnih reči), ilustrovanje latinskih poslovica, zajedničko pravljenje ilustrovanih materijala ("zidne" novine, na sajtu škole ili društvenoj mreži, sa zanimljivim detaljima o znamenitim Rimljanima), čitanje rimske književnosti (u prevodu), organizovanje maskenbala, oblačenje rimske odeće (za to će poslužiti čaršavi) i pravljenje rimskih jela (Apicijev kuvar).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USTAV I PRAVA GRAĐANA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ovog predmeta je sticanje elementarne političke kulture i znanja o demokratskom uređenju, položaju građanina, njegovom učešću u vršenju vlasti i političkom životu uopšte.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predmeta ustav i prava građana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prouče sve relevantne pojmove ustava, zakona, drugih pravnih fenomena, političkih institucija i ustavnih principa koji su obuhvaćeni sadržinom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upoznaju ustavna prava i ustavom i zakonima predviđene instrumente i mogućnosti učešća građana u političkom procesu, tj. u vršenju vlasti i političkom životu uopšte - počev od izbora, glasanja na referendumu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steknu opštu predstavu o uređenju Republike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usvoje vrednosti na kojima se zasnivaju ljudska prava i demokratsko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spremnost da deluju u duhu poštovanja demokratskih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složenost života u multikulturalnoj zajednici i potrebu uzajamnog uvažavanja i poštovanja različitosti;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uzmu učešće u životu zajednice, pokreću akcije i preuzimaju odgovornost za lične odluke;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sposobnosti za prikupljanje, analizu, organizaciju, kritičku procenu, primenu i prenošenje informacija iz različitih izvora relevantnih za život u demokratskom društvu;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 iskazivanja sopstvenog stava uz korišćenje argumenata.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USTAV I PRAVNA DRŽAVA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Obeležja Ustava Republike Srbije od 2006.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Princip ustavnosti i zakonitosti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Ustavni sud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Sudovi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DEMOKRATIJA I MEHANIZMI VLASTI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Suverenost naroda i suverenost građana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Oblici neposredne demokratije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Višestranački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Najviši organi državne vlasti u Republici Srbiji (Narodna skupština, Vlada, predsednik Republike)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GRAĐANIN I NJEGOVA PRAVA I SLOBODE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Lična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Politička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Ekonomska i socijalna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Prava pripadnika nacionalnih manjina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Zaštita ustavom garantovanih prava i sloboda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DRŽAVNO UREĐENJE I TERITORIJALNA ORGANIZACIJA REPUBLIKE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Ustavna istorija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Teritorijalna autonomija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Lokalna samouprava u Republici Srbiji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Polazište u izradi koncepcije sadržaja nastavnog predmeta Ustav i prava građana zasniva se na potrebi da učenici shvate značaj ustavnosti kao istorijskog, civilizacijskog dostignuća u procesu demokratizacije vlasti i ograničavanja birokratske i apsolutističke tendencije u razvoju države i u okviru toga, da upoznaju ustavno uređenje Republike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realizaciji sadržaja programa treba nastojati da se kod učenika razvija kritički odnos prema postojećem i sposobnost prepoznavanja pravnih civilizacijskih vrednosti, kao i spremnost za aktivno učestvovanje u političkom životu zemlje u kojoj živi.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Neophodno je uspostaviti dobru korelaciju sa nastavom istorije, sociologije i drugim društvenim naukama radi svestranijeg sagledavanja problema i nastojanja da se nepotrebno ne ponavlja, ali i da sticanje potrebnih pojmova bude što potpunije sa aspekta sociološkog, ontološkog, gnoseološkog uz korišćenje svih mogućnosti saznanja materijalne istine.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izlaganju sadržaja svakog poglavlja treba poći od teorijskih analiza osnovnih pojmova, postojećih rešenja u praksi naprednih demokratskih zemalja sadašnjeg stanja i kraćeg istorijskog razvoja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Izučavanje ustava i pravne države u Republici Srbiji podrazumeva da učenici upoznaju nastanak i značenja ustavnosti u naprednim demokratskim zemljama u svetu, ostvarivanje principa ustavnosti i zakonitosti. Posebnu pažnju treba posvetiti ustavnom sudstvu u Republici Srbiji, sudovima i javnom tužilaštvu.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okviru druge tematske celine uvodno izlaganje treba posvetiti utvrđivanju i sagledavanju pojma suverenosti naroda i, u tom kontekstu, mestu, ulozi i pravu građana da učestvuju u ostvarivanju narodnog suvereniteta. Analiza oblika neposredne demokratije i izbora (izbornog mehanizma) upravo treba da ukažu na ulogu građana i načine ostvarivanja narodnog suvereniteta. Posebnu pažnju treba posvetiti stvarnom demokratskom značenju višestranačkog sistema. Na kraju bi trebalo objasniti položaj i ulogu najviših organa državne vlasti u Republici Srbiji (Narodna skupština, Vlada, predsednik Republike).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Pored upoznavanja učenika sa svim političkim, ličnim, ekonomskim i drugim slobodama i pravima treba posebno objasniti način na koji se građanin štiti od vlasti i kome se pri tom obratiti. Pri obradi ovih sadržaja obavezno navesti i nekoliko konkretnih primera iz prakse. Uporednom analizom međunarodnih konvencija i deklaracija i pozitivno-pravno priznatih sloboda i prava građana određene države učenici mogu i da samostalno zaključuju o stepenu zaštite ljudskih sloboda i prava građana određene države i drugih lica (stranci, lica bez državljanstva, apatridi). Skrenuti pažnju i na mere koje se preduzimaju prema državama koje ne poštuju ljudska prava i slobode.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izučavanju tradicije ustavnosti u Republici Srbiji treba ukazati na karakteristična obeležja razvoja ustavnosti u srpskoj državi, donošenje prvih ustava u Srbiji i njihov značaj, kao i na sadašnje stanje. Uporediti sa nekim zemljama sveta, posebno Evrope. Treba objasniti osnovna obeležja teritorijalne autonomije uopšte i u Republici Srbiji. Najzad, treba posvetiti određenu pažnju pojmu lokalne samouprave i lokalnoj samoupravi u Republici Srbiji.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prirodu ovog predmeta, sadržaj programa, cilj i zadatke, rad nastavnika ne sme da se svodi na predavanja "</w:t>
      </w:r>
      <w:r w:rsidRPr="00A67F10">
        <w:rPr>
          <w:rFonts w:ascii="Arial" w:eastAsia="Times New Roman" w:hAnsi="Arial" w:cs="Arial"/>
          <w:i/>
          <w:iCs/>
        </w:rPr>
        <w:t>ex catedra</w:t>
      </w:r>
      <w:r w:rsidRPr="00A67F10">
        <w:rPr>
          <w:rFonts w:ascii="Arial" w:eastAsia="Times New Roman" w:hAnsi="Arial" w:cs="Arial"/>
        </w:rPr>
        <w:t xml:space="preserve">" već nastavu treba postaviti problemski, uz maksimalno aktiviranje učenika, vođenjem dijaloga, postavljanjem pitanja, traženjem komparacija korišćenjem tekstova iz dokumenata, navođenjem primera iz života. U nastavi se moraju koristiti, pored tekstova iz dokumenata (ustavne odredbe, pojedine odredbe iz konvencija i deklaracija), šeme, grafikoni, slajdovi i odgovarajući filmovi. Potrebno je izbeći ideološku indoktrinaciju učenika, ne glorifikovati neka postojeća rešenja, već razvijati kritički i kreativan odnos učenika uz prihvatanje onih vrednosti koje predstavljaju vrhunsku civilizacijsku tekovinu.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SOCIOLOGIJA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predmeta sociologija jeste da učenici ovladaju osnovnim sociološkim pojmovima, kako bi bolje razumeli savremeno društvo i uspešnije ostvarili svoju ulogu i mesto u njemu; da učenici steknu primenljiva i funkcionalna znanja o društvenim pojavama, strukturi, razvoju i protivurečnostima savremenog društva, kako bi razvili ključne kompetencije potrebne za život i participaciju u demokratski uređenom multikulturalnom društvu.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sociologije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osnovnim znanjima o načinu povezanosti pojedinca, društva 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sposobnosti zauzimanja kritičkog i angažovanog stava prema društvu i društvenim institucijama;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sposobnosti za ulogu odgovornog građanina, za život i participaciju u demokratski uređenom i humanom društvu;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 vrednosti i formiraju autonomni vrednosni sistem u skladu sa osnovnim (univerzalnim) vrednostima pravde, istine, slobode, poštenja i lične odgovornosti;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lični i nacionalni identitet u duhu multikulturalizma, poštovanja i očuvanja nacionalne i svetske kulturne baštine;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unaprede i prošire opštu kulturu;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jačaju osetljivost u odnosu na postojanje društvenih nejednakosti (ekonomskih, obrazovnih, rodnih, klasnih, etničkih, globalnih...);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spremnost za uspostavljanje aktivnog odnosa prema rešavanju društvenih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 da samostalno pronalaze relevantne informacije i da uspostave kritički odnos prema 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 svih oblika komunikacije, dijaloga i iskazivanja argumentovanog 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 kvalitetne i efikasne saradnje sa drugima (grupnog rada, timskog rada).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96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SOCIOLOŠKI PRISTUP DRUŠTVU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Određenje predmeta i metoda sociologije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Moderno i savremeno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Nastanak sociologije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Pojedinac, kultura i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DRUŠTVENA STRUKTURA I DRUŠTVENE PROMENE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Društvena struktura i sistem: grupe, organizacije, institucije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Društvena struktura i sistem: stratifikacija, pokretljivost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Društvena struktura i sistem: društvene uloge, društveni položaji, moć, ugled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Društvene nejednakosti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Društvene promene 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6. Društvo i stanovništvo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OSNOVNE OBLASTI DRUŠTVENOG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Sfera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Ekonomski aspekti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Religija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Politika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Etnički aspekti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Ideologija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Porodica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POJAVE I PROBLEMI SAVREMENOG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Socijalno-patološke pojave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Društvo i prostor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Ekološki problemi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Globalizacija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Mladi u savremenom društvu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Sociologije u gimnaziji podrazumeva da se njegovo puno ostvarenje realizuje u korelaciji sa drugim nastavnim predmetima kao što su građansko vaspitanje, istorija, filozofija, srpski jezik i književnost, psihologija, ustav i prava građana, muzička kultura, likovna kultura, kao i uključivanjem učenika u različite vannastavne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programa i način njegove realizacije treba da obezbede ostvarenje postavljenih ciljeva i zadataka predmeta, koji se ne odnose samo na sticanje znanja, već i na formiranje stavova i ovladavanje veštinama značajnim za snalaženje u savremenom društvu. Predviđene sadržaje treba prezentovati kroz četiri veće tematske oblasti, koje tretiraju različite teorijske i praktične aspekte sociologije kao naučne discipline: sociološki pristup društvu; društvena struktura i društvene promene; osnovni oblici društvenog života (ekonomski, kulturni, religijski i politički aspekti društva); pojave i problemi savremenog društva. Važno je da učenici razumeju specifičnost sociološkog pristupa društvu, da uoče sličnosti i razlike socioloških orijentacija i nivo njihove primenljivosti. Nastavnicima se preporučuje da sa učenicima diskutuju o specifičnostima ovih pristupa, kao i da koriste primere konkretnih socioloških istraživanja. </w:t>
      </w:r>
      <w:r w:rsidRPr="00A67F10">
        <w:rPr>
          <w:rFonts w:ascii="Arial" w:eastAsia="Times New Roman" w:hAnsi="Arial" w:cs="Arial"/>
        </w:rPr>
        <w:lastRenderedPageBreak/>
        <w:t xml:space="preserve">Učenicima treba omogućiti da u okviru škole organizuju interno sociološko istraživanje na neku od tema za koju su zainteresovani (npr. stavovi mladih o kvalitetu našeg obrazovnog sistema; mladi i slobodno vreme; problem alkoholizma ili narkomanije kod mladih...).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Pojmove poput vrednosti, normi, identiteta i socijalizacije smatramo posebno važnim jer oni predstavljaju neophodni pojmovni aparat za razumevanje osnovnih oblika društvenog života, što će doprineti formiranju autonomnog vrednosnog sistema u skladu sa osnovnim vrednostima pravde, istine, slobode, poštenja i lične odgovornosti i doprineti razvoju ličnog i nacionalnog identiteta uz razvijanje multikulturalizma. Preporučuje se nastavnicima da ove pojmove proširuju i stalno koriste u objašnjenju društvenih pojava, jer je potrebno da učenici uvide da je svet kulture omeđen upravo ljudskim potrebama, normama i vrednostima, da one posreduju između čoveka i društva, i na poseban način oblikuju društvene institucije i čoveka kao individualno i socijalno biće.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Posebnu pažnju treba posvetiti uporednoj analizi različitih socioloških teorija klasa, što je od ključnog značaja za razumevanje društvene strukture i društvenih promena u savremenom društvu. Nastavnike upućujemo da ovu temu dopune i podacima o raslojavanju, odnosima i glavnim izvorima moći, eliti i kvazieliti unutar srpskog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 društvenih nejednakosti je posebno važna, pa je treba obraditi kroz niz raznovrsnih primera, koji govore o različitim oblicima nejednakosti (ekonomskih, obrazovnih, rodnih, klasnih, etničkih, globalnih...) u odnosu na njihove različite socijalne i istorijske izvore i posledice po pojedinca i društvo. Od nastavnika se očekuje da sa učenicima diskutuje o uzrocima, oblicima i nivoima nejednakosti u našem društvu, kao i načinima za njihovo eventualno ublažavanje ili iskorenjivanje.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Problemu društvene promene i razvoja treba pristupiti kroz stalno prisutno dvojstvo čoveka i društva, svojstva stalnosti i promenljivosti. Upoznavanje učenika sa ranim i savremenim teorijskim konceptima o društvenoj promeni i njenim pokretačkim mehanizmima i oblicima treba kombinovati sa učeničkim radionicama, u okviru kojih će učenici, na osnovu iznetih stanovišta, biti ohrabreni da iznesu vlastito mišljenje o vrstama. kvalitetu i posledicama društvenih promena u našem društvu. Za učenike je posebno važno da razumeju vlastiti položaj unutar socijalne strukture, kao i postojeće socijalne nejednakosti, koje utiču na stepen njihove vlastite socijalne slobode, kako bi bili u poziciji da kritički promisle i odgovore koji je to put ka društvu koji daje podjednake šanse svima, kao i da uvide značaj društvenih promena na ličnom i opštem planu.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Nastavnici u svom radu, uz postojeće udžbenike, treba da koriste i drugu literaturu relevantnu za sociologiju (originalna autorska dela, brojna teorijska i empirijska sociološka istraživanja, stručne časopise, Statistički godišnjak, ali i - internet, specijalizovane sajtove, odgovarajuće probrane filmove, audio ili video zapise, jer su to oblici komunikacije bliski mladima, na kojima se mogu prepoznati i analizirati mnogi problemi života u savremenom svetu. Važno je da sami nastavnici koriste različite izvore informacija i da na njih upućuju učenike, ali i da osposobe učenike da samostalno pronalaze odgovarajuće informacije i da uspostave kritički odnos prema 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Priroda sadržaja ovog predmeta omogućava korišćenje različitih oblika rada i nastavnih metoda, koje angažuju učenike i povećavaju njihovu zainteresovanost. Realizacija programa treba da se odvija u skladu sa principima aktivne, problemske i istraživačke nastave, uz usaglašavanje sadržaja sa odgovarajućim metodičkim aktivnostima. Uz tradicionalni, frontalni oblik, neophodno je primeniti i druge različite oblike radioničarskog rada (simultana individualna aktivnost, rad u </w:t>
      </w:r>
      <w:r w:rsidRPr="00A67F10">
        <w:rPr>
          <w:rFonts w:ascii="Arial" w:eastAsia="Times New Roman" w:hAnsi="Arial" w:cs="Arial"/>
        </w:rPr>
        <w:lastRenderedPageBreak/>
        <w:t xml:space="preserve">parovima ili malim grupama, grupna diskusija, debata...) Preporučuje se primena brojnih tehnika aktivnog i kooperativnog učenja, iskustvenog učenja, učenja otkrićem, upoznavanje sa tehnikama istraživačkog rada kao i projektnog rada. Korišćenjem interaktivnih metoda u prezentovanju određenih tematskih oblasti i pojmova učenike treba podstaći da kritički preispitaju vlastita, odnosno lična i socijalna iskustva i interpretiraju ih u sociološkom ključu - na način koji doprinosi boljem razumevanju aktuelnih socijalnih procesa unutar srpskog i šireg globalnog društvenog konteksta. Učenike treba podsticati da pronalaze informacije, da ih kritički procenjuju, da postavljaju relevantna pitanja, da unapređuju kulturu dijaloga, da argumentovano zastupaju ili osporavaju određena stanovišta ili sopstvene stavove. Vrednovanje učeničkog postignuća treba da uključi, pored stepena usvojenog znanja, svaku od pomenutih aktivnosti učenika, jer je to dobra prilika za procenu napredovanja i davanje povratne informacije. Potrebno je da kontinuiranu evaluaciju i samoevaluaciju primenjuju kako nastavnici, tako i učenici. Učenike treba osposobljavati i ohrabrivati da procenjuju sopstveni napredak u ostvarivanju ciljeva, zadataka i ishoda predmeta, kao i napredak drugih učenika u grupi, uvek uz odgovarajuću argumentaciju. </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2"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3"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PSIHOLOGIJA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psihologije je da doprinese formiranju zrele, odgovorne, socijalizovane i asertivne osobe kao i podrška razvoju kompetencija značajnih za svakodnevni život i dalji profesionalni razvoj kroz sticanje funkcionalnih znanja o osnovnim karakteristikama psihičkog života i ponašanja čoveka, formiranje stavova i ovladavanje veštinama.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psihologije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steknu osnovna znanjima o psihičkim procesima, osobinama, stanjima i njihovom manifestovanju u ponašanju;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upoznaju organske osnove i društvene činioce psihičkog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psihički život osobe kao celinu međusobno povezanih procesa, stanja i osobina;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sopstvenu ličnost kao deo društva i sveta oko sebe, uvide značaj otvorenosti za promene i lično angažovanje za sopstveni razvoj i razvoj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budu samosvesniji, realističniji i odgovorniji prema sebi, drugim ljudima i životnoj sredini;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ojačaju samosvest i razviju realističnu sliku o sebi, odgovornost prema sebi, drugim ljudima, i životnoj sredini;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psihološke osnove međuljudskih odnosa, unaprede komunikacijske veštine, veštine konstruktivnog rešavanja konflikata, asertivnog ponašanja i empatije;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upoznaju osnovne karakteristike i mogućnosti prevazilaženja frustracija i unutrašnjih konflikata, kao i potencijalnih razvojnih kriza u adolescentnom uzrastu;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saradnju sa drugima, kao i sposobnosti za timski rad i negovanje socijalnih i emocionalnih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primenjuju stečena znanja i veštine pri donošenju odluka i rešavanju problema iz svakodnevnog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sposobnosti za prikupljanje, analizu, organizaciju, kritičku procenu, primenu i prenošenje informacija relevantnih za psihički život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strategije i tehnike uspešnog učenja i razviju samoefikasnost i pozitivne stavove prema učenju i obrazovanju tokom celog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 argumentacije sopstvenih stavova i kritičkog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neguju intelektualnu radoznalost, moralno rasuđivanje i stvaralačko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koncept mentalnog zdravlja i značaj prevencije, unaprede zdrave životne stilove i primenjuju ih svakodnevnom životu;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stavove i vrednosti značajne za život u savremenom multikulturalnom i demokratski uređenom društvu zasnovane na poštovanju ljudskih prava, toleranciji, solidarnosti, uvažavanju različitosti i rodne ravnopravnosti.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UVODNI DEO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Predmet, grane i metode psihologije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psihologije; teorijski i praktični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Psihološke discipline.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Psihologija i druge nauke.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Metode i tehnike psiholoških istraživanja.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Organske osnove i društveni činioci psihičkog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Nervni sistem. Čula i centralni nervni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Lokalizacija psihičkih funkcija. Uloga desne i leve hemisfere kore velikog mozga.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Značaj žlezda sa unutrašnjim lučenjem za psihički život i ponašanje.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psihičkog života čoveka. Filogeneza i ontogeneza.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Shvatanja o činiocima psihičkog razvoja jedinke - nativizam, empirizam, teorija konvergencije, društveno-istorijska teorija.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OSNOVNE PSIHIČKE POJAVE - PSIHIČKI PROCESI OSOBINE I STANJA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Osećaji i opažaji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osećaja i opažaja. Uloga draži, čulnog organa, nervnih puteva, moždanih centara u nastanku osećaja i opažaja. Prag draži.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Organizacija opažaja. Uticaj iskustva, motivacije i kulture na opažanje.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Kognitivna obrada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Pažnja: činioci i osobine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Opažanje osoba. Prva impresija. Zakonitosti u formiranju impresije. Greške u opažanju osoba. Opažanje (atribucija) uzroka sopstvenog i tuđeg ponašanja.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Učenje i pamćenje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vrste učenja: senzitizacija i habituacija; uslovljavanje i instrumentalno učenje; uviđanje; učenje po modelu.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učenja prema sadržaju: učenje motornih radnji i veština, verbalno učenje.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Transfer učenja: pojam, vrste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pamćenja. Kratkotrajno i dugotrajno pamćenje. Reprodukcija i prepoznavanje. Kvalitativne promene u sadržajima pamćenja.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zaboravljanja. Činioci zaboravljanja. Problem prirode pamćenja i zaboravljanja.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Psihološki i fizički uslovi uspešnog učenja. Sposobnosti i motivacija za učenje. Metode uspešnog učenja.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mišljenja. Mišljenje kao shvatanje odnosa. Mišljenje i asocijacije. Uloga znanja i iskustva u mišljenju.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mišljenja: imaginativno i realističko, konvergentno i divergentno.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kriterijumi stvaralačkog mišljenja. Tok i faze stvaralačkog mišljenja. Psihološka dimenzija odnosa stvaraoca i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Kritičko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mišljenja i govora. Svojstva dečjeg mišljenja i mišljenja adolescenata.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Intelektualne sposobnosti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intelektualne sposobnosti. Struktura i merenje intelektualnih sposobnosti. Individualne razlike u intelektualnim sposobnostima.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Emocije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emocija i emocionalnog reagovanja. Vrste emocionalnih doživljaja.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Emocije i organske promene. Emocije i svest. Shvatanje o prirodi emocija.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emocija. Emocionalnost u pubertetu i adolescenciji.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Moralna i estetska osećanja. Međulična naklonost i nenaklonost. Ljubav. Empatija.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Značaj emocija za mentalno zdravlje. Osećanje sigurnosti i uspešna emocionalna razmena.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Sposobnost prepoznavanja sopstvenih i tuđih emocija.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Stres. Psihičke traume. Aksioznost. Psihosomatska oboljenja.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Motivacija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vrste motiva. Organski motivi i motivacioni ciklus. Javljanje i razvoj seksualnog motiva. Socijalizovanje bioloških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Lični i socijalni motivi: sigurnost, samopoštovanje, afektivna vezanost, roditeljski motiv; afilijativnost, motiv postignuća, moralna svest.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Hijerarhija motiva. Sukob motiva.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Motivi intelektualnog rada: radoznalost, istraživanje, nivo aspiracija, standardi uspešnosti, poznavanje rezultata.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Zadovoljenje i osujećenje motiva. Spoljašnje i unutrašnje prepreke zadovoljenju motiva.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Frustracije i konflikti.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Realističko i nerealističko reagovanje na frustracije i konflikte.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Mehanizmi odbrane.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Stavovi, interesovanja i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stava. Vrste stavova i njihove odlike. Formiranje i menjanje stavova. Konformizam. Predrasude.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interesovanja. Razvoj interesovanja.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vrednosti. Formiranje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Propaganda i javno mnjenje.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LIČNOST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Struktura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Pojam ličnosti. Doslednost, jedinstvo i osobenost ponašanja jedinke. Ličnost kao organizacija osobina. Pojam crte ličnosti (dispozicije). Tipovi i tipologije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Telesne osobine. Temperament. Sposobnosti. Karakter. Svest o sebi.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Dinamika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Shvatanje o uzrocima i izvorima ljudskog ponašanja.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volje i voljne radnje. Odluka, proces odlučivanja.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Razvoj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razvoja i socijalizacije ličnosti. Odnos sazrevanja i učenja.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Činioci socijalizacije: kultura, društveni sistem, porodica, škola, vršnjaci, društvene organizacije, masovni mediji.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Dinamičko-razvojni pojam zrelosti jedinke. Pokazatelji zrelosti.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Integracija jedinke u društvenu zajednicu. Položaji i uloge. Lični i socijalni identitet. Pojam bazične strukture ličnosti i socijalnog karaktera.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Teorije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Pregled opštih teorija ličnosti.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Izmenjena stanja svesti i poremećaji duševnog života i ponašanja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Izmenjena stanja svesti: san, hipnoza, sugestija.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Dejstvo narkotika.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Parapsihologija.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Poremećaji ponašanja Uzroci, simptomi i resocijalizacija.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Poremećaji duševnog života. Pojam normalnosti. Neuroze. Psihoze. Psihopatije.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Psihološka preventiva. Psihološko savetovanje. Resocijalizacija. Psihoterapija.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OSOBA U SOCIJALNOJ INTERAKCIJI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Znakovi, signali i simboli. Neverbalna i verbalna komunikacija. Socijalni činioci 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Uslovi uspešne komunikacije. Asertivna komunikacija.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vrste društvenih grupa: male i velike grupe; primarne, referentne, formalne i neformalne, pripadničke i nepripadničke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Porodica kao grupa. Vršnjačke grupe. Školsko odeljenje.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grupe. Formiranje grupe. Odnosi u grupi. Rukovođenje grupom. Grupno rešavanje problema. Efikasnost grupe.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Ljudi u masi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Publika. Mnoštvo. Gomila: panika, rulja, linč.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Socijalni pokreti.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ovog programa čini reprezentativan, ali i veoma selektivan uzorak iz oblasti opšte psihologije sa kojim se učenici po prvi put susreću u svom gimnazijskom školovanju. On je tako sastavljen da uz odgovarajuću metodologiju rada sa učenicima treba da obezbedi ostvarenje široko postavljenog cilja predmeta i definisanih brojnih zadataka koji se odnose, kako na sticanje funkcionalnih znanja i ovladavanje veštinama, tako i na formiranje stavova i vrednosti. Učenici sa tim zadacima treba da budu upoznati jer će im to pružiti jasniju sliku o predmetu kao i načinu na koji se realizuje.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Programski sadržaji su organizovani u tematske celine za koje nije naveden optimalan broj časova za realizaciju. Nastavnik, pri izradi operativnih planova, definiše stepen prorade sadržaja i dinamiku rada, vodeći računa da se ne naruši celina nastavnog programa, odnosno da svaka tema dobije adekvatan prostor i da se planirani ciljevi i zadaci predmeta ostvare. Pri tome, treba imati u vidu da formiranje stavova i vrednosti, kao i ovladavanje veštinama predstavlja kontinuirani proces i rezultat je kumulativnog dejstva celokupnih aktivnosti na časovima psihologije što zahteva veću participaciju učenika, različita metodska rešenja, veliki broj primera i korišćenje informacija iz različitih izvora.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Mnogi psihološki pojmovi iz programa se pojavljuju u sklopu različitih tema što omogućava njihovo međusobno povezivanje. Na taj način se njihovo značenje produbljuje, a psihički život i ponašanje osobe predstavlja na holistički način, kao složena interaktivna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Kvalitet nastave i ostvarenje brojnih zadataka predmeta se obezbeđuje usaglašavanjem sadržaja sa odgovarajućim metodičkim aktivnostima, stalnom razmenom informacija, navođenjem primera i ukazivanjem na primenu. Realizacija programa treba da se odvija u skladu sa principima aktivne, problemske i istraživačke nastave sa stalnim refleksijama na odgovarajuće pojave iz života i iskustva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realizaciji ovog programa nastavnici pružaju informacije, osmišljavaju, organizuju i usmeravaju učeničke aktivnosti, kreiraju atmosferu u kojoj se nastava odvija, daju povratnu informaciju, procenjuju napredovanje učenika i ocenjuju 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Za podsticanje učeničkih aktivnosti izuzetno su važna pitanja koja im se postavljaju. Ona bi trebalo da budu unapred pripremljena, sa svešću šta se njima želi postići u odnosu na ciljeve i zadatke predmeta, jasna, zahtevna ali ne i suviše komplikovana, po težini različita da bi podstakla učešće većeg broja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dobijaju pun smisao ukoliko su praćena odgovarajućom povratnom informacijom od strane nastavnika ali i drugih učenika. Povratna informacija može biti novo pitanje, parafraziranje, pohvala, upućivanje na nove izvore informacija. Ona doprinosi ostvarenju mnogih zadataka, podsticanju samopouzdanja učenika, njihovog učešća u radu i motivisanju za predmet.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Praćenje napredovanja učenika se odvija na svakom času, svaka aktivnost je dobra prilika za procenu napredovanja i davanje povratne informacije, a ocenjivanje učenika se odvija u skladu sa Pravilnikom o ocenjivanju. Učenike treba osposobljavati i ohrabrivati da procenjuju sopstveni napredak u ostvarivanju zadataka predmeta, kao i napredak drugih učenika uz odgovarajuću argumentaciju.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psihologije ima prirodnu vezu sa sadržajima drugih predmetima kao što su srpski jezik, istorija, biologija, građansko vaspitanje. Učenicima treba stalno ukazivati na tu vezu, i po mogućnosti, sa drugim nastavnicima organizovati tematske časove. Osim toga, učenicima treba ukazivati i na vezu sa predmetima koje će tek izučavati kao što su sociologija, filozofija. Na taj način znanja, stavovi, vrednosti i veštine stečene u okviru nastave psihologije dobijaju širi smisao i doprinose ostvarivanju opštih obrazovnih i vaspitnih ciljeva, posebno onih koji se odnose na unapređivanje kognitivnog, emocionalnog i socijalnog razvoja učenika.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FILOZOFIJA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ovog predmeta je da kod učenika razvije svest o potrebi da aktivno oblikuju svoj i odgovorno učestvuju u javnom životu humano i demokratski orijentisanog društva, osposobljavajući ih da nezavisno kritički misle i prosuđuju, formiraju sopstveni pogled na svet koji je osetljiv na kulturni kontekst, i da se u svojim delima i postupcima rukovode vrednostima istine, dobra, pravde i lepote čiji smisao i značaj otkrivaju u procesu ovladavanja znanjima i veštinama svojstvenim filozofski kultivisanoj misli.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filozofije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znanjima o elementima i principima valjane misli i aktivno ih koriste u strukturisanju vlastitog saznanja i algoritamskom rešavanju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strukturu saznajnih sposobnosti, složeni odnos jezika i mišljenja u procesu saznavanja i razviju osetljivost za tipične greške u zaključivanju i dokazivanju prisutne u svakodnevnoj komunikaciji;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poznaju metodološku strukturu naučnog i filozofskog istraživanja i osposobe se za primenu kritičko-racionalnih metoda u rešavanju praktičnih i teorijskih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dovedu u vezu vlastita misaona iskustva sa karakterističnim filozofskim problemima i upoznajući različita filozofska stanovišta steknu svest o složenosti i kreativnoj komponenti intelektualnog napora da se pronikne u strukturu stvarnosti;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razumeju značaj istorijskog konteksta i razvojne dimenzije u nastanku filozofskih shvatanja, kao i uzajamno preplitanje kulturnih i intelektualnih tradicija u nastanku naučnih teorija i duhovnih tvorevina zapadne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različitim misaonim strategijama i unaprede samostalno i kritičko suđenje kroz analizu i interpretaciju filozofskih tekstova i rekonstrukciju filozofskih argumenata;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ovladaju analizom kompleksnih pitanja i ideja zarad formiranja vlastitog pogleda na probleme savremenog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razlikuju saznajne od vrednosnih sudova i artikulišu vlastiti vrednosni sistem u suočavanju sa etičkim dilemama i izazovima društva u kome žive;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osetljivost za socijalni i kulturni kontekst, identitet i razlike, ovladaju veštinama uspešne komunikacije, timskog rada i praktikuju tehnike za konstruktivno rešavanje konflikata u svakodnevnom životu;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preuzimaju odgovornost za sopstvene postupke, odnos prema prirodnom i društvenom okruženju, i da sa uspehom učestvuju u javnom životu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unaprede sposobnosti za razložno (pismeno i usmeno) izlaganje misaonih sadržaja i učešće u raspravi na način koji doprinosi razvijanju atmosfere otvorenosti i uzajamnog uvažavanja;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 i praktikuju intelektualne vrline, stavove i vrednosti: intelektualnu otvorenost i radoznalost, istinoljubivost, uvažavanje svedočanstva i argumenta, spremnost na autokritiku, toleranciju prema razlikama u mišljenju i nepristrasnost u proceni vlastitih i tuđih stanovišta, postupaka i postignuća;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 celovit pristup obrazovanju koji se temelji na međuzavisnosti i transferu znanja iz različitih oblasti, usavrše metode i tehnike za pospešivanje vlastitog učenja, razvijaju interesovanje za (teorijska) znanja, umeća i veštine potrebne za dalje obrazovanje, individualni i profesionalni razvoj, i pripreme se da u procesu doživotnog učenja adekvatno odgovore na neizvesnosti i promene u karijeri i socijalnom statusu.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Prvi deo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Predmet logike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Postanak logike i poreklo njenog 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Predmet logike: forma i sadržaj, istinitost i ispravnost mišljenja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Problemi saznanja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Kriterijumi, izvori i mogućnosti saznanja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saznanja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 mišljenja i jezika; funkcije jezika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Pojam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i termin; obim i sadržaj pojma (denotacija i konotacija); obrazovanje i razvoj pojma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pojmova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Odnosi među pojmovima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Definicija i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i vrste definicije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Metode i pravila definisanja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Deoba i klasifikacija; pravila deobe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Sud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Sud i rečenica; tvrđenje i poricanje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Podela sudova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Odnosi među sudovima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Račun iskaza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Zaključak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Zaključivanje; vrste zaključaka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Oblici neposrednog zaključivanja - po opoziciji, konverziji, obverziji, kontrapoziciji (inverziji)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Posredno zaključivanje; opšte karakteristike dedukcije i indukcije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indukcije; logički problem indukcije; indukcija i logička verovatnoća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Silogizam; vrste silogističkog zaključka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Kategorički silogizam, figure i modusi; pravila kategoričkog silogizma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Složeni silogizmi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Mešoviti silogizmi: vrste i pravila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Dokazivanje i opovrgavanje; vrste dokaza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Logičke greške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Drugi deo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Nauka i znanje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Naučno i druge vrste znanja (naučno i zdravorazumsko saznanje)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Različite metode sticanja znanja; kritičko-racionalna osnova naučnog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(Teorije istine)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Specifičnosti jezika nauke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Teorijska priprema istraživanja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Teorija i iskustvo; teorija i praksa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Faze i struktura naučnog istraživanja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Priroda naučnog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naučne hipoteze (vrste hipoteza)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Utvrđivanje naučnih činjenica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i vrste naučnih činjenica; svedočanstvo i očiglednost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Metode empirijskog utvrđivanja činjenica: posmatranje i eksperiment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i statistička obrada podataka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Naučno objašnjenje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i struktura naučnog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objašnjenja u nauci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Uloga hipoteza u naučnom objašnjenju - postavljanje i proveravanje hipoteza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naučnog zakona; vrste zakona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Uzročnost i uzročni zakoni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(Milove metode za ispitivanje/dokazivanje uzročnih veza)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(Induktivna i deduktivna metoda u nauci)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Naučne teorije 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(Klasifikacija nauka)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(Revolucije u nauci i rast naučnog znanja)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Logika kao filozofska disciplina (3)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Istorijski razvoj i podela logike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 logike, filozofije i nauke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Značaj logike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96 časova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Određenje filozofije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Ime i pojam filozofije; pobude za filozofsko istraživanje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Osnovna filozofska pitanja i discipline (metafizika, gnoseologija, etika)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 filozofije i mita (religije, nauke i umetnosti)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Antička filozofija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Prikaz problema antičke filozofije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Pitanje prapočetka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Problem bića, mnoštva i kretanja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Značaj suprotnosti za tumačenje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istine i privida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Dijalektika i retorika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Metafizičko određenje stvarnosti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Vrlina i dobro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Pitanje individualne sreće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Srednjovekovna filozofija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Prikaz problema srednjovekovne filozofije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 vere i razuma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Uloga filozofije u formiranju hrišćanskog učenja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univerzalija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Filozofija novog doba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Prikaz problema novovekovne filozofije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metode (Novo shvatanje nauke)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supstancije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saznanja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Načela razuma u pravu i politici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subjekta: od transcendentalnog ka apsolutnom subjektu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umne sinteze stvarnosti; priroda kao sistem uma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Dijalektika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Um i sloboda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Savremena filozofija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Prikaz problema savremene filozofije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Odnos prema nasleđu evropske racionalnosti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Mesto logičke i jezičke analize u savremenoj filozofiji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Problem egzistencije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Specifičnost filozofskih metoda: hermeneutika i fenomenologija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 filozofskih i naučnih metoda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Razvijanju (povezanosti) znanja, veština, stavova i vrednosti kod učenika pogoduje tematsko i problemsko koncipiranje nastavnih sadržaja koje uspostavlja smisaone veze između pojmova, činjenica, procedura, kao i srodnih sadržaja iz različitih predmeta, i cilja na njihovu primenu u novim obrazovnim kontekstima. Nastava filozofije (logike) ima zadatak da doprinese razvoju opštih ključnih sposobnosti (posebno u oblasti tzv. kritičkog mišljenja), ali i da, povratno, posredstvom onih koje su stečene u drugim oblastima (a to su pre svega jezička, čitalačka, naučna, umetnička pismenost) unapredi opštu performansu učenika, podigne nivo njihove intelektualne i duhovne radoznalosti, osposobi ih da fenomene analiziraju iz perspektive različitih naučnih i umetničkih disciplina i da znanja i stavova sintetizuju u koherentan pogled na svet.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u okviru nastavnih tema nisu detaljno razrađeni kako bi se nastavnicima ostavila sloboda da ih koncipiraju na različite načine, pri tom konsultujući i druge udžbenike i priručnike, kao i materijal koji je dostupan preko interneta.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realizaciji programa za treći razred, umesto puke analize istinosnih funkcija pomoću tablica, poželjno je u korelaciji sa nastavom matematike produbiti razumevanje implikacije, značaja i upotrebe logičkog računa, a posebno tehnike svođenja na apsurd (ne samo kod dokazivanja tautologija, već i pravila silogističkih figura) na koju se često oslanjaju i filozofski dokazi. Zadatak ne samo ovog dela programa je da pruži jasan logički okvir procedurama koje učenici koriste u nastavi prirodnih nauka i posebno matematike (gde je i u programu za treći razred stavljen akcenat na aksiomatiku, matematičku indukciju, dokaz iz hipoteze itd.). Preporučuje se da vežbanja u dedukciji obuhvate rešavanje zanimljivih logičkih problema, a da se primeni pravila zaključivanja, umesto pukoj teoriji, posveti više pažnje i tome prilagodi planirani fond časova. Tako se praktikovanje neposrednog zaključivanja i njegovo povezivanje sa posrednim može izvoditi kroz redukciju modusa silogizma, na način kako je to učinjeno u Uvodu u logiku i naučni metod Koena i Nejgela, priručniku koji ujedno može da posluži i za izlaganje opštih karakteristika naučnog i drugih vrsta (sa)znanja iz uvodne teme u metodologiji istraživanja. Određeni epistemološki sadržaji (vrste svedočanstva, evidencija, kritičko-racionalna osnova za prihvatanje istine i različita shvatanja istine), iako konceptualno pripadaju drugoj temi, smešteni su u okvir metodologije jer ih je osmišljenije izlagati u kontekstu uvođenja u strukturu naučnog saznanja. Nastavne jedinice navedene u zagradama (u metodološkom delu) ponuđene su kao fakultativne, uz mogućnost da ih nastavnici zamene onima koje bi bile bliže njihovom interesovanju i interesovanju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Ilustrovanje formalnologičkih i grešaka u dokazu, čije prepoznavanje je važan praktički cilj nastave, predstavlja pogodan projektni zadatak za učenike - oni primere mogu pronaći na internetu, a naročito kritički osluškujući medije i svakodnevnu komunikaciju.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sa istorijskim razvojem i podelom logike, sa odnosom logike, filozofije i nauke, a pogotovo njenim značajem, ima više efekta kao uvođenje u nastavu filozofije u narednom razredu nego kao uvod u izučavanje same logike, kada bi učenike mogla opteretiti velika količina podataka i novih pojmova kojima su u stanju da ovladaju samo prividno i na spoljašnji način. Ove partije su ostavljene za samu završnicu programa trećeg razreda, pošto se njihovo stvarno razumevanje može očekivati tek kada se usvoje određena znanja iz logike i opšte metodologije.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Srž nastave filozofije u četvrtom razredu treba da čini obezbeđivanje kreativnog, individualnog i fleksibilnog pristupa problemima filozofije u živoj razmeni između nastavnika i učenika. Uvođenje u filozofiju preko istorije filozofije ne može teći linearno i jednoznačno, jer bi robovalo hronologiji na uštrb traženja smisaonih veza u izlaganju i razumevanju filozofske problematike. Otuda su sadržaji predviđeni programom grupisani u teme koje odgovaraju problemskim celinama kako bi se koncentrisano i svestrano istraživali.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Potrebno je predvideti srazmerno veći broj časova za savlađivanje karakterističnih problema antičke filozofije, kada se zapravo odvija i postepeno uvođenje učenika u filozofska pitanja, terminologiju i način mišljenja. Odnos filozofije prema religiji, nauci i umetnosti umesnije je obrađivati u konkretnom epohalnom kontekstu srednjovekovne odnosno novovekovne filozofije, a ne u uvodnim partijama.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Računajući sa gotovo izvesnim teškoćama koje učenici mogu imati u razumevanju ezoterične problematike i jezika pojedinih pravaca u savremenoj filozofiji, preporučuje se da njihovo upoznavanje bude stvar izbora i dogovora učenika i nastavnika, a da se kao obavezni obrade samo oni konceptualni sklopovi koji su na duži rok i karakteristično odredili misaoni okvir u kome filozofija korespondira sa izazovima naše epohe: 1) logički pozitivizam i analitička filozofija preko relevantnih predstavnika, 2) voluntarizam (Niče i Šopenhauer), 3) linija: fenomenologija (Huserl) - filozofija egzistencije (Kjerkegor, Jaspers, Hajdeger, Sartr) - filozofska hermeneutika.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Rasterećenje programa od suvišne faktografije treba da se ogleda i u selekciji sadržaja koje nude udžbenici i osposobljavanju učenika da ih čitaju prateći problemske veze. Ovde su nastavnici pozvani da koriste tekst - analizu i različite aktivne, participativne i kooperativne metode obučavanja u veštini artikulisanja filozofskih problema i načina njihovog rešavanja.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Naime, ostvarenju cilja i zadataka obrazovanja u filozofiji može voditi samo nastava u kojoj je naglasak na problemskom pristupu, samostalnim i timskim istraživačkim zadacima koji osposobljavaju učenike za izgradnju vlastitih strategija učenja i kritičko korišćenje različitih izvora i sredstava informisanja, u kojoj se lako i često pokreće razgovor ili rasprava, razmenjuju uvidi i integrišu svakodnevna iskustva, učenici podstiču da koriste znanja stečena i van škole, uvažavaju individualne razlike u načinu učenja i brzini napredovanja, izborom tema prate i razvijaju njihova interesovanja i pruža pomoć u profesionalnoj orijentaciji.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Ocenjuju se nivoi postignuća u svim znanjima, umenjima, sposobnostima i veštinama navedenim u ciljevima i zadacima izučavanja predmeta, raznovrsnim metodama i instrumentima, tokom svih časova, a ne samo onih namenjenih utvrđivanju ili sistematizaciji, </w:t>
      </w:r>
      <w:r w:rsidRPr="00A67F10">
        <w:rPr>
          <w:rFonts w:ascii="Arial" w:eastAsia="Times New Roman" w:hAnsi="Arial" w:cs="Arial"/>
        </w:rPr>
        <w:lastRenderedPageBreak/>
        <w:t xml:space="preserve">kako bi ocena uistinu imala informativnu, motivacionu i orijentacionu ulogu kada je u pitanju napredovanje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Vrednuju se celoviti pismeni i usmeni odgovori na postavljena pitanja, ali i aktivnost koju učenici ispoljavaju na času, pre svega spremnost na saradnju i intelektualnu razmenu u diskusiji sa drugima, kućna priprema za najavljenu temu časa (npr. upoznavanje sa tekstualnim materijalom, obrada ponuđenih asimilacionih tabela, sastavljanje liste ključnih pojmova i sl.), doprinos vlastitom usavršavanju kroz dodatno čitanje preporučene literature, lično istraživanje i prikupljanje relevantnog materijala, samostalna ili timska priprema i prezentovanje projektnih zadataka. Oceni doprinose i ispoljena spremnost da se savladaju ključni zadaci predmeta, iskazano intelektualno interesovanje za probleme filozofije (logike), kao i sposobnost da se znanja, veštine i stavovi usvajaju i razvijaju u integraciji sa njihovim ovladavanjem u drugim nastavnim predmetima. Pored redovne usmene razmene, preporučuje se uključivanje pisanih radova/eseja i testova u sistematizacije gradiva sa ciljem da svi učenici (pod jednakim okolnostima i u istom trenutku) demonstriraju poznavanje zaokruženih tematskih celina, nivo sposobnosti da primene metaznanja i naučene tehnike filozofske/logičke analize, evaluiraju ponuđeni materijal, artikulišu određenu filozofsku (ili ličnu) poziciju i samostalno se (efektivno) izraze.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Više nivoe postignuća (prikupljanje i obradu materijala, kreativnu prezentaciju i fluentno izlaganje) učenici pokazuju u projektnim radovima koje kao pojedinci ili u timu pripremaju na izabranu temu.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Pokretanje rasprava (ili učešće u njima) važan je deo usavršavanja logičkih sposobnosti i razvijanja (artikulacije i odbrane) ličnih ili kolektivnih vrednosnih stavova, ali i učenja kako da se tolerišu tuđi. Iako te kompetencije nisu ciljno i sistematski razvijane tokom školovanja, njihovo uključivanje u postignuća koja treba ocenjivati svakako će fokusirati pažnju nastavnika i učenika na ovaj ključni segment u transferu filozofskih znanja na vannastavne kontekste. Shodno tome, treba podsticati učenikovo sudelovanje u prigodnim diskusijama, debatama, razjašnjenjima, analizama tekstualnih predložaka, logičkim obradama ključnih pojmova i koncepata, formulaciji pitanja i problema kao zadataka časa, ili različitim formama prezentacije.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ISTORIJA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EVROPA U RANOM SREDNJEM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Kraj antičkog sveta: seoba naroda i stvaranje "varvarskih" kraljevina u Evropi (germanske seobe, prodori Huna i Avara u Evropu, strukture ranih kraljevina, hristijanizacija varvara i počeci srednjovekovne Evrope)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Hrišćanska crkva do raskola 1054. godine (rano monaštvo, misionarska delatnost, uloga crkve tokom IX i X veka - Klinijevski pokret, cezaropapizam u poređenju sa odnosom države i crkve u Vizantiji, veliki raskol 1054. godine i njegove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Franačka država. Ujedinjenje Evrope pod Karlom Velikim (Merovinzi i Karolinzi, širenje Arabljana i njihov doprinos evropskoj civilizaciji, Pipin Mali i stvaranje papske države, krunisanje Karla Velikog za cara)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Nastanak feudalnog društva (rađanje feudalnih društvenih odnosa u IX veku - vitezovi i seljaci, piramidalna hijerarhija vlasti, vernost i vera, ruralno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u ranom srednjem veku (dvor - izgled, način života na dvoru, običaji; rat - načini ratovanja, nastanak i simbolika kule; uloga religije u svakodnevnom životu; načini stanovanja; bolesti, glad, strahovi, seobe; manastiri - benediktinsko pravilo, skriptoriji)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Vizantija od VII do XII veka (reforma cara Iraklija, borbe protiv Arabljana, uspon Vizantije u vreme Makedonske dinastije)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Prodori Vikinga i Mađara, rađanje Svetog rimskog carstva nemačkog naroda (nadiranje Normana u Evropu, njihova uloga na istoku i na zapadu, stvaranje države u Sredozemlju; poreklo Mađara i dolazak u Evropu do zaustavljanja na Lehu, Oton 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ranog srednjeg veka (razlike između kultura Vizantije i zapadne Evrope, pismenost na Zapadu - uloga irskog monaštva; kulturna obnova u vreme Karla Velikog; manastirska kultura, romanička umetnost, odnos prema Bogu u ranom srednjem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NASELJAVANJE SLOVENA NA BALKAN I STVARANJE PRVIH SRPSKIH DRŽAVA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Doseljavanje Slovena na Balkansko poluostrvo (prapostojbina Slovena, uzroci seoba, običaji i verovanja Slovena, naseljavanje na Balkansko poluostrvo i u oblastima Istočnih Alpa, Sloveni i starosedeoci)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Pokrštavanje Južnih Slovena i njihova rana pismenost (počeci pokrštavanja, Ćirilo i Metodije, učenici Ćirila i Metodija, glagoljaši, pismo i književnost,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 do XII veka (teritorijalni okviri srpskih zemalja, Srbi između Vizantije i Bugarske, knez Časlav, uspon Dukljanske države, osamostaljivanje Raške i Bosne)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tema: EVROPA OD XII DO XV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Nastanak gradova i univerziteta (oživljavanje gradova, položaj i uređenje, razvoj gradske privrede, trgovci i sajmovi, društveni odnosi u gradovima)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Krstaški ratovi (papska monarhija, pohod na istok kao verski i kolonizacioni pokret, Prvi i Četvrti krstaški rat, posledice krstaških ratova, rađanje viteškog morala, izmenjena pobožnost zapadnog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Uspon zapadnoevropskih monarhija: Francuska, Engleska, Nemačka (razvoj feudalne monarhije, Luj IX Sveti kao idealni vladar, "Velika povelja sloboda" i nastanak parlamenta, Sveto rimsko carstvo, od feudalne do nacionalne monarhije)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Feudalno društvo: ratnici, rabotnici, duhovnici (struktura društva; društveni pokreti, jeresi, inkvizicija, prosjački redovi)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Život u poznom srednjem veku (obrazovanje; promene u veštini ratovanja; privatna pobožnost; porodična zajednica; izmenjena osećajnost; rađanje individue)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 države i crkve u poznom srednjem veku (sukob carskog i papskog koncepta, opadanje moći papa, crkveni sabori)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zapadnoevropskog sveta u poznom srednjem veku (gotičko doba, riterska i gradska kultura, umetnost katedrala, rađanje književnosti na narodnom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Slovenski svet u poznom srednjem veku (zapadni i istočni Sloveni, Karlo IV; Kijevska i Moskovska Rusija)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pozne Vizantije (procvat umetnosti u doba Komnina, Vizantija posle Četvrtog krstaškog rata; renesansa Paleologa)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tema: SRPSKI NAROD I NJEGOVI SUSEDI OD XII DO XV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Država Nemanjića (srpska država između Vizantije i Ugarske, veliki župan Stefan Nemanja, prvi pad Vizantijskog carstva, država Nemanjića kao kraljevina, autokefalna crkva)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Uspon države Nemanjića (vladarski rod Nemanjića, jačanje položaja vladara, osvajanja, sukob između kraljeva Dragutina i Milutina, bitka kod Velbužda, Stefan Dušan, proglašenje carstva)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Privreda i društvo u nemanjićkoj Srbiji (zemljoradnja, stočarstvo, rudarstvo, gradovi kao privredna središta, trgovina, vlastela, zavisno seljaštvo, gradsko stanovništvo)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Uloga srpske crkve od XII do XV veka (Ohridska arhiepiskopija, Sveta Gora i Hilandar, crkvena samostalnost, srpska patrijaršija, odnos između srpske crkve i države, ktitori i zadužbine)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srpske srednjovekovne države (kulturna područja, jezik i pismo, stara srpska biblioteka, književnost, pravni spomenici,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Postanak i razvoj bosanske države (Bosna kao geografski pojam, Bosna između Ugarske i Vizantije, crkva bosanska, širenje Bosne, proglašenje kraljevstva)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Dubrovnik u srednjem veku (osnivanje grada, vizantijski Ragusion, mletačka vlast, odnosi sa Ugarskom, širenje gradske teritorije, uređenje grada, republika, odnosi sa Srbijom i Bosnom, privreda, trgovina, kulturni uspon)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Prodor Turaka na Balkansko poluostrvo (Turci Osmanlije, uređenje Osmanskog carstva, turski način osvajanja, razjedinjene hrišćanske države, rasulo srpske države, bitka na Marici, bitka na Kosovu)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Država Lazarevića i Brankovića (turski vazali, bitka kod Angore, titula despota, privredni uspon, uređenje Despotovine, kultura Moravske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Kraj državne samostalnosti Srbije i Bosne (pad Carigrada, osvajanje Srbije, prevlast oblasnih gospodara u državi Kotromanića, postanak Hercegovine, pad Bosne, kraj hercegove zemlje)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Zeta za vreme Balšića i Crnojevića (uspon Balšića, komune i oblasni gospodari, između Turaka i Venecije, Zeta u Despotovini, uzdizanje Crnojevića, pad oblasti Crnojevića)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Seobe Srba (nemirna granica u Podunavlju, seobe Srba, odbrambeni sistem, povremeni upadi hrišćanskih snaga na tursku teritoriju)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EVROPA U POZNOM SREDNJEM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Nastanak gradova i univerziteta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Uspon zapadnoevropskih monarhija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Feudalno društvo: ratnici, rabotnici, duhovnici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Slovenski svet u doba razvijenog feudalizma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srednjovekovnog sveta u poznom srednjem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SRPSKI NAROD OD XII DO XV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Država Nemanjića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srpske srednjovekovne države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Srednjovekovna Bosna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Prodor Turaka na Balkan i njihova prva osvajanja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Država Lazarevića i Brankovića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Gubitak državne samostalnosti i seobe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III tema: EVROPA OD XV DO XVIII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Velika geografska otkrića i počeci evropskog kolonijalizma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Začeci kapitalizma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Humanizam i renesansa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Reformacija i katolička reakcija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tema: APSOLUTISTIČKE MONARHIJE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Revolucije u Nizozemskoj i Engleskoj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Francuska od XVI do XVIII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Samodržavlje u Rusiji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Prosvećeni apsolutizam - osnovne odlike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tema: SRPSKI NAROD POD OSMANSKOM VLAŠĆU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Društveno i državno uređenje Osmanskog carstva i položaj Srba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Opadanje Osmanskog carstva i otpori hrišćanske raje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Srpski narod u ratovima Austrije i Mletačke republike protiv Osmanlija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Pećka patrijaršija i Cetinjska mitropolija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srpskog naroda u Osmanskom carstvu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 tema: SRBI POD HABZBURŠKOM I MLETAČKOM VLAŠĆU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Uređenje Austrije, Vojna krajina, seobe Srba u Rusiju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Položaj Srba u Ugarskoj i Karlovačka mitropolija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Dubrovnik, Srbi u mletačkoj Dalmaciji i Boki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VII tema: EVROPA I SVET OD KRAJA XVIII DO SEDAMDESETIH GODINA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Industrijska revolucija - privredne i društvene promene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Radnički pokret u Evropi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Rat za nezavisnost SAD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Francuska revolucija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Direktorijum, konzulstvo, carstvo i Napoleonova osvajanja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Bečki kongres i Sveta alijansa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Revolucija 1848/1849. god.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Ujedinjenje Italije i Nemačke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Građanski rat u SAD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VIII tema: NACIONALNI POKRETI NA BALKANU OD KRAJA XVIII DO SEDAMDESETIH GODINA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Srpska revolucija: Prvi i Drugi srpski ustanak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Vladavina Miloša Obrenovića - privredni i društveni razvoj, ukidanje feudalizma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Ustavobranitelji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Druga vladavina kneza Mihaila; Balkanski savez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Milan Obrenović i njegova vladavina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Srpsko-turski ratovi i Berlinski kongres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Kulturni preporod Kneževine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Stvaranje Crnogorske države - Petar I i Petar II Petrović Njegoš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Knjaz Danilo i knjaz Nikola Petrović Njegoš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Ustanak u Bosni i Hercegovini (1875-1878)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Nacionalni preporod Grka, Bugara, Mađara, Rumuna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Borba Srba za autonomiju u Habzburškoj monarhiji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Institucije Srba u južnoj Ugarskoj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108 časova godišnje)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EVROPA OD XV DO XVIII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Velika geografska otkrića i počeci evropskog kolonijalizma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Začeci kapitalizma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Humanizam i renesansa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Reformacija i katolička reakcija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APSOLUTISTIČKE MONARHIJE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Opšte odlike apsolutističkih monarhija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Španija Filipa II; revolucija u Nizozemskoj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Engleska od XVI do XVIII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Francuska od XVI do XVIII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Samodržavlje u Rusiji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Opšte odlike prosvećenog apsolutizma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Prosvećeni apsolutizam Petra I, Katarine II, Fridriha II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tema: SRPSKI NAROD POD OSMANSKOM VLAŠĆU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Društveno i državno uređenje Osmanskog carstva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Položaj i život Srba u Osmanskom carstvu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Opadanje Osmanskog carstva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Srpski narod u ratovima Austrije i Mletačke republike protiv Osmanlija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Uloga Pećke patrijaršije, Cetinjska mitropolija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tema: SRBI POD HABZBURŠKOM I MLETAČKOM VLAŠĆU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Državno i društveno uređenje Austrije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Srpski narod u Vojnoj krajini, civilnoj Hrvatskoj i Slavoniji, seobe u Rusiju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Položaj Srba u Ugarskoj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Karlovačka mitropolija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 pod režimom prosvećenog apsolutizma Marije Terezije i Josifa II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Dubrovnik i Srbi u mletačkoj Dalmaciji i Boki (XVI-XVIII vek)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tema: EVROPA I SVET OD KRAJA XVIII DO SEDAMDESETIH GODINA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Privredne i društvene promene (industrijska revolucija)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Epoha građanskih revolucija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Rat za nezavisnost SAD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Francuska revolucija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Napoleonova vladavina i osvajanja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Bečki kongres i Sveta alijansa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Revolucionarni pokreti u Evropi u prvoj polovini XIX veka; revolucija 1848/1849.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Radnički i socijalistički pokret u Evropi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Ujedinjenje Italije; ujedinjenje Nemačke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Građanski rat u SAD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 tema: NACIONALNI POKRETI NA BALKANU OD KRAJA XVIII DO SEDAMDESETIH GODINA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Osmansko carstvo krajem XVIII i početkom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Srpska revolucija - ratni period (Prvi srpski ustanak, ustanička država, Hadži Prodanova buna, Drugi srpski ustanak)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Srpska revolucija - mirnodopski period (borba za autonomiju, jačanje državnosti, hatišerifi iz 1830. i 1833. godine, ukidanje feudalizma)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Apsolutizam Miloša Obrenovića (ustavno uređenje - Sretenjski ustav i Turski ustav; privredni i društveni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Prva vladavina kneza Mihaila (1839-1842)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Ustavobranitelji i knez Aleksandar Karađorđević (1842-1858)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Druga vladavina kneza Miloša i kneza Mihaila Obrenovića (1858-1868)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Vladavina kneza Milana Obrenovića (drugo namesništvo i ustav iz 1869; srpsko-turski ratovi 1876-1878. i sticanje nezavisnosti)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Kulturni preporod Kneževine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Stvaranje Crnogorske države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Mitropoliti Petar I i Petar II Petrović Njegoš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Kneževina Crna Gora - knjaz Danilo Petrović Njegoš (1852-1860)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Sticanje nezavisnosti Crne Gore - knjaz Nikola Petrović Njegoš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Bosanski begovat u prvoj polovini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Ustanak u Bosni i Hercegovini (1875)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Nacionalni preporod Grka, Bugara, Mađara, Rumuna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Habzburška monarhija (od kraja XVIII do sedamdesetih godina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 u Habzburškoj monarhiji od kraja XVIII do sedamdesetih godina XIX veka (Temišvarski sabor, Karlovačka mitropolija i patrijaršija; Srbi u revoluciji 1848/1849; Vojvodstvo Srbija i tamiški Banat; Svetozar Miletić; Vojna granica)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EVROPA I SVET U DRUGOJ POLOVINI XIX I POČETKOM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Nova slika Evrope posle ujedinjenja Italije i Nemačke: nove i stare sile i njihova borba za politički, diplomatski i ekonomski prestiž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Berlinski kongres i preoblikovanje jugoistočne Evrope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Vreme napetosti (politika, borba za kolonije, privredna i vojna konkurencija, političke ideje - liberalizam, radikalizam, nacionalizam, socijaldemokratija, komunizam…)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"Lepa epoha": kultura, nauka, tehnološki napredak, prosveta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NEZAVISNE DRŽAVE SRBIJA I CRNA GORA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između Austrougarske i Rusije (1878-1903)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privredni i kulturno-prosvetni razvoj u Srbiji (1903-1914)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Crna Gora od 1878. do 1914.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 Crna Gora i srpski narod u Austrougarskoj i Osmanskom carstvu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Balkanski ratovi (1912-1913)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tema: PRVI SVETSKI RAT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"Veliki rat"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Evropa na putu ka ratu (politika, privreda, nauka, kultura i obrazovanje)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Savezništva i frontovi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Revolucije u Rusiji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Ratno angažovanje SAD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Srbija u "Velikom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uoči Prvog svetskog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 savezničke sile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(najvažnije bitke, povlačenje preko Albanije, okupacija i teror, ustaničke borbe, Solunski front, unutrašnjepolitički sukobi, oslobođenje)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 jugoslovenska ideja (od Niške do Ženevske deklaracije)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Posledice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IV tema: EVROPA I SVET IZMEĐU SVETSKIH RATOVA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Posledice "Velikog rata" (nestanak carstava i stvaranje novih država, Mirovna konferencija u Parizu, Liga naroda, kriza demokratije i pojava totalitarnih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Velika ekonomska kriza i njene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nauka i prosveta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Liberalne demokratije (SAD, Velika Britanija, Francuska…)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Sovjetska Rusija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Fašizam i nacionalsocijalizam (Italija, Nemačka, građanski rat u Španiji)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na putu ka novom ratu (rušenje "versajskog poretka", anšlus Austrije, Minhenski sporazum, pakt Molotov-Ribentrop)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tema: JUGOSLOVENSKA KRALJEVINA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Nova država (ujedinjenje, prostor i društvo, granice, okruženje, saveznici i protivnici)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Državno, društveno i političko uređenje (1918-1929)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Lični režim kralja Aleksandra i ideologija integralnog jugoslovenstva (1929-1935)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i nacionalni sukobi (1935-1939)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Međunarodni položaj i spoljna politika (1918-1939)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Ekonomski i kulturno-prosvetni razvoj jugoslovenske države (1918-1941)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Jugoslavija u vreme izbijanja Drugog svetskog rata: preuređenje države i promena međunarodnog položaja (1939-1941)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 tema: DRUGI SVETSKI RAT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Svet u Drugom svetskom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Savezništva i frontovi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i prelomni događaji (1939-1945)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Promena granica i okupacioni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Rasizam, genocid i holokaust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Kraj rata i njegove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Jugoslavija u Drugom svetskom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 diplomatskog pritiska do rata (međunarodna diplomatska kriza, borba za jugoslovenski prostor i vrhunac krize 25. i 27. mart 1941)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Vojni poraz (Aprilski rat, kapitulacija i rasparčavanje, NDH)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Okupacija (okupacioni sistemi, represivna politika, genocid i teror)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Otpori okupaciji i fašizmu (ustanci, antiokupacione snage srpskog građanstva; suprotstavljeni nacionalni, vojni i politički pokreti)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(jugoslovensko ratište u kontekstu svetskog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Ideološki koncepti i uređenje buduće države (srpsko-hrvatski spor u emigraciji, AVNOJ, nacionalna politika Ravnogorskog pokreta, Druga prizrenska liga)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Jugoslavija i Balkan u odnosima i planovima velikih sila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Kraj rata i njegove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VII tema: SVET POSLE DRUGOG SVETSKOG RATA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Posleratni svet i njegove suprotnosti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 ratnog savezništva do Hladnog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Blokovska podela, ekonomske i političke integracije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Treći svet i dekolonizacija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privredni, društveni, kulturni i naučni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u savremenom dobu (raspad SSSR, nestanak Istočnog bloka, EU, globalizacija, naučno-tehnološka revolucija)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Jugoslavija posle Drugog svetskog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Unutrašnjepolitički odnosi i spoljnopolitički položaj (1945-1948)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Jugoslavija između Istoka i Zapada: u potrazi za novom spoljnopolitičkom i unutrašnjepolitičkom orijentacijom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privredni, društveni i kulturni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Nestanak jugoslovenske države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Srpska država u savremenom dobu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96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tema: EVROPA I SVET U DRUGOJ POLOVINI XIX I POČETKOM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Nova slika Evrope posle ujedinjenja Italije i Nemačke: nove i stare sile i njihova borba za politički, diplomatski i ekonomski prestiž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Berlinski kongres i preoblikovanje jugoistočne Evrope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Vreme napetosti (politika, borba za kolonije, privredna i vojna konkurencija, političke ideje - liberalizam, radikalizam, nacionalizam, socijaldemokratija, komunizam…)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"Lepa epoha": kultura, nauka, tehnološki napredak, prosveta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tema: NEZAVISNE DRŽAVE SRBIJA I CRNA GORA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između Austrougarske i Rusije (1878-1903)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privredni i kulturno-prosvetni razvoj u Srbiji (1903-1914)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Crna Gora od 1878. do 1914.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 Crna Gora i srpski narod u Austrougarskoj i Osmanskom carstvu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Balkanski ratovi (1912-1913)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tema: PRVI SVETSKI RAT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"Veliki rat"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Evropa na putu ka ratu (politika, privreda, nauka, kultura i obrazovanje)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Savezništva i frontovi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Revolucije u Rusiji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Ratno angažovanje SAD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Srbija u "Velikom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uoči Prvog svetskog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 savezničke sile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(najvažnije bitke, povlačenje preko Albanije, okupacija i teror, ustaničke borbe, Solunski front, unutrašnjepolitički sukobi, oslobođenje)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Srbija i jugoslovenska ideja (od Niške do Ženevske deklaracije)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Posledice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tema: EVROPA I SVET IZMEĐU SVETSKIH RATOVA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Posledice Velikog rata (nestanak carstava i stvaranje novih država, Mirovna konferencija u Parizu, Liga naroda, kriza demokratije i pojava totalitarnih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Velika ekonomska kriza i njene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Kultura, nauka i prosveta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Liberalne demokratije (SAD, Velika Britanija, Francuska…)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Sovjetska Rusija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Fašizam i nacionalsocijalizam (Italija, Nemačka, građanski rat u Španiji)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na putu ka novom ratu (rušenje "versajskog poretka", anšlus Austrije, Minhenski sporazum, pakt Molotov-Ribentrop)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tema: JUGOSLOVENSKA KRALJEVINA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Nova država (ujedinjenje, prostor i društvo, granice, okruženje, saveznici i protivnici)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Državno, društveno i političko uređenje (1918-1929)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Lični režim kralja Aleksandra i ideologija integralnog jugoslovenstva (1929-1935)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i nacionalni sukobi (1935-1939)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Međunarodni položaj i spoljna politika (1918-1939)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Ekonomski i kulturno-prosvetni razvoj jugoslovenske države (1918-1941)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Jugoslavija u vreme izbijanja Drugog svetskog rata: preuređenje države i promena međunarodnog položaja (1939-1941)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 tema: DRUGI SVETSKI RAT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Svet u Drugom svetskom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Savezništva i frontovi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i prelomni događaji (1939-1945)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Promena granica i okupacioni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Rasizam, genocid i holokaust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Kraj rata i njegove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Jugoslavija u Drugom svetskom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 diplomatskog pritiska do rata (međunarodna diplomatska kriza, borba za jugoslovenski prostor i vrhunac krize 25. i 27. mart 1941)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Vojni poraz (Aprilski rat, kapitulacija i rasparčavanje, NDH)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Okupacija (okupacioni sistemi, represivna politika, genocid i teror)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Otpori okupaciji i fašizmu (ustanci, antiokupacione snage srpskog građanstva; suprotstavljeni nacionalni, vojni i politički pokreti)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Hronologija ratnih dejstava (jugoslovensko ratište u kontekstu svetskog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Ideološki koncepti i uređenje buduće države (srpsko-hrvatski spor u emigraciji, AVNOJ, nacionalna politika Ravnogorskog pokreta, Druga prizrenska liga)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Jugoslavija i Balkan u odnosima i planovima velikih sila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Kraj rata i njegove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Svakodnevni život u ratu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VII tema: SVET POSLE DRUGOG SVETSKOG RATA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Posleratni svet i njegove suprotnosti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 ratnog savezništva do Hladnog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Blokovska podela, ekonomske i političke integracije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Treći svet i dekolonizacija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privredni, društveni, kulturni i naučni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Svet u savremenom dobu (raspad SSSR, nestanak Istočnog bloka, EU, globalizacija, naučno-tehnološka revolucija)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Jugoslavija posle Drugog svetskog 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Unutrašnjepolitički odnosi i spoljnopolitički položaj (1945-1948)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Jugoslavija između Istoka i Zapada: u potrazi za novom spoljnopolitičkom i unutrašnjepolitičkom orijentacijom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Politički, privredni, društveni i kulturni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Nestanak jugoslovenske države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Srpska država u savremenom dobu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 sadržaji predmeta Istorija koncipirani su tako da učenicima gimnazije pruže celovitu sliku o praistorijskom i istorijskom dobu.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Polaznu tačku čine cilj i zadaci ovog predmeta, čija realizacija treba da bude prilagođena uzrastu i razvojnim karakteristikama učenika. Sadržaje treba prilagođavati učenicima, kako bi najlakše i najbrže dostigli navedene ciljeve. Nastavnik ima slobodu da sam odredi raspored i dinamiku aktivnosti za svaku temu, uvažavajući cilj i zadatke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se može dopuniti sadržajima iz prošlosti zavičaja, čime se kod učenika postiže jasnija predstava o istorijskoj i kulturnoj baštini u njihovom kraju (arheološka nalazišta, kulturno-istorijski spomenici, muzejske zbirke...).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gimnazijama na nastavnom jeziku neke od nacionalnih manjina mogu se, osim sadržaja iz njihove istorije koji su dati u programu, obraditi i prošireni nastavni sadržaji iz prošlosti tog naroda. Pri tome, nastavnici će nastojati da, korišćenjem raznovrsnih izvora i relevantne istoriografske i etnografsko-antropološke literature, učenicima pruže mogućnost da steknu jasnu predstavu o prošlosti naroda kome pripadaju, ali i okruženja u kome žive: kakav im je bio način života i koje su značajne ličnosti obeležile njihovu istoriju.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Važno je iskoristiti velike mogućnosti koje istorija kao narativni predmet pruža u podsticanju učeničke radoznalosti, koja je u osnovi svakog saznanja. Nastavni sadržaji treba da budu predstavljeni kao "priča", bogata informacijama i detaljima, kako bi istorijski događaji, pojave i procesi bili predočeni jasno, detaljno i dinamično. Nastava bi trebalo da pomogne učenicima u stvaranju što jasnije predstave ne samo o tome šta se desilo, već i zašto se desilo i kakve su posledice proistekle.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Posebno mesto u nastavi istorije imaju pitanja, ona koja postavlja nastavnik učenicima, i ona koja dolaze od učenika, podstaknuta onim što su čuli u učionici ili što su saznali van nje, koristeći različite izvore informacija. Dobro osmišljena pitanja nastavnika imaju podsticajnu funkciju za razvoj istorijskog mišljenja i kritičke svesti, kako u fazi utvrđivanja i sistematizacije gradiva, tako i u obradi nastavnih sadržaja. U zavisnosti od cilja koji nastavnik želi da ostvari, pitanja mogu imati različite funkcije: fokusiranje pažnje na neki sadržaj ili aspekt, podsticanje poređenja, traganje za pojašnjenjem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Poželjno je što više koristiti različite oblike organizovane aktivnosti učenika (individualni rad, rad u paru, rad u grupi, radionice ili domaći zadaci, kao što su seminarski radovi, prezentacije, samostalni i grupni projekti...).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 bi shvatio događaje iz prošlosti, učenik treba da ih "oživi" u svom umu, u čemu veliku pomoć može pružiti upotreba različitih istorijskih tekstova, karata i drugih izvora istorijskih podataka (dokumentarni i igrani video i digitalni materijali, muzejski eksponati, ilustracije), obilaženje kulturno-istorijskih spomenika i posete ustanovama kulture. Korišćenje istorijskih karata izuzetno je važno, jer omogućava učenicima da na očigledan i slikovit način dožive prostor na kome su se događaji odvijali, olakšavajući im praćenje promena na određenoj teritoriji.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Treba iskoristiti i uticaj nastave istorije na razvijanje jezičke i govorne kulture (besedništva), budući da istorijski sadržaji bogate i oplemenjuju jezički fond učenika. Neophodno je imati u vidu integrativnu funkciju istorije, koja u obrazovnom sistemu, gde su znanja podeljena po nastavnim predmetima, pomaže učenicima da shvate povezanost i uslovljenost geografskih, ekonomskih i kulturnih uslova života čoveka kroz prostor i vreme. Treba izbegavati fragmentarno i izolovano učenje istorijskih činjenica, jer ono ima najkraće trajanje u pamćenju i najslabiji transfer u sticanju drugih znanja i veština.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Kako bi ciljevi nastave istorije bili što potpunije ostvareni, preporučuje se i primena didaktičkog koncepta multiperspektivnosti.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Određene teme, po mogućnosti, treba realizovati sa odgovarajućim sadržajima iz srodnih predmeta, a posebnu pažnju treba posvetiti osposobljavanju učenika za efikasno korišćenje informaciono-komunikacionih tehnologija (upotreba Interneta, pravljenje </w:t>
      </w:r>
      <w:r w:rsidRPr="00A67F10">
        <w:rPr>
          <w:rFonts w:ascii="Arial" w:eastAsia="Times New Roman" w:hAnsi="Arial" w:cs="Arial"/>
          <w:i/>
          <w:iCs/>
        </w:rPr>
        <w:t>Power point</w:t>
      </w:r>
      <w:r w:rsidRPr="00A67F10">
        <w:rPr>
          <w:rFonts w:ascii="Arial" w:eastAsia="Times New Roman" w:hAnsi="Arial" w:cs="Arial"/>
        </w:rPr>
        <w:t xml:space="preserve"> prezentacija, korišćenje digitalnih audio-vizuelnih materijala i izrada referata i maturskog rada).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GEOGRAFIJA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Godišnja sistematizacija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I UVOD U DRUŠTVENU GEOGRAFIJU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Predmet, podela i značaj društvene geografije: društvena geografija u sistemu geografskih nauka; faze u razvoju društvene geografije; period deskriptivne i period naučne geografije.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KARTA I KARTOGRAFSKI METOD U GEOGRAFIJI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u kartografiju: nastanak prvih karata i uticaj velikih geografskih otkrića na razvoj kartografije.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Matematička osnova geografske karte: ram karte, oslone tačke karte, razmer, koordinatna mreža i kartografska projekcija.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Kartografski metod u kartografiji: predstavljanje geografskog sadržaja na kartama (elementi hidrografije, reljef, vegetacija, poljoprivredne kulture, naselja, infrastrukturni objekti i komunikacije, granice i ispisivanje naziva); razvoj tematske i digitalne kartografije; GIS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Podela karata prema razmeru, sadržini i nameni: topografske i geografske karte.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III STANOVNIŠTVO I NASELJA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Odlike i faktori demografskog razvoja: broj stanovnika na Zemlji; prirodni priraštaj; migracije (uzroci, vrste i posledice).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Raspored stanovništva na Zemlji: ekumena i anekumena; oblasti velike gustine naseljenosti (stare i nove); oblasti male gustine naseljenosti; nizije i primorja kao glavne oblasti ljudskog naseljavanja; gustina naseljenosti i stepen razvijenosti privrede.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Strukture stanovništva: polna i starosna struktura; rasna struktura; narodnosni sastav i raširenost jezika; ekonomska struktura; kulturno-obrazovni nivo svetskog stanovništva.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Kulturni i životni standard stanovništva: obrazovanje kao uslov porasta životnog standarda stanovništva; zavisnost kulturnog i životnog standarda stanovništva od stepena društveno-ekonomskog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Naselja: položaj, tipovi i funkcije seoskih i gradskih naselja;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Urbanizacija kao svetski društveno-ekonomski proces: anglomeracije, konurbacije, megalopolisi, suburbanizacija i pseudourbanizacija.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IV OSNOVNE POLITIČKO-GEOGRAFSKE KARAKTERISTIKE SAVREMENOG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političko-geografski sadržaji i tipovi država: političko-geografski elementi države - teritorija, geografski položaj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Društveno-političko uređenje, glavni grad, državna granica i međunarodni ekonomsko-politički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Politička karta sveta posle Drugog svetskog rata: razvoj procesa dekolonizacije; pojava neokolonijalizma i tehnološkog kolonijalizma; formiranje novih država i promena strukture organizacije Ujedinjenih nacija.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Politička karta sveta krajem 20 i početkom 21 veka i savremeni svetski poredak: berlinski zid, raspad SSSR-a, raspad SFR Jugoslavije, raspad Čehoslovačke i nove države u Africi.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 OSNOVNE EKONOMSKO-GEOGRAFSKE ODLIKE SVETSKE PRIVREDE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Globalizacija i globalni procesi: (nova naučno tehnološka revolucija, razvoj informatike-sastavni deo procesa globalizacije, industrijski i tehnološki parkovi).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Svetska privreda: pojam svetske privrede; uslovljenost međunarodne podele rada raznolikošću prirodnih uslova i izvora, stepenom privredne razvijenosti, sprovođenjem specijalizacije i kooperacijom u proizvodnji.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Industrijalizacija: pojam industrijalizacije u užem i širem smislu; tipovi teritorijalnog razvoja industrije sa primerima: monocentrični prostorno-disperzivni i policentrični tip.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Neravnomeran razvoj - osnovna protivrečnost savremenog sveta: nejednak stepen privrednog razvoja; međunarodne kompanije kao nosioci novih oblika industrijskih razvoja; privredni razvoj i opasnosti od poremećaja ravnoteže u geografskoj sredini.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Nova naučno tehnološka revolucija i njene posledice: Bitna obeležja nove naučno-tehnološke revolucije i transformacija geografskog pejzaža.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 POLITIČKO-GEOGRAFSKE, DEMOGRAFSKE I EKONOMSKO-GEOGRAFSKE ODLIKE POJEDINIH DELOVA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Privredno razvijeni i nerazvijeni regioni i države u savremenom svetu: podela država prema stepenu društveno-ekonomske razvijenosti i njihov razmeštaj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Političko-geografska podela Azije: političko-geografske promene i stvaranje država; državno i društveno uređenje; klasifikacija država prema veličini teritorije i ukupnoj populaciji.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Stanovništvo i zone civilizacije Azije: broj stanovnika, gustina naseljenosti, prirodno kretanje stanovništva, migracije, rasni i narodnosni sastav; zone civilizacije (kineska, japanska, indonezijska, indijska, arapska i turska).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Ekonomsko-geografske odlike Azije: prirodni izvori i bogatstva; karakteristike razvoja poljoprivrede i industrije; mesto, uloga i značaj Azije u svetskoj privredi; Japan kao nosilac ekonomskog razvoja Azije i 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Kina: glavne ekonomsko-geografske odlike i uloga u svetskoj privredi; ekonomski bum Dalekog istoka i njegov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Političko-geografska podela Afrike: političko-geografske promene i stvaranje država; državno i društveno uređenje; klasifikacija država prema veličini teritorije i ukupnoj populaciji.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7. Stanovništvo i zone civilizacije Afrike: broj stanovnika, gustina naseljenosti, prirodno kretanje stanovništva, migracije, rasni i narodnosni sastav; zone civilizacije (stara egipatska, zona arapskog, francuskog, španskog i portugalskog i engleskog jezičnog područja, posledice kolonizacije i aparthejda, crnačka kultura i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Ekonomsko-geografske odlike Afrike: prirodni izvori i bogatstva; karakteristike razvoja poljoprivrede i industrije; mesto, uloga i značaj Afrike u svetskoj privredi.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Političko-geografske odlike Latinske Amerike: političko-geografske promene i stvaranje država; državno i društveno uređenje; klasifikacija država prema veličini teritorije i ukupnoj populaciji.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Stanovništvo i zone civilizacije Latinske Amerike: broj stanovnika, gustina naseljenosti, prirodno kretanje stanovništva, migracije, rasni i narodnosni sastav; zone civilizacije (stare civilizacije, zone špansko-portugalskog, britanskog, francuskog, holandskog i kulturnog uticaja SAD).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Ekonomsko-geografske odlike Latinske Amerike: prirodni izvori i bogatstva; karakteristike razvoja poljoprivrede i industrije; mesto, uloga i značaj Latinske Amerike u svetskoj privredi.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Političko-geografska podela Angloamerike: političko-geografske promene i stvaranje država; državno i društveno uređenje; klasifikacija država prema veličini teritorije i ukupnoj populaciji.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Stanovništvo i zone civilizacije Angloamerike: političko-geografske promene i stvaranje država; broj stanovnika; gustina naseljenosti, prirodno mehaničko kretanje stanovništva, rasni i narodnosni sastav; zone civilizacije (angloamerička i franko-kanadska).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SAD i Kanada: glavne ekonomsko-geografske karakteristike prirodnih izvora, uslova i proizvodnje; mesto, uloga i značaj SAD u svetskoj privredi i politici.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Političko-geografska podela ekonomsko-geografske odlike Australije i Okeanije: političko geografske promene i stvaranje država; karakteristike razvoja privrede; mesto, uloga i značaj Australije i Okeanije u svetskoj privredi.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Stanovništvo i zone civilizacije Australije i Okeanije: broj stanovnika, gustina naseljenosti, prirodno kretanje stanovništva i migracije; narodi Australije i Okeanije; zone civilizacije (stare civilizacije u Okeaniji, australijska i novozelandska).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Geografske odlike Evrope: položaj, veličina, prostiranje, prirodne odlike, politička podela; državno i društveno uređenje; klasifikacija država prema veličini teritorije i ukupnoj populaciji.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Stanovništvo i kultura evropskih naroda: broj stanovnika, gustina naseljenosti, prirodno kretanje stanovništva i migracije; poreklo i etnički sastav evropskog stanovništva; sloveni, germani i romani; zone civilizacije (zapadnoevropska i istočnoevropska).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Ekonomsko-geografske odlike Evrope: prirodni izvori i bogatstva, karakteristike razvoja poljoprivrede i industrije; mesto, uloga i značaj Evrope u svetskoj privredi i politici.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20. Regionalne ekonomske grupacije i tržišta: integracioni procesi i stvaranje tržišta u Evropi i savremenom svetu; OUN; G8; OECD; EFTA; NAFTA; ASEAN; APEK; OPEK; STO; Svetska banka; Međunarodni monetarni fond.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21. Evropska unija: postanak, institucije, ciljevi, funkcionisanje, prirodni resursi, karakteristike proizvodnje; geografska usmerenost (regionalna orijentacija) izvoza i uvoza robe i usluga.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22. Političko-geografske promene u istočnoj Evropi: raspad SSSR-a i stvaranje novih država, udruživanje u ZND; klasifikacija zemalja istočne Evrope prema veličini teritorije i broju stanovnika; problemi razvoja zemalja u tranziciji.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23. Rusija i Ukrajina: glavne ekonomsko-geografske karakteristike prirodnih izvora, karakteristike razvoja poljoprivrede i industrije, mesto, uloga i značaj u svetskoj privredi i politici.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Godišnja sistematizacija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Balkansko poluostrvo: savremene društveno-političke promene na Balkanskom poluostrvu; raspad Jugoslavije i stvaranje novih država.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POLOŽAJ, GRANICE I VELIČINA REPUBLIKE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Geografski položaj Srbije i njegov značaj: matematički; fizičko-geografski; ekonomsko-geografski i geopolitički položaj.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Granice i veličina Srbije: kopnene i vodene granice; problemi pograničnih teritorija; veličina Srbije;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III PRIRODNE ODLIKE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Reljef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morfotektonske karakteristike reljefa: nizija i visija Srbije; geološki sastav i postanak osnovnih crta reljefa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Panonska nizija: Panonski basen i obod Panonskog basena i njihove karakteristike.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Planinska oblast: Reljef planinske oblasti i njegove karakteristike.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Klima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Elementi i faktori klime i klima Panonske nizije: elementi i faktori klime; panonsko-kontinentalna klima i njene karakteristike.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Klima planinske oblasti: umerenokontinentalna klima; planinska klima; župna klima; izmenjeno sredozemna klima; mikroklima; zagađivanje vazduha i zaštita.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Vode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Reke: reke crnomorskog, jadranskog i egejskog sliva; hidrografija krečnjačkih terena.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Jezera i termomineralne vode: postanak, podela i geografski razmeštaj jezera i termomineralnih 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Ekonomski značaj voda: Ekonomski značaj voda; zagađivanje i zaštita 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Zemljište i biljni i životinjski svet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Sastav i karakter tla u Srbiji: uslovi formiranja i tipovi tla; erozija tla.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Biljni i životinjski svet: biljni i životinjski svet Planinske i Panonske oblasti; reliktne i endemične vrste.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Zaštita i unapređivanje prirode: Zaštita i unapređivanje elemenata prirodne sredine.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IV STANOVNIŠTVO I NASELJA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Stanovništvo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Naseljavanje naše teritorije: naseljavanje naše teritorije pre dolaska Slovena; doseljavanje Slovena na prostore Srbije; period posle I svetskog rata do danas.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Broj stanovnika, prirodni priraštaj, migracije i gustina naseljenosti: broj i porast stanovništva; populaciona politika; prirodno kretanje stanovništva; migracione struje; gustina naseljenosti.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Struktura stanovništva: biološka struktura; socijalno-ekonomska struktura; kulturno-prosvetno stanje; struktura stanovništva po nacionalnosti i veroispovesti.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Naselja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Naselja: položaj, tipovi i funkcionalna klasifikacija seoskih naselja; gradska naselja - položaj, tipovi i funkcije; savremena urbanizacija naselja.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 PRIVREDA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karakteristike privrede Srbije: prirodni i društveni uslovi za razvoj privrede; struktura privrede; privredne delatnosti.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Poljoprivreda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Razvoj i značaj poljoprivrede Srbije: prirodni i društveni uslovi za razvoj poljoprivrede; mere za unapređivanje poljoprivredne proizvodnje; grane poljoprivrede.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Zemljoradnja: struktura zemljišnog fonda; ratarstvo; voćarstvo i vinogradarstvo.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Stočarstvo, lov i ribolov: prirodni i društveni uslovi za razvoj stočarstva; grane stočarstva; lov i ribolov.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Šumarstvo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Šumarstvo: šumsko bogatstvo i prostiranje šuma; značaj šuma; zaštita i unapređivanje šuma; šume kao ekološki, prirodni i zdravstveni faktor.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Industrija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Osnovne karakteristike industrije Srbije: prirodni i društveni uslovi razvoja; značaj industrije; podela industrije.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Energetika: značaj energetike; izvori energije; proizvodnja i potrošnja električne struje.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Rudarstvo: Nalazišta ruda i minerala i njihova eksploatacija.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Teška prerađivačka industrija: metalurgija; metalna industrija; elektroindustrija; hemijska industrija i industrija građevinskog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Laka industrija: prehrambena industrija; tekstilna industrija; industrija duvana i industrija kože, gume i obuće.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Saobraćaj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Kopneni saobraćaj: uticaj prirodnih i društvenih faktora na razvoj saobraćaj u našoj zemlji; železnički saobraćaj; drumski saobraćaj.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Vodeni, vazdušni i PTT saobraćaj: rečni saobraćaj; PTT saobraćaj i druge vrste saobraćaja.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Trgovina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Trgovina: unutrašnja i spoljna; trgovinski i platni bilans.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Turizam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Razvoj i značaj turizma: prirodni i društveni faktori za razvoj turizma; podela turizma.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Kontinentalni turizam: uslovi za razvoj kontinentalnog turizma; planinski turizam; banjski turizam; spomenici kulture i istorijska mesta kao elemenat turizma; promet turista i prihodi od turizma.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 REGIONALNE CELINE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Starovlaško-Raška visija: položaj, veličina, prostiranje i podela; prirodne odlike; kulturno-istorijske znamenitosti; stanovništvo i naselja; privredne odlike; najznačajniji privredni, upravni, turistički i kulturni centri.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Kosovo i Metohija: položaj, veličina, prostiranje i podela; prirodne odlike; kulturno-istorijske znamenitosti; stanovništvo i naselja; privredne odlike; najznačajniji privredni, upravni, turistički i kulturni centri.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Južno Pomoravlje: položaj, veličina, prostiranje i podela; prirodne odlike; kulturno-istorijske znamenitosti; stanovništvo i naselja; privredne odlike; najznačajniji privredni, upravni, turistički i kulturni centri; banje i mineralni izvori.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Istočna Srbija: položaj, veličina, prostiranje i podela; prirodne odlike; kulturno-istorijske znamenitosti; stanovništvo i naselja; privredne odlike; najznačajniji privredni, upravni, turistički i kulturni centri.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Šumadija, Pomoravlje (Zapadno i Veliko): položaj, veličina, prostiranje i podela; prirodne odlike; kulturno-istorijske znamenitosti; stanovništvo i naselja; privredne odlike; najznačajniji privredni, upravni, turistički i kulturni centri.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Zapadna Srbija: položaj, veličina, prostiranje i podela; prirodne odlike; kulturno-istorijske znamenitosti; stanovništvo i naselja; privredne odlike; najznačajniji privredni, upravni, turistički i kulturni centri.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Vojvodina: položaj, veličina, prostiranje i podela; prirodne odlike; kulturno-istorijske znamenitosti; stanovništvo i naselja; privredne odlike; najznačajniji privredni, upravni, turistički i kulturni centri.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VII SRBI U BIVŠIM JUGOSLOVENSKIM REPUBLIKAMA I DIJASPORI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Srbi u bivšim jugoslovenskim republikama: prirodne odlike predela koje naseljavaju Srbi; stanovništvo i naselja; kulturno-istorijske osobenosti predela; privredne odlike predela.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Srbi u dijaspori: broj i teritorijalni razmeštaj; veze i odnosi sa maticom zemljom.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Godišnja sistematizacija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nastave geografije u gimnaziji koncipiran je tako da pruža učenicima sticanje neophodnih znanja, umenja i navika o prirodnoj sredini i društvenoj stvarnosti Srbije i savremenog sveta. Ovaj program omogućava upoznavanje sistema geografskih naučnih disciplina, mesta, uloge i značaja geografije kao nauke u sistemu nauka.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Prilikom izrade programa pošlo se od koncepcije programa geografije za osnovnu školu i od toga da gimnazija predstavlja produžetak opšteg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sadrži nastavne teme i sadržaje bez navođenja orijentacionog broja časova za realizaciju. Sloboda i kreativnost nastavnika ispoljiće se kroz: samostalno planiranje i </w:t>
      </w:r>
      <w:r w:rsidRPr="00A67F10">
        <w:rPr>
          <w:rFonts w:ascii="Arial" w:eastAsia="Times New Roman" w:hAnsi="Arial" w:cs="Arial"/>
        </w:rPr>
        <w:lastRenderedPageBreak/>
        <w:t xml:space="preserve">određivanje broja i tipova časova po nastavnoj temi i izbor nastavnih metoda, tehnika, aktivnosti, didaktičkih sredstava i pomagala. Napominjemo da je u nastavi geografije neophodno korišćenje geografskih karata na svim tipovima časova i u svim oblicima nastavnog rada. Pored geografskih karata potrebno je koristiti tabele, dijagrame, sheme i ostale didaktičke materijale koji doprinose očiglednosti i trajnosti znanja i umenja.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 bi se što potpunije ostvarili cilj i zadaci nastave geografije treba obezbediti maksimalnu moguću korelaciju sa srodnim predmetima, a naročito sa nastavnim predmetima koji su, kao i geografija, označeni kao nosioci sadržaja u planiranju porodice i populacionoj politici (biologija, psihologija, filozofija i sociologija).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gimnazije, date su osnove fizičke geografije kontinuirano i sistematizovano. Veoma je značajno da prilikom realizacije programa u ovom razredu nastavnik dobro upozna nivo znanja iz fizičke geografije sa kojim učenici dolaze iz osnovne škole, kako bi svoj nastavni rad prilagodio tome. Posebnu pažnju u ostvarivanju obrazovno-vaspitnih zadataka programa geografije u prvom razredu treba obratiti na neke fizičko-geografske sadržaje iz geografije naše zemlje. U tom smislu je već pomenuto kod treće nastavne teme da uvek kada su to programski zahtevi treba nastojati da se određeni geografski objekti, pojave i procesi objašnjavaju na primerima iz naše zemlje, ili ako to prilike lokalne sredine u kojoj se škola nalazi dozvoljavaju i na primerima iz zavičajne geografije. Sa ovog aspekta ističemo sledeće sadržaje: trusna područja na Balkanskom poluostrvu; kras Istočne Srbije, lokalni vetrovi - košava i vardarac; pravni aspekt zaštite voda.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Sadržinu i strukturu programa geografije za drugi razred čini nastavne teme koje obuhvataju društveno-geografske karakteristike savremenog sveta i naše zemlje i kartografsku problematiku.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Sadržinu nastavnog programa u trećem razredu gimnazije čine sadržaji nacionalne geografije Srbije.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Savremena nastava geografije zahteva stalno usavršavanje nastavnika proširivanjem i nadograđivanjem njihovih znanja. Ovo je posebno karakteristično za geografiju kao nauku, u kojoj se skoro svakodnevno otkrivaju nova saznanja i dešavaju ozbiljni pomaci u razumevanju prirodnih i društvenih procesa. Savremeni profesionalni razvoj nastavnika zahteva njihovo stalno usavršavanje u metodici rada, kao i u planiranju i realizaciji nastavnog procesa.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Geografija kao nauka nudi sadržaje koji podstiču razvoj formalno-logičkog i hipotetsko-deduktivnog načina razmišljanja. To naročito važi za geografsko-logičko mišljenje koje omogućava razumevanje pojava, procesa i zakonitosti pri čemu se variranjem datih varijabli sa sigurnošću može utvrditi koja varijabla ili koja kombinacija varijabli dovodi do neke geografske pojave. Učenje geografije kao nauke daje ključni podsticaj za razvoj ovakvog oblika mišljenja.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efikasno učenje geografije kao nauke u gimnaziji veoma je važno da izdvojimo razvijanje funkcionalne pismenosti (geografske, kartografske i informatičke), kao i razumevanje objekata, pojava procesa i uzročno-posledičnih veza u geosistemu. Neophodno je sticanje znanja o prirodnim i društvenim procesima i zakonitostima kao i identifikovanje učeničkih sposobnosti, veština, talenata i interesovanja. Razumevanjem geografskih pojmova i njihove povezanosti se gradi sistem pojmova, čime se ostvaruje trajno znanje primenljivo u novim situacijama. Relevantne misaone aktivnosti tj. učenje geografije kao nauke ima za cilj postizanje razumevanja prirodnih i društvenih pojava, procesa i zakonitosti. Važan deo u učenju geografije </w:t>
      </w:r>
      <w:r w:rsidRPr="00A67F10">
        <w:rPr>
          <w:rFonts w:ascii="Arial" w:eastAsia="Times New Roman" w:hAnsi="Arial" w:cs="Arial"/>
        </w:rPr>
        <w:lastRenderedPageBreak/>
        <w:t xml:space="preserve">je sticanje znanja i umenja za primenu jednostavnih istraživanja u školskim uslovima. Intelektual umenja rešavanja problema, poznavanja metoda rada, oblika rada, umenja korišćenja informacionih tehnologija, interaktivnih i aktivnih metoda u nastavi zahtevaju stalno stručno usavršavanje nastavnika.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Podsećamo nastavnike da je u korišćenju udžbenika važan selektivan pristup datim sadržajima. Takođe, preporučuje se nastavnicima da od učenika ne zahtevaju memorisanje faktografskog i statističkog materijala, jer to nije cilj nastave geografije. Stečena znanja treba da budu primenjiva a učenici osposobljeni da sami istražuju i analiziraju određene geografske pojave i procese.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BIOLOGIJA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11 vežbi)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FIZIOLOGIJA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Vodni režim biljaka. Značaj vode za život biljaka. Primanje vode preko korena, korenov pritisak. Kretanje vode kroz biljku, transpiracija, funkcija stominog aparata. Uticaj spoljašnjih faktora na primanje i odavanje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određivanje primanja vode i transpiracija.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Fotosinteza. Autotrofni i heterotrofni organizmi. Značaj fotosinteze za održavanje života na Zemlji. Građa hloroplasta, fotosintetski pigmenti. Konverzija svetlosne energije u hemijsku, svetla i tamna faza fotosinteze. Transport asimilata. Faktori koji utiču na fotosintezu.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izolovanje fotosintetskih pigmenata.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određivanje kiseonika u procesu fotosinteze vodenih biljaka. Dokazivanje skroba u listovima biljaka na svetlosti.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Disanje. Disanje biljaka. Uticaj spoljašnjih faktora na disanje.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kvalitativno dokazivanje disanja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Primanje i funkcija mineralnih elemenata. Elementarni hemijski sastav biljke. Neophodni elementi. Primanje mineralnih soli i jona. Aktivni transport. Biološka funkcija azota. Primanje i funkcija sumpora, fosfora i drugih neophodnih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gajenje biljaka u hranljivom rastvoru.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Razviće biljaka. Životni ciklus biljaka; vegetativna i reproduktivna faza u razviću. Regulatori rastenja i razvića biljaka (auksini, giberelini). Deoba i rastenje ćelija. Klijanje i dormancija semena. Rastenje i razviće vegetativnih organa. Cvetanje; vernalizacija i fotoperiodizam. Oplođenje; razviće ploda i semena. Mirovanje; starenje, opadanje listova i plodova. Pokreti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pokreti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MORFOLOGIJA I SISTEMATIKA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Morfologija i sistematika beskičmenjaka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životinja. Jedinstvo živog sveta u pogledu strukture i funkcije. Tkiva, vrste tkiva i njihova karakteristika, organi, organski sistemi i organizam kao celina. Simetrija životinja. Principi naučnog klasifikovanja životinja; sistematske kategorije.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Heterotrofni protisti, građa i funkcija jednoćelijskih organizama, klasifikacija i filogenija. Značaj heterotrofnih protista.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Metazoa. Poreklo višećeličnosti.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Parazoa. Organizacija plakozoa i sunđera (odsustvo organa i organskih sistema), klasifikacija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Eumetazoa. Dupljari, odlike telesne organizacije (diferencijacija tkiva, začetak organa i organskih sistema), polimorfizam i smena generacija kod knidarija,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Pljosnati crvi (bilateralna simetrija, kretanje i pojava cefalizacije), karakteristike telesne organizacije na primeru turbelarija; klasifikacija. Adaptacija na parazitski način života na primeru metilja i pantljičara. Značajne parazitske vrste. Organizacija nemertina i filogenetski značaj pljosnatih crva. Organizacija nemertina i filogenetski značaj pljosnatih crva.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Pseudocelomata. Odlike telesne organizacije, rasprostranjenje i značaj nematoda. Značajne parazitske vrste.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Celomata. Pojava i značaj celoma. Pravci razvoja celomata. Mekušci. Odlike telesne organizacije,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Prstenasti (člankoviti) crvi (pojava segmentacije, karakteristike homonomne segmentacije), klasifikacija i odlike telesne organizacije,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Zglavkari. Osnovne odlike. Klasifikacija sa kratkim opisom glavnih grupa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Paukolike životinje. Odlike telesne organizacije na primeru škorpije i pauka, klasifikacija i značaj, otrovne vrste, vrste značajne kao paraziti i vektori zaraznih oboljenja.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Rakovi. Građa, raznovrsnost,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Insekti. Građa, odlike, rasprostranjenje, klasifikacija i značaj. Uloga insekata u humanoj i veterinarskoj medicini i ekonomiji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insekata. Identifikacija redova insekata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Bodljokošci. Specifičnosti organizacije, klasifikacija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Morfologija i sistematika hordata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Hordati. Organizacija, poreklo i pravci evolucije.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Plaštaši. Opšte odlike, klasifikacija,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Kopljaste ribice. Odlike, telesne organizacije, način života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Kičmenjaci. Uporedni pregled građe organa.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riba. Adaptacije na život u vodi,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riba. Identifikacija slatkovodnih riba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vodozemaca. Adaptacije na kopneni način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žaba. Identifikacija žaba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gmizavaca. Adaptacije na kopneni način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gmizavaca. Identifikacija guštera i kornjača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ptica. Adaptacije na specifične načine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ptica. Identifikacija familija ptica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sisara. Adaptivna radijacija sisara, klasifikacija, rasprostranjenje i značaj.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8 vežbi)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FIZIOLOGIJA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Predmet izučavanja fiziologije životinja i njene veze sa drugim naukama. Anatomska, biohemijska i biofizička baza fiziologije. Nivoi organizacije živih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DINAMIČKA ORGANIZACIJA ĆELIJE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Dinamička organizacija ćelije. Ćelija, osnovna funkcionalna jedinica živih organizama. Funkcija ćelijskih organela. Hemijska organizacija ćelije; Voda i neorganske supstance i njihova uloga u funkcionisanju ćelije. Funkcija organskih supstanci koje ulaze u sastav ćelije: ugljeni hidrati, masti, belančevine, nukleinske kiseline, adenozin trifosfat. Intracelularna i ekstracelularna sredina. Enzimi i njihovo dejstvo.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Promet materije i pretvaranje energije u ćeliji. Anabolični i katabolični procesi. Promet belančevina. Promet masti. Promet ugljenih hidrata (anaerobni i aerobni metabolizam).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Funkcija ćelijske membrane i transport molekula kroz membranu: difuzija; osmoza; filtracija; transport pomoću nosačkih molekula; pumpa za Na+ i K+; endocitoza i egzocitoza.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principi funkcionisanja i regulacije živih sistema. Adaptivni karakter biološke organizacije. Odnos između organizma i životne sredine (regulatori i konformeri). Biološke adaptacije: aklimatizacija i aklimacija. Principi homeostazisa. Negativna i pozitivna povratna sprega. Ritmičnost funkcija. Nervna i homoralna regulacija fizioloških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PREGLED I KATEGORIZACIJA ORGANSKIH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Funkcijske odlike nervnog sistema: receptorno-efektorni sistem. Receptori. Nervna ćelija i nervni impuls. Sinapsa. Efektori: poprečno-prugasti mišići. Inervacija poprečno-prugastih mišića. Mehanizam mišićne kontrakcije. Rad: statički i dinamički. Zamor i odmor. Prilagođavanje na rad i odmor. Glatki mišići i srčani mišić. Žlezdani efektori (egzokrine i endokrine žlezde).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trajnih mikroskopskih preparata nervnog tkiva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Evolucija nervnog sistema: difuzni, ganglijski i cevasti nervni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Funkcija centralnog nervnog sistema. Pojam nervnog centra. Centralna sinapsa. Prenošenje nervnih impulsa u centralnim sinapsama: Funkcijska organizacija centralnog nervnog sistema. Refleksni luk. Divergencija i konvergencija. Recipročna inervacija. Lančane veze i reverberacija. Centralna inhibicija. Vegetativni nervni sistem. Funkcija kičmene moždine. Produžena moždina i njeni centri. Uloga srednjeg mozga u regulaciji pokreta. Mali mozak i regulacija ravnotežnog položaja tela u prostoru. Funkcija međumozga. Funkcija prednjeg mozga i lokalizacija funkcija u kori prednjeg mozga. Limbički sistem i ponašanje. Viša nervna delatnost. Uslovni i bezuslovni refleksi. Učenje i pamćenje i njihovi fiziološki mehanizmi. Fiziologija i mehanizam sna.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merenje brzine refleksne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Fiziologija telesnih tečnosti: hidrolimfa, hemolimfa, krv i limfa. Funkcije krvi. Svojstva i sastav krvi. Koagulacija krvi. Krvne grupe. Imunski sistem: ćelije imunskog sistema. Prirodni imunitet. Ćelijski i humoralni imunitet.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trajnih mikroskopskih preparata krvi.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Vežba: tumačenje rezultata laboratorijske analize krvi (krvna slika).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cirkulaciju telesnih tečnosti. Evolucija sistema za cirkulaciju telesnih tečnosti: otvoreni i zatvoreni sistem za cirkulaciju. Funkcijske karakteristike srca kičmenjaka. Srčani automatizam. Srčani ciklus i njegove faze. Zakoni kretanja krvi u krvnim sudovima. Krvni pritisak. Arterijski puls. Krvotok u kapilarima i venama. Neurohumoralna regulacija kardiovaskularnog sistema. Limfa i limfotok.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merenje krvnog pritiska i pulsa kod ljudi, uticaj fizičkog napora.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disanje. Značaj disanja za organizam. Evolucija i načini razmene gasova između organizma i spoljašnje sredine. Ventilacija pluća i plućni volumen čoveka. Mehanizam udisanja i izdisanja - respiratorni ciklus. Transport gasova putem krvi. Neurohumoralna regulacija disanja.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Merenje kapaciteta pluća pomoću spirometra (razlike u polu, uzrastu, kondiciji). Merenje frekvencije disanja čoveka (uticaj fizičkog napora).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organa za varenje i apsorpciju hrane. Tipovi varenja hrane u životinjskom svetu: unutarćelijsko, membransko i ekstraćelijsko varenje. Varenje hrane u digestivnom traktu: varenje hrane u usnoj duplji, želucu i tankom crevu. Sastav i značaj pankreasnog soka u procesu varenja hrane. Sastav, svojstva i značaj žuči u varenju i apsorpciji hranljivih molekula. Mehanizmi reapsorpcije svarenih hranljivih molekula: monosaharida, amino kiselina i masnih kiselina.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Ishrana: Vitamini i njihov značaj za organizam.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Promet energije i termoregulacija. Bazalni metabolizam. Metoda za merenje energijskog prometa: direktna i indirektna kalorimetrija. Telesna temperatura i termogeneza. Ektotermi i endotermi. Temperaturne granice života. Termoregulacija. Evolucija termoregulacije.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izlučivanje - osmoregulacija. Osnovni principi osmoregulacije. Osmoregulacija kod beskičmenjaka i kičmenjaka. Funkcija bubrega u osmoregulaciji i izlučivanju konačnih produkata metabolizma. Nefron - osnovna funkcijska jedinica bubrega. Glomerularna filtracija, koncentrovanje mokraće (funkcija Henleove petlje). Humoralna regulacija izlučivanja mokraće.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disekcija svinjskog bubrega.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trajnog mikroskopskog preparata bubrežnog tkiva.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Endokrini sistem. Hormoni i njihova specifična dejstva. Hormoni hipofize. Hormoni tireoide i njihova funkcija. Funkcija paratireoide. Hormoni endokrinog pankreasa. Hormoni kore i srži nadbubrežne žlezde. Funkcija polnih žlezda. Muški polni hormoni. Ženski polni hormoni. Mesečni polni ciklus žene. Kontracepcija. Polni ciklus sisara. Regulacija bremenitosti. Neuroendokrina regulacija funkcije polnih žlezda.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4 vežbe)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OSNOVI MOLEKULARNE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i značaj izučavanja molekularne biologije. Molekulska osnova bioloških procesa. Interdisciplinarnost molekularne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Molekulske osnove nasleđivanja. Nukleinske kiseline i njihova osnovna struktura. Struktura i funkcija DNK kao molekulska osnova za očuvanje i prenošenje genetskih informacija. Replikacija DNK. Struktura RNK. Vrste i funkcije RNK.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Biosinteza belančevina. Genetički kod, transkripcija, translacija i biosinteza proteina. Uloga ribozoma u biosintezi proteina.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Geni. Definicija gena na molekularnom nivou. Molekulsko objašnjenje odnosa gena, proteina kao genskih proizvoda i genotipskih osobina. Biohemijska osnova razvića i diferencijacija organizama.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Genetički inženjering. Mogućnosti intervenisanja i menjanja naslednog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izolovanje DNK i RNK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BIOLOGIJA RAZVIĆA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Polne ćelije (gameti); Oogeneza; Spermatogeneza.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Oplođenje: Spoljašnje i unutrašnje oplođenje; Oviparnost, ovoviparnost, viviparnost; Vrste jajnih ćelija i način deobe jajnih ćelija.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Rani stupnjevi embriogeneze i organogeneza.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 Rast ćelije, organa i organizma.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Embrionalni omotači. Postembrionalno razviće. Metamorfoza i regeneracija.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Ontogenetsko razviće. Prenatalni period; Preembrionalni, embrionalni i fetalni period; Rađanje; Neonatalni period; Juvenilni period; Prepubertalni i pubertalni period; Adultni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trajnih mikroskopskih preparata ili odgovarajućih modela različitih stupnjeva ontogenetskog razvića.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MEHANIZMI NASLEĐIVANJA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i mehanizmi prenošenja genetičkog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nasleđivanja.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Izvori genetičke varijabilnosti; kombinovanje gena i hromozoma.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Promene genetičkog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Genske mutacije - postanak, učestalost i efekat dejstva.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Mehanizmi popravke oštećenja DNK. Hromozomske aberacije.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Tipovi i primeri nasleđivanja osobina kod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Uticaj sredine na izazivanje naslednih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Jonizujuća zračenja kao izazivači naslednih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kontrola razvića.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Varijabilnost i nasleđivanje kvantitativnih osobina.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struktura populacija.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održavanja genetičke polimorfnosti populacije.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Veštačka selekcija i oplemenjivanje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Naslednost i variranje osobina kod ljudi.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Nasledne bolesti.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uslovljenost čovekovog ponašanja.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izrada rodoslova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izrada računskih zadataka iz genetike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EKOLOGIJA, ZAŠTITA I UNAPREĐIVANJE ŽIVOTNE SREDINE I ODRŽIVI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pojmovi i principi ekologije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Definicija, predmet ispitivanja i značaj ekologije.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Uslovi života i pojam ekoloških faktora. Odnos organizama i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ekoloških faktora - abiotički i biotički faktori. Dejstvo i značaj ekoloških faktora. Ekološka valenca.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Adaptacija na različite uslove života. Životna forma - pojam, primeri i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Pojam populacije i njene osnovne odlike. Brojnost i gustina populacije. Prostorni raspored. Natalitet i mortalitet. Uzrasna i polna struktura populacije. Promena brojnosti populacije.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Životna zajednica (biocenoza) kao sistem populacija. Sastav i struktura životnih zajednica. Trofički odnosi i tipovi ishrane. Lanci i mreže lanaca ishrane. Trofičke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Ekološka niša - pojam, primeri. Životno stanište.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Ekosistem kao jedinstvo biotopa i biocenoze. Kruženje materije i proticanje energije kroz ekosistem. Tipovi i klasifikacija ekosistema. Preobražaji ekosistema.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Biosfera - jedinstveni ekološki sistem Zemlje. Biogeohemijski ciklus u biosferi. Procesi kruženja ugljenika, azota, kiseonika i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Životne oblasti. Oblast mora i okeana. Oblast kopnenih voda. Suvozemna oblast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Zaštita i unapređivanje životne sredine i održivi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Koncept održivog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Čovek i njegov odnos prema neživoj i živoj prirodi.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Ekološke promene u prirodi pod dejstvom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Promene fizičkih uslova sredine. Promene u sastavu živog sveta. Proces domestifikacije zemljišta, biljaka i životinja. Procesi urbanizacije i industrijalizacije. Genetički i zdravstveni efekti narušene i zagađene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izvori i vrste zagađivanja i narušavanja životne sredine i mogućnosti zaštite. Izvori zagađivanja voda, vazduha, zemljišta i hrane.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praćenja stanja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Buka. Delovanje buke na organizam čoveka i zaštitne mere protiv buke. Vibracije.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Zračenje. Prirodno i veštačko zračenje. Biološki efekti zračenja. Kontrola i zaštita.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Ekološke osnove prostornog planiranja i uređenja prostora.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Zaštita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Problemi ugroženosti žive i nežive prirode. Savremeni pristupi i mogućnosti zaštite ugrožene flore, faune, ekosistema i predeonih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Projektna aktivnost: timski istraživački projekat vezan za problematiku ugrožavanja neposredne životne sredine uz poštovanje principa održivog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OSNOVNI PRINCIPI EVOLUCIONE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Teorije evolucije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Darvinizam i savremena objašnjenja evolucionih procesa. Mehanizmi evolucionih procesa; mutacije; genetički drift, protok gena.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Prirodna selekcija i adaptacije.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vrsta i teorije specijacije.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Evolucija i filogenija.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Biološka i kulturna evolucija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Uticaj čoveka na pravac i brzinu evolucionih procesa.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FIZIOLOGIJA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Vodni režim biljaka. Značaj vode za život biljaka. Primanje vode preko korena, kretanje vode kroz biljku, transpiracija.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Fotosinteza. Autotrofni i heterotrofni organizmi. Značaj fotosinteze za održavanje života na Zemlji. Građa hloroplasta i pigmenti. Mehanizmi fotosinteze. Faktori koji utiču na fotosintezu.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Disanje. Uticaj spoljašnjih faktora na disanje.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Primanje i funkcija mineralnih elemenata. Neophodni elementi. Primanje mineralnih soli i jona; aktivni transport.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Razviće biljaka. Životni ciklus biljaka. Biljni hormoni. Deoba i rastenje ćelija. Klijanje i dormancija semena. Rastenje i razviće vegetativnih organa. Vernalizacija i fotoperiodizam. Razviće ploda i semena. Mirovanje. Pokreti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MORFOLOGIJA I SISTEMATIKA BESKIČMENJAKA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životinja. Tkiva, vrste i njihova karakteristika, organi, organski sistemi i organizam kao celina. Simetrija životinja. Principi naučnog klasifikovanja životinja, sistematske kategorije.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Heterotrofni protisti. Građa i funkcija jednoćelijskih organizama, klasifikacija i filogenija. Značaj heterotrofnih protista.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Metazoa. Poreklo višećeličnosti.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Parazoa, Plakozoa i Sunđeri. Organizacija,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Eumetazoa. Dupljari, odlike. Smena generacija kod knidarija,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Pljosnati crvi. Odlike telesne organizacije, klasifikacija. Adaptacija na parazitski način života. Značajne parazitske vrste. Organizacija nemertina i filogenetski značaj pljosnatih crva.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Pseudocelomata, odlike, rasprostranjenje i značaj nematoda. Značajne parazitske vrste.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Celomata. Pojava i značaj celoma, pravci razvoja celomata.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Mekušci. Odlike,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Prstenasti (člankoviti) crvi. Odlike,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Zglavkari. Odlike, klasifikacija sa kratkim odlikama glavnih grupa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Paukolike životinje. Odlike, klasifikacija. Otrovne vrste. Vrste značajne kao paraziti i vektori zaraznih oboljenja.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Rakovi. Odlike,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Insekti. Odlike, rasprostranjenje, klasifikacija. Uloga insekata u humanoj i veterinarskoj medicini i ekonomiji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Bodljokošci. Odlike, rasprostranjenje,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MORFOLOGIJA I SISTEMATIKA HORDATA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Hordate. Organizacija, poreklo i pravci evolucije i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Plaštaši i kopljaste ribice. Odlike, način života, klasifikacija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Uporedni pregled građe kičmenjaka.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riba. Klasifikacija,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vodozemaca. Adaptacija na kopneni način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gmizavaca. Adaptacija na kopneni način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ptica. Adaptacija na specifične načine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Poreklo i razvoj sisara. Adaptivna radijacija sisara,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EKOLOGIJA, ZAŠTITA I UNAPREĐIVANJE ŽIVOTNE SREDINE I ODRŽIVI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pojmovi i principi ekologije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Definicija, predmet ispitivanja i značaj ekologije.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Uslovi života i pojam ekoloških faktora. Odnos organizama i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ekoloških faktora.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Adaptacije na različite uslove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Životna forma - pojam, primeri i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Ekološka niša - pojam, primeri i savremena shvatanja.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Životno stanište i pojam biotopa.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populacije i njene osnovne odlike. Gustina populacije. Prostorni odnosi. Natalitet i mortalitet. Uzrasna i polna struktura populacije. Rastenje i promena brojnosti populacije.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Životna zajednica (biocenoza) kao sistem populacija. Struktura i klasifikacija životnih zajednica. Suvozemne i vodene zajednice. Fotosinteza i odnosi ishrane. Tipovi i specijalizacija ishrane. Lanci i mreže lanaca ishrane. Ekološke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Ekosistem kao jedinstvo biotopa i biocenoze. Kruženje materije i proticanje energije kroz ekosistem. Organski produktivitet ekosistema. Preobražaji ekosistema. Grupisanje i klasifikacija ekosistema.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Biosfera - jedinstveni ekološki sistem Zemlje. Biogeohemijski ciklusi u biosferi. Procesi kruženja ugljenika, azota, kiseonika i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Životne oblasti. Oblast mora i okeana. Oblast kopnenih voda. Suvozemna oblast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Zaštita i unapređivanje životne sredine i održivi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Koncept održivog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Čovek i njegov odnos prema neživoj i živoj prirodi.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Ekološke promene u prirodi pod dejstvom čoveka. Promene fizičkih uslova sredine. Promene u sastavu živog sveta. Procesi domestifikacije zemljišta, biljaka i životinja. Procesi urbanizacije i industrijalizacije. Genetički i zdravstveni efekti narušene i zagađene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izvori i vrste zagađivanja i narušavanja životne sredine i mogućnosti zaštite. Izvori zagađivanja voda, vazduha, zemljišta i hrane.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Sistemi praćenja stanja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Buka i vibracije. Zračenje.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Ekološke osnove prostornog planiranja i uređenja prostora.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Zaštita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Problemi ugroženosti i zaštite žive i nežive prirode. Savremeni pristupi i mogućnosti zaštite ugrožene flore, faune ekosistema i predeonih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Projektna aktivnost: timski istraživački projekat vezan za problematiku ugrožavanja neposredne životne sredine uz poštovanje principa održivog razvoja.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FIZIOLOGIJA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izučavanja fiziologije životinja i njene veze sa drugim naukama. Anatomska, biohemijska i biofizička baza fiziologije. Nivoi organizacije živih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Dinamička organizacija ćelije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Dinamička organizacija ćelije. Ćelija osnovna i funkcionalna jedinica živih organizama. Funkcija ćelijskih organela. Hemijska organizacija ćelije. Voda i neorganske supstance i njihova uloga u funkcionisanju ćelije. Funkcija organskih supstanci koje ulaze u sastav ćelije: ugljeni hidrati, lipidi, proteini, nukleinske kiseline, adenozin trifosfat. Intracelularna i ekstracelularna sredina. Enzimi i njihovo dejstvo.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Promet materije i pretvaranje energije u ćeliji. Anabolični i katabolični procesi. Promet belančevina. Promet masti. Promet ugljenih hidrata (anaerobni i aerobni metabolizam).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Funkcija ćelijske membrane i transport molekula kroz membranu: difuzija; osmoza; filtracija; transport pomoću nosačkih molekula; pumpa za Na+ i K+; endocitoza i egzocitoza.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principi funkcionisanja i regulacije živih sistema. Adaptivni karakter biološke organizacije. Odnos između organizma i životne sredine (regulatori i konformeri). Biološke adaptacije: aklimatizacija i aklimacija. Principi homeostazisa. Negativna i pozitivna povratna sprega. Ritmičnost funkcija. Nervna i humoralna regulacija fizioloških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Pregled i kategorizacija organskih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Evolucija nervnog sistema: difuzni, ganglijski i cevasti nervni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Funkcija centralnog nervnog sistema. Pojam nervnog centra. Centralna sinapsa. Prenošenje nervnih impulsa u centralnim sinapsama. Funkcijska organizacija centralnog nervnog sistema. Refleksni luk. Divergencija i konvergencija. Recipročna inervacija. Lančane veze i reverberacija. Centralna inhibicija. Vegetativni nervni sistem. Funkcija kičmene moždine. Produžena moždina i njeni centri. Uloga srednjeg mozga u regulaciji pokreta. Mali mozak i regulacija ravnotežnog položaja tela u prostoru. Funkcija međumozga. Funkcija prednjeg mozga i lokalizacija funkcija u kori prednjeg mozga. Limbički sistem i ponašanje. Viša nervna delatnost. Uslovni i bezuslovni refleksi. Učenje i pamćenje i njihovi fiziološki mehanizmi. Fiziologija i mehanizam sna.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Fiziologija telesnih tečnosti: hidrolimfa, hemolimfa, krv i limfa. Funkcije krvi. Svojstva i sastav krvi. Koagulacija krvi. Krvne grupe. Imunski sistem: ćelije imunskog sistema. Prirodni imunitet. Ćelijski i humoralni imunitet.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cirkulaciju telesnih tečnosti. Evolucija sistema za cirkulaciju telesnih tečnosti: otvoreni i zatvoreni sistem za cirkulaciju. Funkcijske karakteristike srca kičmenjaka. Srčani automatizam. Srčani ciklus i njegove faze. Zakoni kretanja krvi u krvnim sudovima. Krvni pritisak. Arterijski puls. Krvotok u kapilarima i venama. Neurohumoralna regulacija kardiovaskularnog sistema. Limfa i limfotok.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disanje. Značaj disanja za organizam. Evolucija i načini razmene gasova između organizma i spoljašnje sredine. Ventilacija pluća i plućni volumeni u čoveka. Mehanizam udisanja i izdisanja - respiratorni ciklus. Transport gasova putem krvi. Neurohumoralna regulacija disanja.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organa za varenje i apsorpciju hrane. Tipovi varenja hrane u životinjskom svetu: unutarćelijsko, membransko i ekstraćelijsko varenje. Varenje hrane u digestivnom traktu: varenje hrane u usnoj duplji, želucu i tankom crevu. Sastav i značaj pankreasnog soka u procesu varenja hrane. Sastav, svojstva i značaj žuči u varenju i apsorpciji hranljivih molekula. Mehanizmi reapsorpcije svarenih hranljivih molekula: monosaharida, amino kiselina i masnih kiselina.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Ishrana, vitamini i njihov značaj za organizam.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Promet energije i termoregulacija. Bazalni metabolizam. Metoda za merenje energijskog prometa: direktna i indirektna kalorimetrija. Telesna temperatura i termogenoza. Ektotermi i endotermi. Temperaturne granice života. Termoregulacija. Evolucija termoregulacije.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izlučivanje - osmoregulacija. Osnovni principi osmoregulacije. Osmoregulacija u beskičmenjaka i kičmenjaka. Funkcija bubrega u osmoregulaciji i izlučivanju konačnih produkata metabolizma. Nefron - osnovna funkcijska jedinica bubrega. Glomerularna filtracija, koncentrovanje mokraće (funkcija Henleove petlje). Humoralna regulacija izlučivanja mokraće.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Endokrini sistem. Hormoni i njihova specifična dejstva. Hormoni hipofize. Hormoni tireoide i njihova funkcija. Funkcija paratireoide. Hormoni endokrinog pankreasa. Hormoni kore i srži nadbubrežne žlezde. Funkcija polnih žlezda. Muški polni hormoni. Ženski polni hormoni. Mesečni polni ciklus žene. Kontracepcija. Polni ciklus sisara. Regulacija bremenitosti. Neuroendokrina regulacija funkcije polnih žlezda.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II OSNOVI MOLEKULARNE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i značaj izučavanja molekularne biologije. Molekulska osnova bioloških procesa. Interdisciplinarnost molekularne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Molekulske osnove nasleđivanja. Nukleinske kiseline i njihova osnovna struktura. Struktura i funkcija DNK kao molekulska osnova za očuvanje i prenošenje genetskih informacija. Replikacija DNK. Struktura RNK. Vrste i funkcije RNK.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Biosinteza belančevina. Genetički kod, transkripcija, translacija i biosinteza proteina. Uloga ribozoma u biosintezi proteina.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Geni. Definicija gena na molekularnom nivou. Molekulsko objašnjenje odnosa gena, proteina kao genskih proizvoda i genotipskih osobina. Biohemijska osnova razvića i diferencijacija organizama.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Genetički inženjering. Mogućnosti intervenisanja i menjanja naslednog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BIOLOGIJA RAZVIĆA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Polne ćelije (gameti): Oogenoza; Spermatogeneza.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Oplođenje: Spoljašnje i unutrašnje oplođenje; Oviparnost, ovoviparnost, viviparnost; Vrste jajnih ćelija i način deobe jajnih ćelija.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Rani stupnjevi embriogeneze i organogeneza.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 ćelije, organa i organizma.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Embrionalni omotači: Postembrionalno razviće: Metamorfoza i regeneracija.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Ontogenetsko razviće. Prenatalni period: preembrionalni, embrionalni i fetalni period. Rađanje i neonatalni period. Juvenilni period: prepubertalni i pubertalni period. Adultni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MEHANIZMI NASLEĐIVANJA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i mehanizmi prenošenja genetičkog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nasleđivanja.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Izvori genetičke varijabilnosti; kombinovanje gena i hromozoma.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Promene genetičkog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Genske mutacije - postanak, učestalost i efekat dejstva.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Mehanizmi popravke DNK oštećenja. Hromozomske aberacije.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Tipovi i primeri nasleđivanja osobina kod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Uticaj sredine na izazivanje naslednih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Jonizujuća zračenja kao izazivači naslednih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kontrola razvića.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Varijabilnost i nasleđivanje kvantitativnih osobina.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struktura populacija.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održavanja genetičke polimorfnosti populacije.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Veštačka selekcija i oplemenjivanje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Naslednost i variranje osobina kod ljudi.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Nasledne bolesti.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uslovljenost čovekovog ponašanja.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OSNOVNI PRINCIPI EVOLUCIONE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Teorije evolucije.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Darvinizam i savremena objašnjenja evolucionih procesa.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Mehanizmi evolucionih procesa; mutacije; genetički drift, protok gena.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Prirodna selekcija i adaptacije.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vrsta i teorija specijacije.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Evolucija i filogenija.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Biološka i kulturna evolucija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Uticaj čoveka na pravac i brzinu evolucionih procesa.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5 vežbi)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MORFOLOGIJA I SISTEMATIKA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Morfologija i sistematika beskičmenjaka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životinja. Jedinstvo živog sveta u pogledu strukture i funkcije. Tkiva, vrste tkiva i njihove karakteristike, organi, organski sistemi i organizam kao celina. Simetrija životinja. Principi naučnog klasifikovanja životinja; sistematske kategorije.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Heterotrofni protisti, građa i funkcija jednoćelijskih organizama.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Metazoa. Poreklo višećeličnosti.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Parazoa. Organizacija plakozoa i sunđera (odsustvo organa i organskih sistema), klasifikacija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Eumetazoa. Dupljari, odlike telesne organizacije (diferencijacija tkiva, začetak organa i organskih sistema), polimorfizam i smena generacija kod knidarija,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Pljosnati crvi (bilateralna simetrija, kretanje i pojava cefalizacije), karakteristike telesne organizacije na primeru turbelarija; klasifikacija. Adaptacija na parazitski način života na primeru metilja i pantljičara. Značajne parazitske vrste. Organizacija nemertina i filogenetski značaj pljosnatih crva.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Pseudocelomata. Odlike organizacije, rasprostranjenje i značaj nematoda. Značajne parazitske vrste.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Celomata. Pojava i značaj celoma. Pravci razvoja celomata. Manje grupe celomskih protostomija (onihofora, tardigrada, pentastomida, sipunkulida, ehiurida, priapulida).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Mekušci. Odlike telesne organizacije,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Prstenasti (člankoviti) crvi (pojava segmentacije, karakteristike homonomne segmentacije), klasifikacija i odlike telesne organizacije,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Zglavkari. Osnovne odlike. Klasifikacija sa kratkim opisom glavnih grupa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Paukolike životinje. Odlike, organizacije na primeru škorpije i pauka, klasifikacija i značaj, otrovne vrste, vrste značajne kao paraziti i vektori zaraznih oboljenja.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Rakovi. Građa, raznovrsnost,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Insekti. Građa, odlike, rasprostranjenje, klasifikacija i značaj. Uloga insekata u humanoj i veterinarskoj medicini i ekonomiji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insekata. Identifikacija redova insekata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Bodljokošci. Specifičnosti organizacije, klasifikacija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Morfologija i sistematika hordata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Hordata. Organizacija, poreklo i pravci evolucije.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Plaštaši. Opšte odlike, klasifikacija,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Kopljaste ribice. Odlike, telesne organizacije, način života i rasprostranjenje.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Kičmenjaci. Uporedni pregled građe organa.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riba. Adaptacija na život u vodi, klasifikacija, rasprostranjenje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riba. Identifikacija slatkovodnih riba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vodozemaca. Adaptacija na kopneni način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žaba. Identifikacija žaba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gmizavaca. Adaptacija na kopneni način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identifikacija gmizavaca. Identifikacija guštera i kornjača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ptica. Adaptacije na specifične načine života, klasifikacija i značaj.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Principi i metode identifikacije ptica. Identifikacija familija ptica pomoću ključa.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i razvoj sisara. Adaptivna radijacija sisara, klasifikacija, rasprostranjenje i značaj.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108 časova godišnje, 14 vežbi)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FIZIOLOGIJA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Vodni režim biljaka. Značaj vode za život biljaka. Ćelija kao osmotski sistem. Primanje vode preko korena, korenov pritisak. Kretanje vode kroz biljku, transpiracija, funkcija stominog aparata. Uticaj spoljašnjih faktora na primanje i odavanje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plazmoliza i deplazmoliza. Određivanje primanja vode i transpiracija.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Fotosinteza. Autotrofni i heterotrofni organizmi. Značaj fotosinteze za održavanje života na Zemlji. List kao fotosintetski organ, građa hloroplasta, fotosintetski pigmenti. Konverzija </w:t>
      </w:r>
      <w:r w:rsidRPr="00A67F10">
        <w:rPr>
          <w:rFonts w:ascii="Arial" w:eastAsia="Times New Roman" w:hAnsi="Arial" w:cs="Arial"/>
        </w:rPr>
        <w:lastRenderedPageBreak/>
        <w:t>svetlosne energije u hemijsku; fotosintetička fosforilacija. Usvajanje CO</w:t>
      </w:r>
      <w:r w:rsidRPr="00A67F10">
        <w:rPr>
          <w:rFonts w:ascii="Arial" w:eastAsia="Times New Roman" w:hAnsi="Arial" w:cs="Arial"/>
          <w:sz w:val="15"/>
          <w:vertAlign w:val="subscript"/>
        </w:rPr>
        <w:t>2</w:t>
      </w:r>
      <w:r w:rsidRPr="00A67F10">
        <w:rPr>
          <w:rFonts w:ascii="Arial" w:eastAsia="Times New Roman" w:hAnsi="Arial" w:cs="Arial"/>
        </w:rPr>
        <w:t xml:space="preserve">, reduktivni pentozni ciklus, sinteza organskih jedinjenja. Transport asimilata. Uticaj spoljašnjih faktora na produktivnost fotosinteze.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izolovanje fotosintetskih pigmenata.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Određivanje kiseonika u procesu fotosinteze vodenih biljaka. Dokazivanje skroba u listovima biljaka na svetlosti.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Disanje. Razlaganje ugljenih hidrata; glikoliza i fermentacija; ciklus trikarboksilnih kiselina; razlaganje lipida. Uticaj spoljašnjih faktora na disanje.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kvalitativno dokazivanje disanja, određivanje disanja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Primanje i funkcija mineralnih elemenata. Elementarni hemijski sastav biljke, neophodni elementi. Primanje mineralnih soli i jona; aktivni transport. Azot: izvori azota, kruženje azota u prirodi, biološka fiksacija azota. Primanje i funkcija sumpora, fosfora i drugih neophodnih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gajenje biljaka u veštačkim uslovima. Hranljivi rastvori.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Razviće biljaka. Životni ciklus biljaka; vegetativna i reproduktivna faza u razviću. Regulatori rastenja i razvića biljaka (auksini, giberelini). Deoba i rastenje ćelija. Klijanje i dormancija semena; metabolički procesi pri klijanju. Rastenje i razviće vegetativnih organa; korelacije; formativni efekti svetlosti. Cvetanje; vernalizacija i fotoperiodizam.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Oplođenje, razviće ploda i semena. Mirovanje; starenje, opadanje listova i plodova. Orijentacija u prostoru - pokreti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pokreti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FIZIOLOGIJA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izučavanja fiziologije životinja i njene veze sa drugim naukama. Anatomska, biohemijska i biofizička baza fiziologije. Nivoi organizacije živih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Dinamička organizacija ćelije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Dinamička organizacija ćelije. Ćelija osnovna funkcionalna jedinica živih organizama. Funkcija ćelijskih organela. Hemijska organizacija ćelije. Voda i neorganske supstance i njihova uloga u funkcionisanju ćelije. Funkcija organskih supstanci koje ulaze u sastav ćelije: ugljeni hidrati, lipidi, proteini, nukleinske kiseline, adenozin trifosfat. Intracelularna i ekstracelularna sredina. Enzimi i njihovo dejstvo.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Promet materije i pretvaranje energije u ćeliji. Anabolični i katabolični procesi. Promet belančevina. Promet masti. Promet ugljenih hidrata (anaerobni i aerobni metabolizam).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Funkcija ćelijske membrane i transport molekula kroz membranu: difuzija, osmoza, filtracija, transport pomoću nosačkih molekula, pumpa za Na+ i K+, endocitoza i egzocitoza.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principi funkcionisanja i regulacije živih sistema. Adaptivni karakter biološke organizacije. Odnos između organizma i životne sredine (regulatori i konformeri). Biološke adaptacije: aklimatizacija i aklimacija. Principi homeostazisa. Negativna i pozitivna povratna sprega. Ritmičnost funkcija. Nervna i humoralna regulacija fizioloških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Pregled i kategorizacija organskih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Funkcijske odlike nervnog sistema: receptorno-efektorni sistem. Receptori. Nervna ćelija i nervni impuls. Sinapsa. Efektori: poprečno-prugasti mišići. Inervacija poprečno-prugastih mišića. Mehanizam mišićne kontrakcije. Rad: statički i dinamički. Zamor i odmor. Prilagođavanje na rad i odmor. Glatki mišići i srčani mišić. Žlezdani efektori (egzokrine i endokrine žlezde).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trajnih mikroskopskih preparata nervnog tkiva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Evolucija nervnog sistema: difuzni, ganglijski i cevasti nervni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Funkcija centralnog nervnog sistema. Pojam nervnog centra. Centralna sinapsa. Prenošenje nervnih impulsa u centralnim sinapsama. Funkcijska organizacija centralnog nervnog sistema. Refleksni luk. Divergencija i konvergencija. Recipročna inervacija. Lančane veze i reverberacija. Centralna inhibicija. Vegetativni nervni sistem. Funkcija kičmene moždine. Produžena moždina i njeni centri. Uloga srednjeg mozga u regulaciji poze i pokreta. Mali mozak i regulacija ravnotežnog položaja tela u prostoru. Funkcija međumozga. Funkcija prednjeg mozga i lokalizacija funkcija u kori prednjeg mozga. Limbički sistem i ponašanje. Viša nervna delatnost. Uslovni i bezuslovni refleksi. Učenje i pamćenje i njihovi fiziološki mehanizmi. Fiziologija i mehanizam sna.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merenje brzine refleksne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Fiziologija čulnih organa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Fiziologija telesnih tečnosti: hidrolimfa, hemolimfa, krv i limfa. Funkcije krvi. Svojstva i sastav krvi. Koagulacija krvi. Krvne grupe. Imunski sistem: ćelije imunskog sistema. Prirodni imunitet. Ćelijski i humoralni imunitet.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trajnih mikroskopskih preparata krvi.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tumačenje rezultata laboratorijske analize krvi (krvna slika).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cirkulaciju telesnih tečnosti. Evolucija sistema za cirkulaciju telesnih tečnosti: otvoreni i zatvoreni sistem za cirkulaciju. Funkcijske karakteristike srca kičmenjaka. Srčani automatizam. Srčani ciklus i njegove faze. Zakoni kretanja krvi u krvnim sudovima. Krvni pritisak. Arterijski puls. Krvotok u kapilarima i venama. Neurohumoralna regulacija kardiovaskularnog sistema. Limfa i limfotok.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merenje krvnog pritiska i pulsa kod ljudi, uticaj fizičkog napora.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Sistem za disanje. Značaj disanja za organizam. Evolucija i načini razmene gasova između organizma i spoljašnje sredine. Ventilacija pluća i plućni volumeni u čoveka. Mehanizam udisanja i izdisanja - respiratorni ciklus. Transport gasova krvlju. Neurohumoralna regulacija disanja.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Merenje kapaciteta pluća pomoću spirometra (razlike u polu, uzrastu, kondiciji). Merenje frekvencije disanja čoveka (uticaj fizičkog napora).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organa za varenje i apsorpciju hrane. Tipovi varenja hrane u životinjskom svetu: unutarćelijsko membransko i ekstraćelijsko varenje. Varenje hrane u digestivnom traktu: varenje hrane u usnoj duplji, želucu i tankom crevu. Sastav i značaj pankreasnog soka u procesu varenja hrane. Sastav, svojstva i značaj žuči u varenju i apsorpciji hranljivih molekula. Mehanizmi reapsorpcije svarenih hranljivih molekula: monosaharida, amino-kiselina i masnih kiselina. Ishrana: Vitamini i njihov značaj za organizam.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Promet energije i termoregulacija. Bazalni metabolizam. Metoda za merenje energijskog prometa: direktna i indirektna kalorimetrija. Telesna temperatura i termogeneza. Ektotermi i endotermi. Temperaturne granice života. Termoregulacija. Evolucija termoregulacije.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 za izlučivanje - osmoregulacija. Osnovni principi osmoregulacije. Osmoregulacija u beskičmenjaka i kičmenjaka. Funkcija bubrega u osmoregulaciji i izlučivanju konačnih produkata metabolizma. Nefron - osnovna funkcijska jedinica bubrega. Glomerularna filtracija, koncentrovanje mokraće (funkcija Henleove petlje). Humoralna regulacija izlučivanja mokraće.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disekcija svinjskog bubrega.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trajnog mikroskopskog preparata bubrežnog tkiva.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Endokrini sistem. Hormoni i njihova specifična dejstva. Hormoni hipofize. Hormoni tireoide i njihova funkcija. Funkcija paratireoide. Hormoni endokrinog pankreasa. Hormoni kore i srži nadbubrežne žlezde. Funkcija polnih žlezda. Muški polni hormoni. Ženski polni hormoni. Mesečni polni ciklus žene. Kontracepcija. Polni ciklus sisara. Regulacija bremenitosti. Neuroendokrina regulacija funkcije polnih žlezda.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96 časova godišnje, 4 vežbe)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 OSNOVI MOLEKULARNE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i značaj izučavanja molekularne biologije. Molekulska osnova bioloških procesa. Interdisciplinarnost molekularne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Molekulske osnove nasleđivanja. Nukleinske kiseline i njihova osnovna struktura. Struktura i funkcija DNK kao molekulska osnova za očuvanje i prenošenje genetskih informacija. Replikacija DNK. Struktura RNK. Vrste i funkcije RNK.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Biosinteza belančevina. Genetički kod, transkripcija, translacija i biosinteza proteina. Uloga ribozoma u biosintezi proteina.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Geni. Definicija gena na molekularnom nivou. Molekulsko objašnjenje odnosa gena, proteina kao genskih proizvoda i genotipskih osobina. Biohemijska osnova razvića i diferencijacija organizama.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Genetički inženjering. Mogućnosti intervenisanja i menjanja naslednog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izolovanje DNK i RNK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 BIOLOGIJA RAZVIĆA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Polne ćelije (gameti): Oogeneza; Spermatogeneza.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Oplođenje: Spoljašnje i unutrašnje oplođenje; Oviparnost, ovoviparnost, viviparnost; Vrste jajnih ćelija i način deobe jajnih ćelija.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Rani stupnjevi embriogeneze: Embrionalna indukcija; determinacija i diferencijacija ćelije.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 ćelije, organa i organizma.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Embrionalni omotači.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Postembrionalno razviće: Metamorfoza i regeneracija.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Starenje.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Ontogenetsko razviće. Prenatalni period: preembrionalni, embrionalni i fetalni period. Rađanje i neonatalni period. Juvenilni period: prepubertalni i pubertalni period. Adultni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posmatranje trajnih mikroskopskih preparata ili odgovarajućih modela različitih stupnjeva ontogenetskog razvića.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III MEHANIZMI NASLEĐIVANJA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i mehanizmi prenošenja genetičkog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nasleđivanja.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Izvori genetičke varijabilnosti; kombinovanje gena i hromozoma.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Promene genetičkog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Genske mutacije - postanak, učestalost i efekat dejstva.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Mehanizmi popravke DNK oštećenja. Hromozomske aberacije.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Tipovi i primeri nasleđivanja osobina kod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Uticaj sredine na izazivanje naslednih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Jonizujuća zračenja kao izazivači naslednih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kontrola razvića.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Varijabilnost i nasleđivanje kvantitativnih osobina.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struktura populacija.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održavanja genetičke polimorfnosti populacije.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Veštačka selekcija i oplemenjivanje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Naslednost i variranje osobina kod ljudi.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Nasledne bolesti.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Genetička uslovljenost čovekovog ponašanja.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izrada rodoslova.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 izrada računskih zadataka iz genetike.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IV EKOLOGIJA, ZAŠTITA I UNAPREĐIVANJE ŽIVOTNE SREDINE I ODRŽIVI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pojmovi i principi ekologije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Definicija, predmet ispitivanja i značaj ekologije.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Uslovi života i pojam ekoloških faktora. Odnos organizma i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ekoloških faktora. Klimatski faktori (toplota, svetlost, voda i vlažnost, vazdušni pokreti), edafski faktori, hemizam sredine, biotički faktori. Dejstvo i značaj ekoloških faktora. Ekološka valenca.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Adaptacija na različite uslove života. Životna forma - pojam, primeri i klasifikacija.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populacije i njene osnovne odlike. Brojnost i gustina populacije. Prostorni raspored. Natalitet i mortalitet. Uzrasna i polna struktura populacije. Promena brojnosti populacije.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Životna zajednica (biocenoza) kao sistem populacija. Sastav i struktura životnih zajednica. Trofički odnosi i tipovi ishrane. Lanci i mreže lanaca ishrane. Trofičke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Ekološka niša - pojam, primeri. Životno stanište.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Ekosistem kao jedinstvo biotopa i biocenoze. Kruženje materije i proticanje energije kroz ekosistem. Tipovi i klasifikacija ekosistema. Preobražaji ekosistema.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Biosfera - jedinstveni ekološki sistem Zemlje. Biogeohemijski ciklusi u biosferi. Procesi kruženja ugljenika, kiseonika, azota i vode. Biotički sistemi biosfere. Ekološki sistemi.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Životne oblasti. Oblast mora i okeana. Oblast kopnenih voda. Suvozemna oblast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Zaštita i unapređivanje životne sredine i održivi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Koncept održivog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Čovek i njegov odnos prema neživoj i živoj prirodi.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Ekološke promene u prirodi pod uticajem čoveka. Promene fizičkih uslova sredine. Promene u sastavu živog sveta. Procesi domestifikacije zemljišta, biljaka i životinja. Procesi urbanizacije i industrijalizacije. Genetički i zdravstveni efekti narušene i zagađene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izvori i vrste zagađivanja i narušavanja životne sredine i mogućnosti zaštite. Izvori zagađivanja voda, vazduha, zemljišta i hrane.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praćenja stanja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Buka. Delovanje buke na organizam čoveka i zaštitne mere protiv buke. Vibracije.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Zračenje. Prirodno i veštačko zračenje. Biološki efekti zračenja. Problem deponovanja radioaktivnih otpadaka. Kontrola i zaštita.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Principi i metode planiranja i uređivanja prostora. Ekološke osnove prostornog planiranja i uređenja prostora.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Prikupljanje podataka o stanju i ugroženosti životne sredine i predlaganje odgovarajućih mera zaštite.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Zaštita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Problemi ugroženosti i zaštita žive i nežive prirode. Savremeni pristup i mogućnosti zaštite ugrožene flore, faune i životnih zajednica. Mogućnosti rekultivacije i revitalizacije ekosistema i predela.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Projektna aktivnost: timski istraživački projekat vezan za problematiku ugrožavanja neposredne životne sredine uz poštovanje principa održivog razvoja.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OSNOVNI PRINCIPI EVOLUCIONE BIOLOGIJE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Abiogena evolucija i postanak organskih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prvobitnih organizama.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Najvažniji stupnjevi u procesu evolucije života na Zemlji.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Filogenetski razvoj živih bića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Evolucione teorije.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Darvinizam i savremena objašnjenja evolucionih procesa.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Mehanizmi evolucionih procesa; mutacije, genetički drift, protok gena.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Prirodna selekcija.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Adaptacija i prirodna selekcija.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Koevolucija u ekološkim sistemima.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vrsta i teorije specijacije.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evolucionih novina.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Poreklo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Biološka i kulturna evolucija čoveka.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Sociobiologija.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Uticaj čoveka na pravac i brzinu evolucionih procesa.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za gimnazije je tako koncipiran da predstavlja nastavak programa biologije za osnovnu školu i sa njim čini jedinstvenu celinu. Sadržaji programa imaju opšteobrazovni karakter i treba da doprinesu formiranju opšte kulture učenika. Istovremeno, struktura programa daje solidnu osnovu za izučavanje onih bioloških disciplina i drugih prirodnih i tehničkih nauka za koje se učenici opredeljuju u toku daljeg školovanja.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Razlike u obimu nastavnih sadržaja za različite tipove gimnazija javljaju se zbog različitog broja časova u okviru kojih se program izvodi. Najpotpuniji program, sa najširim obimom, dat je za gimnaziju prirodno-matematičkog smera. Iako su neki delovi programa isti i za druga dva tipa gimnazije, obim nastavnih sadržaja u okviru programa je različit i nastavnici su obavezni da se tog obima pridržavaju.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za gimnaziju je strukturiran tako da su pojedine oblasti podeljene na nastavne teme, koje predstavljaju logičke celine. Nastavne teme su raščlanjene na nastavne jedinice u okviru kojih se bliže određuju konkretni nastavni sadržaji. Nastavnik određuje potreban broj časova za realizaciju svake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Uzimajući u obzir strukturu programskih sadržaja biologije za prvi, drugi, treći i četvrti razred gimnazije, može se primeniti široki opseg različitih oblika, didaktičkih modela, metoda i sredstava nastavnog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i drugi tipovi časova koji su predviđeni, treba da se realizuju prevashodno primenom: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prirodnih nastavnih sredstava (preparovan botanički i zoološki materijal, mikroskopski preparati, preparati u fiksativu, skeleti i njihovi delovi, paleontološke zbirke...). Ukoliko prirodna nastavna sredstva nisu dostupna, mogu se primeniti modeli, a potom i druga vizuelna nastavna sredstva;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aktivnih nastavnih oblika (rad u paru - kooperativni rad, rad u grupi);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aktivnih nastavnih metoda (metoda demonstracije, metoda ilustracije, metoda praktičnih i laboratorijskih radova).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Didaktičke modele koji u sebi integrišu različite oblike, metode i sredstva nastavnog rada, treba uskladiti sa programskim sadržajima, ciljevima i zadacima nastave biologije. U tu svrhu, treba osim klasične (informaciono-ilustrativne) nastave, realizovati i modele problemske, programirane, egzemplarne, timske i individualizovane nastave. Takođe je poželjno primeniti i druge inovativne modele nastave: integrativnu, projektnu i interaktivnu nastavu.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Posebno je pogodno za realizaciju botaničkih programskih sadržaja (sistematika i filogenija) primeniti egzemplarni model nastave. Takođe, ukoliko su u pitanju ekološki aspekti, onda je moguće primeniti i problemski model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aktivnim oblicima i metodama rada u paru, grupno i timski da realizuju sve one sadržaje koji u sebi integrišu aspekte zaštite životne sredine i održivog razvoja. U tu svrhu, treba organizovati nastavu u prirodi, biološku nastavnu ekskurziju i posete objektima u prirodi od nacionalnog značaja.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toku realizacije programa potrebno je voditi računa o uzrastu učenika i njihovom prethodnom stečenom znanju. Takođe je neophodno izvršiti korelaciju biologije sa hemijom, fizikom i geografijom. Kad god je moguće, potrebno je sa učenicima organizovati debate sa temama o humanim odnosima među polovima, reproduktivnom zdravlju, rizičnom ponašanju i dr. Uspeh u realizaciji obrazovno-vaspitnih zadataka u nastavi biologije zavisi od primene odgovarajućih oblika i metoda rada i korišćenja odgovarajućih nastavnih sredstava.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realizaciju programa biologije neophodno je da škola obezbedi minimum nastavnih sredstava što je predviđeno i regulisano Pravilnikom o normativu o bližim uslovima u pogledu prostora, opreme i nastavnih sredstava za gimnaziju. Obrada nekih nastavnih jedinica ili vežbi može se izvesti u odgovarajućoj instituciji i biti poverena biologu specijalisti za određenu oblast.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Učenikovo uspešno savlađivanje nastavnih sadržaja zavisi i od pravilno određenih nivoa vaspitno-obrazovnih zahteva. U tom smislu, mogu se definisati tri široke kategorije kognitivnog domena (prema Blumovoj taksonomiji): nivo obaveštenosti, nivo razumevanja i nivo primene.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 I razredu gimnazije izučava se citologija, morfologija i sistematika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obaveštenosti učenici treba da znaju hemijsku građu ćelije, a posebno građu i funkciju belančevina i nukleinskih kiselina, građu prokariotske i eukariotske ćelije i razlike među njima, osnovne funkcije delova ćelija, ćelijski ciklus i, u osnovnim crtama, deobu ćelije. U okviru sistematike učenici treba da znaju opšte karakteristike virusa i bakterija i njihov značaj, opšte karakteristike algi i gljiva i da umeju taksativno da navedu neke od grupa koristeći slike ili herbarski materijal. U okviru morfologije biljaka treba da poznaju biljna tkiva i biljne organe, njihove osnovne karakteristike i podelu. Treba da poznaju opšte karakteristike mahovina, paprati, golosemenica, skrivenosemenica, njihov ciklus razvića i glavne predstavnike familija.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razumevanja učenici treba suštinski da poznaju građu i funkciju belančevina i nukleinskih kiselina, da detaljno poznaju građu i funkcionisanje ćelije, ćelijski ciklus i deobu ćelije uz crtanje i samostalno objašnjavanje. Treba samostalno da izvedu jednostavnije vežbe i da umeju da formulišu zaključke. Treba dobro da poznaju morfologiju biljaka, principe sistematike, filogeniju i ključne familije.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primene učenici treba da u okviru citologije, razumeju suštinske pojave i procese i da umeju samostalno i logički da ih objasne. Uz deobu ćelije treba da razumeju suštinu prenošenja genetičke informacije. Vežbe treba samostalno da izvode, donose logičke sudove i zaključke i da razumeju rezultate vežbi.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oblasti morfologije biljaka treba da raspoznaju biljna tkiva i mikroskopsku građu organa na preparatima, da raspoznaju različite vrste biljnih organa na prirodnom materijalu, da dobro poznaju sistematske kategorije i da uz stručnu pomoć nastavnika determinišu biljke na osnovu ključa. U okviru vežbi treba samostalno da prave privremene preparate. Na ovom nivou učenici treba da se osposobe za izradu istraživačkih radova, eseja i prezentacija.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II razredu gimnazije prirodno-matematičkog smera izučava se morfologija i sistematika životinja, sa evolucijom i ekološkim pristupom.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obaveštenosti učenici treba da savladaju sistematiku životinja; da znaju glavne karakteristike pojedinih grupa beskičmenjaka i kičmenjaka i karakteristične predstavnike.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razumevanja učenici treba da dobro poznaju građu organizama i uoče usložnjavanje te građe kroz njihov evolutivni razvoj; da poznaju karakteristike taksonomskih kategorija i glavnih predstavnika familija. Učenici ovo gradivo treba samostalno da izlažu.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primene učenici treba u osnovi da prepoznaju predstavnike osnovnih taksonomskih kategorija, da uoče suštinu evolutivnih promena kod životinja, da shvate suštinu i značaj ekoloških i evolutivnih adaptivnih promena, da samostalno koriste jednostavne ključeve za determinaciju, da ga primene pri pravljenju zbirki ljuštura beskičmenjaka ili insekata, kostiju kičmenjaka i da samostalno rade istraživačke radove, eseje i prezentacije.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III razredu izučava se fiziologija biljaka i životinja.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 nivou obaveštenosti učenici treba da u okviru biljne fiziologije savladaju metaboličke procese (fotosintezu i disanje) u osnovnim crtama, a u okviru razvića biljaka treba da na osnovu stečenog znanja u I razredu savladaju životni ciklus biljaka.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Fiziologiju životinja takođe na osnovu već stečenih znanja treba da savladaju na elementarnom nivou; dinamičku organizaciju ćelije, sve organske sisteme i njihovo funkcionisanje u celini.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razumevanja učenici treba samostalno da razumeju biohemijske i fiziološke procese na nivou ćelije i organizma, da vežbe izvode uz pomoć nastavnika i da mogu da izvedu jednostavnije zaključke.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primene učenici treba, uz poznavanje sadržaja u celini, da samostalno izlažu, da izvode kritičke stavove i zaključke, da razumeju suštinu biohemijskih i fizioloških procesa i zakonitosti, da sagledavaju i postavljaju problem i da ga uz pomoć nastavnika ili samostalno, praktično rešavaju.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treba samostalno da izvode, da iz rezultata vežbi izvode zaključke tako da rad na času bude osnova za razvijanje interesa za istraživački rad. Eseje, prezentacije i istraživačke radove treba da urade uz korišćenje šire literature i pretraživanjem Interneta.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IV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četvrtom razredu se izučava više oblasti koje predstavljaju sintezu prethodno stečenih znanja. Posebnu oblast predstavlja ekologija sa zaštitom životne sredine i održivim razvojem.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obaveštenosti učenici treba da zaokruže svoje znanje iz molekularne biologije kako bi razumeli osnovne mehanizme nasleđivanja, biologiju razvića i evoluciju u elementarnim crtama.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Sadržaje ekologije i zaštite životne sredine treba usvoje i prihvate koncept održivog razvoja, etičnosti i prava budućih generacija na očuvanu životnu sredinu.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razumevanja učenici moraju da shvate suštinu procesa nasleđivanja i varijabilnosti osobina kod organizama i da to povežu sa biologijom razvića i evolucijom. To treba da bude osnov za shvatanje suštine ekologije kao nauke.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nivou primene učenici treba da razumeju suštinu života počev od molekularnog nivoa organizacije do ćelije, od organizma do biosfere u celini; da usvojena znanja samostalno primenjuju kroz različite aktivnosti u učionici i van nje (istraživačke radove, eseje, prezentacije i debate). Učenici na ovom nivou treba da budu potpuno osposobljeni, pripremljeni i profesionalno orijentisani za dalje školovanje.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uspešnu realizaciju programa biologije u gimnaziji, potrebno je kontinuirano, prevashodno metodičko, usavršavanje nastavnika iz čega treba da proistekne njihova osposobljenost za uspešnu realizaciju preparativne, operativne i verifikativne faze nastavnog procesa biologije. Pod tim se podrazumeva dobro planiranje i pripremanje za čas (globalni, operativni plan rada i pisana priprema), realizacija inovativnih modela nastave (projektna, problemska, integrativna nastava...) i plansko i kontinuirano sprovođenje postupaka evidentiranja i ocenjivanja. </w:t>
      </w:r>
    </w:p>
    <w:p w:rsidR="00A67F10" w:rsidRDefault="00A67F10" w:rsidP="00A67F10">
      <w:pPr>
        <w:spacing w:before="100" w:beforeAutospacing="1" w:after="100" w:afterAutospacing="1" w:line="240" w:lineRule="auto"/>
        <w:rPr>
          <w:rFonts w:ascii="Arial" w:eastAsia="Times New Roman" w:hAnsi="Arial" w:cs="Arial"/>
          <w:b/>
          <w:bCs/>
        </w:rPr>
      </w:pPr>
      <w:hyperlink r:id="rId34" w:history="1">
        <w:r w:rsidRPr="00A67F10">
          <w:rPr>
            <w:rFonts w:ascii="Arial" w:eastAsia="Times New Roman" w:hAnsi="Arial" w:cs="Arial"/>
            <w:b/>
            <w:bCs/>
            <w:color w:val="0000FF"/>
            <w:u w:val="single"/>
          </w:rPr>
          <w:t>Sledeći</w:t>
        </w:r>
      </w:hyperlink>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5"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MATEMATIKA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PROGRAM M 1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140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Stepenovanje i korenovanje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 čiji je izložilac ceo broj, operacije; decimalni zapis broja u standardnom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Funkcija y = x</w:t>
      </w:r>
      <w:r w:rsidRPr="00A67F10">
        <w:rPr>
          <w:rFonts w:ascii="Arial" w:eastAsia="Times New Roman" w:hAnsi="Arial" w:cs="Arial"/>
          <w:sz w:val="15"/>
          <w:vertAlign w:val="superscript"/>
        </w:rPr>
        <w:t>n</w:t>
      </w:r>
      <w:r w:rsidRPr="00A67F10">
        <w:rPr>
          <w:rFonts w:ascii="Arial" w:eastAsia="Times New Roman" w:hAnsi="Arial" w:cs="Arial"/>
        </w:rPr>
        <w:t>(n</w:t>
      </w:r>
      <w:r w:rsidRPr="00A67F10">
        <w:rPr>
          <w:rFonts w:ascii="Cambria Math" w:eastAsia="Times New Roman" w:hAnsi="Cambria Math" w:cs="Cambria Math"/>
        </w:rPr>
        <w:t>∈</w:t>
      </w:r>
      <w:r w:rsidRPr="00A67F10">
        <w:rPr>
          <w:rFonts w:ascii="Arial" w:eastAsia="Times New Roman" w:hAnsi="Arial" w:cs="Arial"/>
          <w:i/>
          <w:iCs/>
        </w:rPr>
        <w:t>N</w:t>
      </w:r>
      <w:r w:rsidRPr="00A67F10">
        <w:rPr>
          <w:rFonts w:ascii="Arial" w:eastAsia="Times New Roman" w:hAnsi="Arial" w:cs="Arial"/>
        </w:rPr>
        <w:t xml:space="preserve">) i njen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Koren; stepen čiji je izložilac racionalan broj. Osnovne operacije sa korenima.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Kompleksni brojevi i osnovne operacije sa njima.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Kvadratna jednačina i kvadratna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jednačina sa jednom nepoznatom i njeno rešavanje, diskriminanta i priroda rešenja kvadratne 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Vijetove formule. Rastavljanje kvadratnog trinoma na linearne činioce;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Neke jednačine koje se svode na kvadratne.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funkcija i njen grafik, ekstremna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Kvadratne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jednačina sa dve nepoznate koji sadrže kvadratnu jednačinu (kvadratna i linearna, dve čisto kvadratne, homogena kvadratna i linearna) - sa grafičkom interpretacijom.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Iracionalne 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Eksponencijalna i logaritamska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Eksponencijalna funkcija i njeno ispitivanje (svojstva,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(eksponencijalne jednačine i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Pojam inverzne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logaritma, osnovna svojstva. Logaritamska funkcija i njen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logaritmovanja, antilogaritmovanje. Dekadni logaritmi. Primena logaritama u rešavanju raznih zadataka (uz upotrebu računara).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logaritamske jednačine i nejednačine.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Trigonometrijske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Uopštenje pojma ugla; merenje ugla, radijan.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funkcije ma kog ugla; vrednosti trigonometrijskih funkcija ma kog ugla, svođenje na prvi kvadrant, periodičnost.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Grafici osnovnih trigonometrijskih funkcija; grafici funkcija oblika: y = A sin (ax+b) i y = A cos (ax+b)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Adicione teoreme. Transformacije trigonometrijskih izraza (trigonometrijskih funkcija dvostrukih uglova i poluuglova, transformacije zbira i razlike trigonometrijskih funkcija u proizvod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jednačine i jednostavnije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Sinusna i kosinusna teorema, rešavanje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trigonometrije (u metričkoj geometriji, fizici, praksi).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144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Poliedri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Rogalj, triedar. Poliedar, Ojlerova teorema; pravilan poliedar.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Prizma i piramida; ravni preseci prizme i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Površina poliedra; površina prizme, piramide i zarubljene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Zapremina poliedra: zapremina kvadra, Kavaljerijev princip. Zapremina prizme, piramide i zarubljene piramide.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Obrtna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Cilindrična i konusna površ, obrtna površ.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 valjak, prava kupa i zarubljena prava kupa. Površina i zapremina pravog kružnog valjka, prave kružne kupe i zarubljene kružne kupe.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Sfera i lopta, ravni preseci sfere i lopte. Površina lopte, sferne kalote i pojasa. Zapremina lopte.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Upisana i opisana sfera poliedra, pravog valjka i kupe.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Pravougli koordinatni sistem u prostoru, projekcije vektora, koordinate vektora.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Skalarni, vektorski i mešoviti proizvod vektora, determinante drugog i trećeg reda. Neke primene vektora.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Analitička geometrija u ravni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Rastojanje dve tačke. Podela duži u datoj razmeri. Površina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Prava, razni oblici jednačine prave; ugao između dve prave; rastojanje tačke od prave.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linearnih jednačina, Gausov postupak. Sistem linearnih nejednačina sa dve nepoznate i njegova grafička interpretacija; pojam linearnog programiranja.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Krive linije drugog reda: kružnica, elipsa, hiperbola, parabola (jednačine; međusobni odnosi prave i krivih drugog reda, uslov dodira, tangenta; zajednička svojstva).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Matematička indukcija. Nizovi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i neke njene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nizovima (definicija, zadavanje, operacije).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Aritmetički niz; geometrijski niz;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Granična vrednost niza; broj 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Kompleksni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Trigonometrijski oblik kompleksnog broja, Moavrova formula. Neke primene kompleksnih brojeva.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Važniji pojmovi i činjenice o funkcijama jedne promenljive (definisanost, nule, parnost, monotonost, periodičnost). Složena funkcija (pojam i jednostavniji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Pregled elementarnih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Granična vrednost i neprekidnost funkcije (geometrijski smisao); asimptote.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Izvod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Priraštaj funkcije. Izvod funkcije (problem tangente i brzine). Osnovne teoreme o izvodu, izvodi elementarnih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Diferencijal i njegova primena kod aproksimacije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funkcija (uz primenu izvoda); grafik funkcije.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Integral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integral. Osnovna pravila o integralu; tablica osnovnih integrala; integrali nekih elementarnih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 zamene, metod parcijalne integracije.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integral; Njutn-Lajbnicova formula (bez dokaza).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određenog integrala (rektifikacija, kvadratura, kubatura).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Kombinatorika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Varijacije, permutacije; kombinacije (bez ponavljanja). Binomni obrazac.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Verovatnoća i statistika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Slučajni događaji. Verovatnoća. Uslovna verovatnoća i nezavisnost. Slučajne veličine. Binomna, Puasonova i normalna raspodela. Srednja vrednost i disperzija. Populacija, obeležje i uzorak. Prikupljanje, sređivanje i prikazivanje podataka. Pojam ocene parametara. Ocene verovatnoće, srednje vrednosti i disperzije. Intervalne ocene za verovatnoću i srednju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NAPOMENA: 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PROGRAM M 2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Stepenovanje i korenovanje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 čiji je izložilac ceo broj, operacije; decimalni zapis broja u standardnom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Funkcija y=x</w:t>
      </w:r>
      <w:r w:rsidRPr="00A67F10">
        <w:rPr>
          <w:rFonts w:ascii="Arial" w:eastAsia="Times New Roman" w:hAnsi="Arial" w:cs="Arial"/>
          <w:sz w:val="15"/>
          <w:vertAlign w:val="superscript"/>
        </w:rPr>
        <w:t>n</w:t>
      </w:r>
      <w:r w:rsidRPr="00A67F10">
        <w:rPr>
          <w:rFonts w:ascii="Arial" w:eastAsia="Times New Roman" w:hAnsi="Arial" w:cs="Arial"/>
        </w:rPr>
        <w:t xml:space="preserve"> (n iz skupa prirodnih brojeva) i njen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Koren; stepen čiji je izložilac racionalan broj. Osnovne operacije sa korenima.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Kompleksni brojevi i osnovne operacije sa njima.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Kvadratna jednačina i kvadratna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jednačina sa jednom nepoznatom i njeno rešavanje; diskriminanta i priroda rešenja kvadratne 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Vijetove formule. Rastavljanje kvadratnog trinoma na linearne činioce;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funkcija i njen grafik; ekstremna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Prostije kvadratne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Prostiji sistemi jednačina sa dve nepoznate koji sadrže kvadratnu jednačinu (kvadratna i linearna, dve čisto kvadratne 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Eksponencijalna i logaritamska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Eksponencijalna funkcija i njeno ispitivanje (svojstva,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eksponencijalne 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inverzne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logaritma, osnovna svojstva. Logaritamska funkcija i njen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Osnovna pravila logaritmovanja, antilogaritmovanje. Dekadni logaritmi. Primena logaritama u rešavanju raznih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logaritamske 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Trigonometrijske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Uopštenje pojma ugla (merenje ugla, radijan). Trigonometrijske funkcije ma kog ugla; svođenje na prvi kvadrant, periodičnost.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Grafici osnovnih trigonometrijskih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Adicione teoreme. Transformacije trigonometrijskih izraza.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trigonometrijske 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Sinusna i kosinusna teorema; rešavanje trougla. Primene trigonometrije.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Poliedri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Poliedar; pravilan poliedar,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Prizma i piramida; ravni preseci prizme i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Površina poliedra; površina prizme, piramide i zarubljene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Zapremina poliedra (kvadra, prizme, piramide i zarubljene piramide).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Obrtna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Cilindrična i konusna površ, obrtna površ.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 valjak, prava kupa, zarubljena prava kupa i njihove površine i zapremine.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Sfera i lopta; sfera i ravan. Površina i zapremina lopte.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Pravougli koordinatni sistem u prostoru; koordinate vektora. Skalarni i vektorski proizvod vektora.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Analitička geometrija u ravni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Rastojanje dve tačke. Podela duži u datoj razmeri. Površina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Prava: razni oblici jednačine prave, ugao između dve prave, odstojanje tačke od prave. Linearne nejednačine sa dve nepoznate i njihovi sistemi (grafička interpretacija).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Krive linije drugog reda: kružnica, elipsa, hiperbola, parabola (jednačina, odnos prave i krive linije drugog reda, tangenta).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Matematička indukcija. Nizovi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i neke njene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nizovima.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Aritmetički niz; geometrijski niz;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Granična vrednost niza.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Važniji pojmovi o funkcijama jedne promenljive (definisanost, nule, parnost, monotonost, periodičnost).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Pregled elementarnih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Granična vrednost funkcije. Neprekidnost funkcije (geometrijski smisao).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Izvod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Priraštaj funkcije. Izvod funkcije (preko problema tangente i brzine). Osnovne teoreme o izvodu; izvodi elementarnih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funkcija (uz primenu izvoda); grafik funkcije.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Kombinatorika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kombinatorike.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Varijacije, permutacije, kombinacije bez ponavljanja.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Verovatnoća i statistika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Slučajni događaji. Verovatnoća. Uslovna verovatnoća i nezavisnost.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Slučajne promenljive. Binomna i normalna raspodela. Srednja vrednost i disperzija.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Populacija, obeležje i uzorak. Osnovni zadaci matematičke statistike. Prikupljanje, sređivanje, grafičko prikazivanje i numerička obrada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PROGRAM M 3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časova nedeljno, 175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Stepenovanje i korenovanje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 čiji je izložilac ceo broj, operacije; decimalni zapis broja u standardnom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Funkcija y = x</w:t>
      </w:r>
      <w:r w:rsidRPr="00A67F10">
        <w:rPr>
          <w:rFonts w:ascii="Arial" w:eastAsia="Times New Roman" w:hAnsi="Arial" w:cs="Arial"/>
          <w:sz w:val="15"/>
          <w:vertAlign w:val="superscript"/>
        </w:rPr>
        <w:t>n</w:t>
      </w:r>
      <w:r w:rsidRPr="00A67F10">
        <w:rPr>
          <w:rFonts w:ascii="Arial" w:eastAsia="Times New Roman" w:hAnsi="Arial" w:cs="Arial"/>
        </w:rPr>
        <w:t>(</w:t>
      </w:r>
      <w:r w:rsidRPr="00A67F10">
        <w:rPr>
          <w:rFonts w:ascii="Arial" w:eastAsia="Times New Roman" w:hAnsi="Arial" w:cs="Arial"/>
          <w:i/>
          <w:iCs/>
        </w:rPr>
        <w:t>n</w:t>
      </w:r>
      <w:r w:rsidRPr="00A67F10">
        <w:rPr>
          <w:rFonts w:ascii="Cambria Math" w:eastAsia="Times New Roman" w:hAnsi="Cambria Math" w:cs="Cambria Math"/>
          <w:i/>
          <w:iCs/>
        </w:rPr>
        <w:t>∈</w:t>
      </w:r>
      <w:r w:rsidRPr="00A67F10">
        <w:rPr>
          <w:rFonts w:ascii="Arial" w:eastAsia="Times New Roman" w:hAnsi="Arial" w:cs="Arial"/>
          <w:i/>
          <w:iCs/>
        </w:rPr>
        <w:t>N</w:t>
      </w:r>
      <w:r w:rsidRPr="00A67F10">
        <w:rPr>
          <w:rFonts w:ascii="Arial" w:eastAsia="Times New Roman" w:hAnsi="Arial" w:cs="Arial"/>
        </w:rPr>
        <w:t xml:space="preserve">) i njen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Koren; stepen čiji je izložilac racionalan broj. Osnovne operacije sa korenima.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Kompleksni brojevi i osnovne operacije sa njima.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Kvadratna jednačina i kvadratna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jednačina sa jednom nepoznatom i njeno rešavanje, diskriminanta i priroda rešenja kvadratne 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Vijetove formule. Rastavljanje kvadratnog trinoma na linearne činioce; primene. Neke jednačine koje se svode na kvadratne.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funkcija (nule, znak, rašćenje i opadanje, ekstremna vrednost,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Kvadratne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jednačina sa dve nepoznate koji sadrže kvadratnu jednačinu (kvadratna i linearna, dve čisto kvadratne, homogena kvadratna i linearna) - sa grafičkom interpretacijom.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Iracionalne jednačine i nejednačine.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Eksponencijalna i logaritamska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Eksponencijalna funkcija i njeno ispitivanje (svojstva,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eksponencijalne jednačine i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inverzne funkcije. Pojam logaritma, osnovna svojstva. Logaritamska funkcija i njen grafik.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logaritmovanja, antilogaritmovanje. Dekadni logaritmi. Primena logaritama u rešavanju raznih zadataka (uz upotrebu računara).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logaritamske jednačine i nejednačine.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Trigonometrijske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Uopštenje pojma ugla; merenje ugla, radijan.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funkcije ma kog ugla; vrednosti trigonometrijskih funkcija ma kog ugla, svođenje na prvi kvadrant, periodičnost.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Grafici osnovnih trigonometrijskih funkcija; grafici funkcija oblika: y = A sin (ax+b) i y= A cos (ax+b).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Adicione teoreme. Transformacije trigonometrijskih izraza (trigonometrijskih funkcija dvostrukih uglova i poluuglova, transformacije zbira i razlike trigonometrijskih funkcija u proizvod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jednačine i jednostavnije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Sinusna i kosinusna teorema; rešavanje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trigonometrije (u metričkoj geometriji, fizici, praksi).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časova nedeljno, 180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Poliedri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Rogalj, triedar. Poliedar, Ojlerova teorema; pravilan poliedar.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Prizma i piramida; ravni preseci prizme i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Površina poliedra; površina prizme, piramide i zarubljene piramide.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Zapremina poliedra: zapremina kvadra, Kavaljerijev princip. Zapremina prizme, piramide i zarubljene piramide.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Obrtna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Cilindrična i konusna površ, obrtna površ.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 valjak, prava kupa i zarubljena prava kupa. Površina i zapremina pravog kružnog valjka, prave kružne kupe i zarubljene kružne kupe.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Sfera i lopta; ravni preseci sfere i lopte. Površina lopte, sferne kalote i pojasa. Zapremina lopte.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Upisana i opisana sfera poliedra, pravog valjka i kupe.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Vektori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Pravougli koordinatni sistem u prostoru, projekcije vektora; koordinate vektora.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Skalarni, vektorski i mešoviti proizvod vektora; determinante drugog i trećeg reda. Neke primene vektora.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Analitička geometrija u ravni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Rastojanje dve tačke. Podela duži u datoj razmeri. Površina trougla.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Prava, razni oblici jednačine prave; ugao između dve prave; rastojanje tačke od prave.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linearnih jednačina, Gausov postupak. Sistem linearnih nejednačina sa dve nepoznate i njegova grafička interpretacija; pojam linearnog programiranja.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Krive linije drugog reda: kružnica, elipsa, hiperbola, parabola (jednačine; međusobni odnosi prave i krivih drugog reda, uslov dodira, tangenta; zajednička svojstva).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Matematička indukcija. Nizovi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i njene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Elementarna teorija brojeva (deljivost, prosti brojevi, kongruencije).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pojmovi o nizovima (definicija, zadavanje, operacije).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Aritmetički niz, geometrijski niz; primene.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Jednostavnije diferencne 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Granična vrednost niza, svojstva. Broj 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Kompleksni brojevi i polinomi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 primeri algebarskih struktura (grupa, prsten, polje).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Polje kompleksnih brojeva. Trigonometrijski oblik kompleksnog broja. Moavrova formula. Neke primene kompleksnih brojeva.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Polinomi nad poljem kompleksnih brojeva. Vijetove formule.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algebarskih jednačina višeg 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NAPOMENA:Obavezna su četiri dvočasovna školska pismena zadatka sa jednočasovnim ispravkama (12).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je istovetan sa programom za IV razred gimnazije opšteg tipa (program M1).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Dodatni rad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Orijentacioni program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razred</w:t>
      </w:r>
      <w:r w:rsidRPr="00A67F10">
        <w:rPr>
          <w:rFonts w:ascii="Arial" w:eastAsia="Times New Roman" w:hAnsi="Arial" w:cs="Arial"/>
        </w:rPr>
        <w:br/>
        <w:t xml:space="preserve">(32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Elementimatematičke logike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 i iskazne forme. Logične operacije, iskazne formule. Veza skupovnih i logičkih operacija. Kvantori. Osnovni logički zakoni. Dokaz u matematici: greške u dokazivanju. Relacije i grafovi.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Elementarna teorija brojeva - odabrani zadaci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Deljivost, prosti brojevi. Euklidov algoritam. Kongruencije. Diofantove jednačine (linearne).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Polinomi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Identične transformacije polinoma, metod neodređenih koeficijenata. Deljivost polinoma, Bezuova teorema. Dokazivanje nejednakosti.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4. Racionalni algebarski izrazi, jednačine i nejednačine (5)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Apsolutna vrednost broja i primene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Jednačine, nejednačine i funkcije sa apsolutnim vrednostima.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Sistemi linearnih jednačina i nejednačina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Sistemi linearnih jednačina i nejednačina s više nepoznatih, primene. Rešavanje problema linearnog programiranja (geometrijski pristup, pojam o simpleks - metodu).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Ravne geometrijske figure (6)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Odabrani dokazni i računski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Vektori i njihova primena.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Jednakost mnogouglova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Razloživa i dopunska jednakost mnogouglova. Boljai-Gervinova teorema. Rezanje i sastavljanje ravnih figura - odabrani zadaci.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Geometrijske konstrukcije u ravni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Razne metode rešavanja konstruktivnih zadataka (primena izometrijskih tansformacija, sličnosti, GMT i dr). Konstrukcije pri ograničenjima (samo lenjirom, samo šestarom, nedostupne tačke).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11. Inverzija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12. Apolonijev problem dodira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Deset Apolonijevih konstruktivnih zadataka o dodiru kružnica.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13. Elementi topologije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Grafovi i neke njihove primene. Topološke invarijante. Rod površi. Ojlerova formula i neke njene primene. Istorijski osvrt.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14. Logički i kombinatorni zadaci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Razni načini rešavanja logičkih zadataka (uključujući i aparat iskazne algebre). Prebrojavanje konačnih skupova.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15. Odabrani zadaci za takmičenja iz matematike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koji su po svom sadržaju izvan navedenih tema.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II razred</w:t>
      </w:r>
      <w:r w:rsidRPr="00A67F10">
        <w:rPr>
          <w:rFonts w:ascii="Arial" w:eastAsia="Times New Roman" w:hAnsi="Arial" w:cs="Arial"/>
        </w:rPr>
        <w:br/>
        <w:t xml:space="preserve">(32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Kvadratne jednačine, funkcije n nejednačine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Nelinearne Diofantove jednačine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Iracionalni algebarski izrazi, jednačine i nejednačine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Eksponencijalni i logaritamski izrazi, jednačine i nejednačine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Problemi ekstremnih vrednosti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Elementarne algebarske metode rešavanja problema ekstremnih vrednosti. Rešavanje nekih problema geometrijskim konstrukcijama. Izoperimetarski problem.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Realni brojevi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Razni pristupi zasnivanju realnih brojeva, operacije s realnim brojevima, približna računanja.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Geometrijske konstrukcije u prostoru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Prave, ravni i uglovi u prostoru. Paralelna, ortogonalna i centralna projekcija; perspektiva. Prikazivanje prostornih figura crtežom u ravni. Konstrukcije preseka tela.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Odabrana poglavlja trigonometrije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Trigonometrijski izrazi, jednačine i nejednačine.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trigonometrije (rešavanje trougla, u drugim oblastima, u praksi).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Logičko-kombinatorni i slični nestandardni zadaci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(Dirihleov princip, kombinatorna geometrija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Odabrani zadaci za matematička takmičenja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koji su po svom sadržaju izvan navedenih tema.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razred</w:t>
      </w:r>
      <w:r w:rsidRPr="00A67F10">
        <w:rPr>
          <w:rFonts w:ascii="Arial" w:eastAsia="Times New Roman" w:hAnsi="Arial" w:cs="Arial"/>
        </w:rPr>
        <w:br/>
        <w:t xml:space="preserve">(32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Poliedri, pravilni poliedri; tetraedar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Kosa slika, preseci i simetrija poliedra. Pravilni poliedri. Razni zadaci o tetraedru; Pitagorina teorema u prostoru.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Obrtna tela. Kombinovana tela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3. Matematička indukcija. Nizovi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Aritmetički niz, geometrijski niz. Granična vrednost niza. Neke sumacione formule.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Rekurentne formule i neke njihove primene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Zadavanje niza rekurentnom formulom, Fibonačijev niz. Prostije diferencne jednačine.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Razne primene vektora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Primene vektora u geometriji, algebri, trigonometriji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Metod koordinata. Funkcije i grafici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Koordinate na pravoj, Dekartov koordinatni sistem u ravni, drugi koordinatni sistemi. Opšta ideja koordinata. Transformacije koordinatnih sistema, primene. Važnije funkcije i njihovi grafici, razlomljeno-racionalna funkcija, funkcije s apsolutnim vrednostima. Grafičko rešavanje jednačina i nejednačina, grafičko rešavanje zadataka linearnog programiranja. Primena metoda koordinata na ispitivanje jednačina i nejednačina s parametrima. Formiranje jednačina geometrijskih mesta tačaka u ravni. Koordinatni metod u rešavanju geometrijskih zadataka.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Kompleksni brojevi i polinomi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Kompleksni brojevi: operacije, geometrijska interpretacija, trigonometrijski oblik; Muavrova formula. Ojlerova formula. Polinomi s kompleksnim koeficijentima, Vijetove formule. Neke primene kompleksnih brojeva.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Sistemi jednačina i nejednačina drugog ili višeg reda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Konusni preseci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Konusni preseci: geometrijski i analitički pristup.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Sferna geometrija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Geometrija sfere. Trigonometrija sfere, površina sfernog trougla. Primene u astronomiji, kartografiji, navigaciji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11. Logičko-kombinatorni zadaci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Razni nestandardni i "glavolomni" zadaci (problemi kuglica, matematičko-šahovske "glavolomije", razne matematičke igre, kriptografija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12. Odabrani zadaci za matematička takmičenja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koji su po svom sadržaju izvan navedenih tema.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IV razred</w:t>
      </w:r>
      <w:r w:rsidRPr="00A67F10">
        <w:rPr>
          <w:rFonts w:ascii="Arial" w:eastAsia="Times New Roman" w:hAnsi="Arial" w:cs="Arial"/>
        </w:rPr>
        <w:br/>
        <w:t xml:space="preserve">(30 časova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Matematičke strukture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i operacije, opšti pojam operacije; pojam matematičke strukture, primeri. Grupe geometrijskih transformacija. Pojam o aksiomatskom metodu.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Razvoj i vrstegeometrija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Postanak geometrije. Razne geometrije: euklidske i neeuklidske geometrije, afina i projektivna geometrija.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Kratak pregled istorije matematike (8)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Funkcije u prirodi i tehnici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Opterećenje i savijanje grede, sile trenja, radioaktivni raspad materije, spuštanje padobranom, atmosferski pritisak i merenje visine barometrom, količina goriva za raketu, harmonijske oscilacije, klatno, prigušene oscilacije, plima i oseka, spektralna analiza.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Izvod i integral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Izvod i primena izvoda. Integral i primene integrala. Univerzalna formula (Simpsonova formula). Najprostije diferencijalne jednačine i njihova veza sa integralom, geometrijska interpretacija. Diferencijalne jednačine u fizici, tehnici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Neprekidnost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Neprekidne funkcije (geometrijski i analitički smisao). Primena na rešavanje jednačina i nejednačina. Neprekidna preslikavanja, topološka preslikavanja.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Numeričke metode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Izračunavanje vrednosti izraza; konačne razlike, primene. Određivanje približnih rešenja jednačina: grafički, metodom iteracije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Elementi kombinatorike i verovatnoće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kombinatorike. Varijacije, permutacije, kombinacije. Binomni obrazac i neke njegove primene. Prostije funkcije generatrise u kombinatorici. Verovatnoća i njeno izračunavanje, uslovna verovatnoća, geometrijska verovatnoća. Bernulijeva shema i dr.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Elementi teorije informacija i osnovi kibernetike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Informacioni sistemi i osnovne činjenice iz kibernetike.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Matematika u primenama: elementi matematičkog modeliranja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Pojam matematičkog modela. Linearno i dinamičko modeliranje. Mrežno planiranje. Empirijski modeli. Modeli sistema masovnog opsluživanja. Modeliranje diferencijalnim jednačinama (primeri iz prakse)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11. Elementi teorije igara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igre i strategije igre. Cena igre, matrica igre. Princip minimaksa. Osnovna teorema teorije igara. Primeri.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12. Odabrani zadaci za matematička takmičenja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koji su po svom sadržaju izvan nabrojanih 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svakom razredu treba obraditi 6-8 tema (po izboru nastavnika), zavisno od programa redovne nastave. Naznačeni broj časova za pojedine teme je orijentacioni i može se povećati (smanjiti) za 1 ili 2 časa.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SLOBODNE MATEMATIČKE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rad u okviru slobodne matematičke aktivnosti (sekcije, kluba i sl.), pored nekih tema iz navedenog programa za dodatni rad (koje su pristupačne učenicima), mogu se uzimati i druge teme koje izaberu sami učenici u saradnji sa nastavnikom, a prvenstveno: teme iz istorije matematike, logičko-kombinatorni zadaci, racionalni postupci računanja i transformacija izraza, zanimljive konstrukcije, elementi topologije, razne primene tabela i dijagrama, brojevni sistemi, informatika i računarstvo, matematičke igre i druge matematičke zanimljivosti.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obzirom na izvršene izmene u strukturi ovih programa matematike (M1-M3) u odnosu na dosadašnje programe matematike za srednje škole, ovde se daju samo odeljci: Bitne karakteristike programa i objašnjenja sadržaja programa (Posebne napomene o obradi programskih 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Ostali delovi pomenutog Didaktičko-metodičkog uputstva (planiranje i pripremanje za nastavu; tipovi časova matematike; didaktički principi; nastavne metode, oblici i sredstva; domaći zadaci i školski pismeni zadaci; matematički zadaci i razvoj matematičkog mišljenja učenika; dopunski rad; dodatni rad i slobodne matematičke aktivnosti; praćenje i vrednovanje rada i uspeha učenika) ostaju u važnosti pa se nastavnici i autori udžbenika upućuju i obavezuju da ih se pridržavaju.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Bitne karakteristike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karakteristike programa matematike su: usklađenost sa programom matematike za osnovnu školu; logička povezanost sadržaja, posebno sa aspekta razvoja matematike; nastojanje, gde god je to bilo moguće, da sadržaji matematike prethode sadržajima drugih predmeta u kojima se matematika primenjuje; zastupljenost onih elemenata razvoja matematike koji čine osnovu matematičke kulture svih svršenih učenika gimnazije; horizontalna i vertikalna </w:t>
      </w:r>
      <w:r w:rsidRPr="00A67F10">
        <w:rPr>
          <w:rFonts w:ascii="Arial" w:eastAsia="Times New Roman" w:hAnsi="Arial" w:cs="Arial"/>
        </w:rPr>
        <w:lastRenderedPageBreak/>
        <w:t xml:space="preserve">usklađenost između programa matematike za pojedine smerove u gimnaziji (raspored tema po razredima, njihov obim, osnovni zahtevi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Programi sadrže gotovo sve elemente dosadašnjih programa matematike koji su bitni za matematičko obrazovanje na ovom kognitivnom nivou, uz izvesna sažimanja sadržaja i uspostavljanje adekvatnijeg odnosa između sadržaja programa i fonda časova, s tim što se insistira i na postizanju veće efikasnosti nastave metodičkom obnovom i podesnim strukturiranjem sadržaja. Pri tome je uzet u obzir opštekulturni značaj matematike, tj. da se matematika i njoj svojstven stil mišljenja posmatra i kao bitni element opšte kulture današnjeg čoveka, bez obzira kojom se aktivnošću bavi. Zato se neki sadržaji iz starijih razreda osnovne škole i na ovom uzrastu dalje utvrđuju, produbljuju, dopunjuju i zaokružuju tako da predstavljaju taj neophodni deo savremene opšte kulture obrazovnih ljudi.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izboru sadržaja programa bila je vrlo značajna obrazovna funkcija nastave matematike (sticanje novih matematičkih znanja, podizanje nivoa matematičkog obrazovanja učenika) i njen doprinos daljem osposobljavanju učenika da logički misle i stvaralački pristupaju rešavanju različitih problema, jer takva osposobljenost (zahvaljujući adekvatnim matematičkim sadržajima i metodama) ima široki uticaj na mnogobrojne delatnosti u današnje vreme (a ubuduće će to biti još izraženije) i omogućava kasnije efikasno učenje.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Neodvojiva od obrazovne je i vaspitna funkcija nastave matematike, jer se kod učenika razvija pravilno mišljenje i doprinosi izgrađivanju niza pozitivnih osobina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ovom nivou veoma su značajni i praktični ciljevi nastave matematike. To znači da se vodilo računa o primeni matematike u životu, praksi i drugim naučnim oblastima koje učenici na ovom nivou izučavaju ili će ih učiti kasnije.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realizaciju cilja i zadataka nastave matematike na ovom nivou izabrani sadržaji programa u osnovi su dovoljno pristupačni svim učenicima. Oni takođe mogu i stimulativno delovati na učenike, jer ovi imaju mogućnost da ih usvoje i na nešto višem nivou (veći stepen apstrakcije i generalizacije, sinteze i primene, stvaralačko rešavanje problema). U vezi s tim, strogost u interpretaciji sadržaja treba da bude prisutna u prihvatljivoj meri, uz oslanjanje na matematičku intuiciju i njeno dalje razvijanje, tj. motivacija i intuitivno shvatanje problema treba da prethode strogosti i kritičnosti, a izlaganje gradiva mora biti praćeno dobro odabranim primerima i tek nakon dovoljnog broja urađenih takvih primera treba pristupiti generalisanju pojma, činjenice i sl. Naime, "školska" matematika ne može biti sasvim formalizovana, tj. izložena isključivo deduktivno. Koliko će ona stroga biti određuju udžbenik i nastavnik matematike (u zavisnosti od fonda časova, sastava odeljenja i predznanja učenika).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OBJAŠNJENJA SADRŽAJA PROGRAMA</w:t>
      </w:r>
      <w:r w:rsidRPr="00A67F10">
        <w:rPr>
          <w:rFonts w:ascii="Arial" w:eastAsia="Times New Roman" w:hAnsi="Arial" w:cs="Arial"/>
        </w:rPr>
        <w:br/>
        <w:t xml:space="preserve">(Posebne napomene o obradi programskih tema)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Neke opšte napomene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Da bi se ostvario postavljeni cilj nastave matematike, neophodno je u toku nastave uspešno realizovati određene obrazovne, vaspitne i praktične zadatke, istaknute na početku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Uslovi za uspešnu realizaciju programa matematike su: pravilno planiranje i redovno pripremanje nastavnika za izvođenje nastave; celishodno korišćenje fonda časova i dobro organizovan nastavni proces; kombinovana primena savremenih nastavnih metoda i </w:t>
      </w:r>
      <w:r w:rsidRPr="00A67F10">
        <w:rPr>
          <w:rFonts w:ascii="Arial" w:eastAsia="Times New Roman" w:hAnsi="Arial" w:cs="Arial"/>
        </w:rPr>
        <w:lastRenderedPageBreak/>
        <w:t xml:space="preserve">raznovrsnost oblika rada sa učenicima, uz smišljeno odabiranje i pripremanje primera i zadataka i pravilnu upotrebu odgovarajućih nastavnih sredstava, učila i drugih pribora za nastavu matematike. Sve to, na određeni način, treba da odrazi intencije programa: podizanje nivoa nastave i njenu aktuelizaciju, stvaranje uslova u kojima će učenici sopstvenim naporima usvajati trajna i aktivna matematička znanja i osposobljavati se za primenu tih znanja i sticanje novih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Tako organizovana i izvođena nastava matematike, uz puno intelektualno angažovanje učenika u svim fazama nastavnog procesa, u većoj meri je efikasna i produktivna, a takođe podstiče samoinicijativu učenika u sticanju znanja i doprinosi izgrađivanju radnih navika i podizanju radne kulture učenika (što je i važan vaspitni zadatak nastave). Svojom strukturom matematika tome dosta pogoduje.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programu je godišnji fond časova za svaki razred dat po temama. Ukupan broj časova koji je naznačen za svaku temu treba shvatiti kao orijentacioni broj u okviru kojeg treba realizovati odgovarajuće sadržaje. Time se nastavniku indirektno ukazuje na obim, dubinu, pa i način interpretacije sadržaja svake teme. Eventualna odstupanja mogu biti za oko 10% od predviđenog fonda časova za temu (zavisno od konkretne situacije - npr. zemljotres, pandemija, drugi razlog velikog gubljenja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 pravilu, teme treba obrađivati jednu za drugom, kako su navedene u programu, mada se ne isključuje i drugačiji redosled.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Ukupan broj časova predviđen za pojedine teme (a samim tim i godišnji fond časova) sam nastavnik (odnosno stručno veće nastavnika matematike u školi) raspoređuje po tipovima časova, tj. određuje koliko će uzeti za obradu novih sadržaja, a koliko za utvrđivanje i uvežbavanje, ponavljanje, proveravanje znanja i dr. Po pravilu, taj odnos treba da bude oko 2:3, tj. za obradu novih sadržaja upotrebiti do 40% ukupnog nastavnog vremena, a najmanje 60% za ostalo. Međutim, nijedan čas ne treba utrošiti samo za "predavanje", tj. za izlaganje novog gradiva.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Realizacija programa matematike, posebno u I razredu, treba da predstavlja prirodan prelaz od nastave u osnovnoj školi i da se zasniva na već stečenim matematičkim znanjima učenika (što omogućava dosta dobra vertikalna povezanost programa matematike u gimnaziji i osnovnoj školi), s tim što objektivna situacija iziskuje izvesno sistematsko utvrđivanje i obnavljanje onih sadržaja iz programa osnovne škole na kojima se zasniva obrada sadržaja u gimnaziji, a to se može postići integrisanjem pojedinih sadržaja iz osnovne škole u obradu novih sadržaja na onom mestu gde je to potrebno i u onoj fazi nastave kada je to aktuelno (obnavljanje na samom času, samostalno obnavljanje od strane učenika kroz domaći rad i sl.). To od nastavnika zahteva da smišljeno i studiozno planiraju gradivo.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 pogledu matematičke terminologije mora postojati kontinuitet u odnosu na korišćenu (propisanu) terminologiju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Radi osavremenjivanja nastave matematike i efikasnijeg usvajanja sadržaja, poželjno je da se obezbedi i prisustvo računarske podrške u nastavi matematike (u početnoj fazi u frontalnom obliku rada i uz korišćenje uzornih demonstracionih programskih aplikacija, ukoliko nema uslova za individualni rad učenika na računaru u okviru nastave matematike).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Objašnjenje sadržaja - način realizacije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Za sva tri programa (M1-M3) daje se zajedničko objašnjenje - uputstvo za realizaciju, s tim što se eventualne razlike koje se odnose na pojedine programe, odnosno sadržaje, navode u odgovarajućem delu Objašnjenja (bilo u samom tekstu ili u fusnotama), kako se veći deo teksta ne bi ponavljao za svaki program odnosno temu.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Ovde se ukratko ukazuje samo na ono što je najbitnije u svakoj temi programa (važni pojmovi, činjenice, ideje, metode i dr.), tj. na ono što, saglasno operativnim zadacima treba imati u prvom planu (osnovni cilj) pri realizaciji sadržaja, bez obzira na broj časova za određenu temu. Naravno, ukoliko je broj časova veći, sadržaji teme treba da budu obrađeni temeljnije i usvojeni. Tako, na primer, teme iz programa M3 za prirodno-matematički smer realizovaće se znatno šire i dublje nego u ostala dva programa. To zavisi, kako od broja časova za temu, tako i od konkretne situacije (sastav učenika i drugi uslovi).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Radi lakšeg planiranja nastave daje se orijentacioni predlog broja časova po temama po modelu.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Gimnazija - svi modeli (148)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Logika i skupovi (15)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Realni brojevi (14)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Proporcionalnost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Uvod u geometriju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Podudarnost (36)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Racionalni algebarski izrazi (32)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Sličnost (14)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Trigonometrija pravouglog trougla (9)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Logika i skupovi.</w:t>
      </w:r>
      <w:r w:rsidRPr="00A67F10">
        <w:rPr>
          <w:rFonts w:ascii="Arial" w:eastAsia="Times New Roman" w:hAnsi="Arial" w:cs="Arial"/>
        </w:rPr>
        <w:t xml:space="preserve"> - Ovu temu treba realizovati kroz ponavljanja, produbljivanja i dopunjavanja onog što su učenici učili u osnovnoj školi. Ovi logičko-skupovni sadržaji (iskaz, formula, logičke i skupovne operacije, osnovni matematički pojmovi, logičko zaključivanje i dokazivanje tvrdnji, relacije i funkcije) su izvesna osnova za viši nivo dedukcije i strogosti u realizaciji ostalih sadržaja programa matematike na ovom stupnju obrazovanja i vaspitanja učenika. Pri tome, naglasak treba da bude na ovladavanju matematičko-logičkim jezikom i razjašnjavanju suštine značajnih matematičkih pojmova i činjenica, bez prevelikih formalizacija.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Važan momenat u sprečavanju formalizma i usmeravanju pažnje u nastavi matematike na suštinska pitanja jeste pravilno shvatanje uloge i mesta logičko-skupovne (pa i geometrijske) terminologije i simbolike. Simbolika treba da se koristi u onoj meri u kojoj olakšava izražavanje i zapise (a ne da ih komplikuje), ušteđuje vreme (a ne da zahteva dodatna objašnjenja), pomaže da se gradivo što bolje razjasni (a ne da otežava njegovo shvatanje).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Elemente kombinatorike dati na jednostavnijim primerima i zadacima, kao primenu osnovnih principa prebrojavanja konačnih skupova. Treba imati u vidu da obradom ovih sadržaja nije završena i izgradnja pojedinih pojmova, jer će se oni dograđivati i u kasnijim programskim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Realni brojevi. </w:t>
      </w:r>
      <w:r w:rsidRPr="00A67F10">
        <w:rPr>
          <w:rFonts w:ascii="Arial" w:eastAsia="Times New Roman" w:hAnsi="Arial" w:cs="Arial"/>
        </w:rPr>
        <w:t xml:space="preserve">- U kraćem pregledu brojeva od prirodnih do realnih, treba izvršiti sistematizaciju znanja o brojevima, stečenog u osnovnoj školi, posebno ističući princip permanencije svojstava računskih operacija. Pri tome posebnu pažnju obratiti na svojstva računskih operacija, kao osnovu za racionalizaciju računanja i transformacije izraza u okviru drugih tema. U zavisnosti od konkretne situacije, ovo se može dati i na nešto višem nivou. Potrebnu pažnju treba posvetiti obradi približnih vrednosti. Pri tome učenik treba da shvati da računanje sa realnim brojevima najčešće znači računanje sa približnim vrednostima.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Proporcionalnost veličina.</w:t>
      </w:r>
      <w:r w:rsidRPr="00A67F10">
        <w:rPr>
          <w:rFonts w:ascii="Arial" w:eastAsia="Times New Roman" w:hAnsi="Arial" w:cs="Arial"/>
        </w:rPr>
        <w:t xml:space="preserve"> - Karakteristika ove teme je što u njoj dolazi do izražaja povezivanje i primena raznih matematičkih znanja. Na bazi proširivanja i produbljivanja ranije stečenih znanja, osnovnu pažnju ovde treba posvetiti primeni funkcija direktne i obrnute proporcionalnosti i proporcija u rešavanju raznih praktičnih zadataka, povezujući to i sa tabličnim i grafičkim prikazivanjem određenih stanja, procesa i pojava.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Uvod u geometriju.</w:t>
      </w:r>
      <w:r w:rsidRPr="00A67F10">
        <w:rPr>
          <w:rFonts w:ascii="Arial" w:eastAsia="Times New Roman" w:hAnsi="Arial" w:cs="Arial"/>
        </w:rPr>
        <w:t xml:space="preserve"> - Ovo je uvodna tema u geometriju naročito u pogledu upoznavanja učenika sa aksiomatskim pristupom izučavanju geometrije (osnovni i izvedeni pojmovi i stavovi, definicije važnijih geometrijskih figura). Polazeći od posebno izabranih aksioma pripadanja, rasporeda i paralelnosti treba na nekoliko jednostavnijih primera upoznati učenike sa suštinom i načinom dokazivanja teorema.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Podudarnost.</w:t>
      </w:r>
      <w:r w:rsidRPr="00A67F10">
        <w:rPr>
          <w:rFonts w:ascii="Arial" w:eastAsia="Times New Roman" w:hAnsi="Arial" w:cs="Arial"/>
        </w:rPr>
        <w:t xml:space="preserve"> - Obrada sadržaja iz ove teme (podudarnost, vektori i izometrijske transformacije) treba da bude nastavak onog što se o tome učilo u osnovnoj školi. Oslanjajući se na prethodna znanja učenika o vektoru (iz matematike i fizike), treba taj pojam dograditi do nivoa neophodnog za efikasnu primenu. Takođe, kroz ponavljanje, treba istaći osnovna svojstva svake od izučavanih izometrija i njihovo vršenje, a nešto produbljenije obraditi izometrijske transformacije kao preslikavanje ravni u samu sebe, njihovu klasifikaciju i naročito njihove primene (kao metoda) u dokaznim i konstruktivnim zadacima u vezi sa trouglom, četvorouglom i kružnicom (posebno, gde je to celishodnije u odnosu na druge metode). Korišćenje izometrijskih transformacija ne isključuje dedukciju kao metod dokazivanja (u Euklidovom smislu). Transformacije se koriste u onoj meri u kojoj olakšavaju izučavanje određenih sadržaja geometrije.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Racionalni algebarski izrazi</w:t>
      </w:r>
      <w:r w:rsidRPr="00A67F10">
        <w:rPr>
          <w:rFonts w:ascii="Arial" w:eastAsia="Times New Roman" w:hAnsi="Arial" w:cs="Arial"/>
        </w:rPr>
        <w:t xml:space="preserve">. - Cilj ove teme je da učenici, koristeći upoznata svojstva operacija sa realnim brojevima, konačno ovladaju idejama i postupcima vršenja identičnih transformacija polinoma i algebarskih razlomaka. Pri tome težište treba da bude na raznovrsnosti ideja, svrsi i suštini tih transformacija, a ne na radu sa komplikovanim izrazima. Određenu pažnju valja posvetiti važnijim nejednakostima (dokazivanje i primena: nejednakost između sredina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okviru ove teme treba izvršiti produbljivanje i izvesno proširivanje znanja učenika o linearnim jednačinama i nejednačinama, koja su stekli u osnovnoj školi, ističući pojam ekvivalentnosti jednačina i nejednačina i primenu u njihovom rešavanju. Treba uzimati i primere jednačina u kojima je nepoznata u imeniocu razlomka, kao i one koje sadrže jedan ili dva parametra. U svakom slučaju, treba izbegavati jednačine sa suviše složenim izrazima. Na nekoliko jednostavnijih primera može se pokazati i rešavanje sistema linearnih jednačina sa više od dve </w:t>
      </w:r>
      <w:r w:rsidRPr="00A67F10">
        <w:rPr>
          <w:rFonts w:ascii="Arial" w:eastAsia="Times New Roman" w:hAnsi="Arial" w:cs="Arial"/>
        </w:rPr>
        <w:lastRenderedPageBreak/>
        <w:t xml:space="preserve">nepoznate. U ovoj temi težište treba da bude u primeni jednačina na rešavanje raznih problema. Prilikom obrade nejednačina i sistema nejednačina sa jednom nepoznatom treba se ograničiti samo na one koje ne sadrže parametre. Rešenja nejednačina zapisivati na više načina, opredeljujući se za najcelishodniji, koristeći pri tome prvenstveno uniju i presek skupova.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Sličnost.</w:t>
      </w:r>
      <w:r w:rsidRPr="00A67F10">
        <w:rPr>
          <w:rFonts w:ascii="Arial" w:eastAsia="Times New Roman" w:hAnsi="Arial" w:cs="Arial"/>
        </w:rPr>
        <w:t xml:space="preserve"> U okviru ove teme, pored zasnivanja merenja duži i uglova, (dovodeći u vezu samerljivost duži s karakterom razmere njihovih dužina) i produbljenijeg usvajanja Talesove teoreme (sa primenama), učenici treba da upoznaju homotetiju kao jednu transformaciju ravni koja nije izometrijska, a sličnost kao kompoziciju homotetije i izometrije (odnosno, homotetiju kao transformaciju sličnosti), kao i da uoče praktične primene sličnosti. Posebno treba da shvate suštinu metoda sličnosti u rešavanju računskih i konstruktivnih zadataka. Takođe je značajna primena sličnosti u dokazivanju pojedinih teorema (Pitagorine i dr.). Može se obraditi i odnos površina sličnih mnogouglova (u vidu zadatka). Odgovarajuću pažnju treba posvetiti primeni Pitagorine teoreme u računskim i konstruktivnim zadacima.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Trigonometrija pravouglog trougla. </w:t>
      </w:r>
      <w:r w:rsidRPr="00A67F10">
        <w:rPr>
          <w:rFonts w:ascii="Arial" w:eastAsia="Times New Roman" w:hAnsi="Arial" w:cs="Arial"/>
        </w:rPr>
        <w:t xml:space="preserve">- Učenici treba dobro da shvate veze između stranice i uglova pravouglog trougla (definicije trigonometrijskih funkcija oštrog ugla), njihove posledice i primene. Pri rešavanju pravouglog trougla treba se ograničiti na jednostavnije i raznovrsne zadatke.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Radi lakšeg planiranja nastave daje se orijentacioni predlog broja časova po temama po modelu.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Opšti tip (140)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Stepenovanje i korenovanje (26)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jednačina i kvadratna funkcija (38)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Eksponencijalna i logaritamska funkcija (24)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funkcije (40)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Društveno-jezički smer (115)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Stepenovanje i korenovanje (21)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Kvadratna jednačina i kvadratna funkcija (25)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Eksponencijalna i logaritamska funkcija (17)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funkcije (30)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Prirodno-matematički smer gimnazije (175)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Stepenovanje i korenovanje (35)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Kvadratna jednačina i kvadratna funkcija (46)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Eksponencijalna i logaritamska funkcija (30)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Trigonometrijske funkcije (52)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Stepenovanje i korenovanje. - Ovde treba posvetiti punu pažnju usvajanju pojma stepena i korena i savlađivanju operacija sa njima (na karakterističnim, ali ne mnogo složenim zadacima). Od posebnog je značaja relacija √a2 = |a|, a takođe i decimalni zapis broja u tzv. standardnom obliku a • 10</w:t>
      </w:r>
      <w:r w:rsidRPr="00A67F10">
        <w:rPr>
          <w:rFonts w:ascii="Arial" w:eastAsia="Times New Roman" w:hAnsi="Arial" w:cs="Arial"/>
          <w:sz w:val="15"/>
          <w:vertAlign w:val="superscript"/>
        </w:rPr>
        <w:t>n</w:t>
      </w:r>
      <w:r w:rsidRPr="00A67F10">
        <w:rPr>
          <w:rFonts w:ascii="Arial" w:eastAsia="Times New Roman" w:hAnsi="Arial" w:cs="Arial"/>
        </w:rPr>
        <w:t>, gde je 1≤a&lt;10 i (n</w:t>
      </w:r>
      <w:r w:rsidRPr="00A67F10">
        <w:rPr>
          <w:rFonts w:ascii="Cambria Math" w:eastAsia="Times New Roman" w:hAnsi="Cambria Math" w:cs="Cambria Math"/>
        </w:rPr>
        <w:t>∈</w:t>
      </w:r>
      <w:r w:rsidRPr="00A67F10">
        <w:rPr>
          <w:rFonts w:ascii="Arial" w:eastAsia="Times New Roman" w:hAnsi="Arial" w:cs="Arial"/>
          <w:i/>
          <w:iCs/>
        </w:rPr>
        <w:t>N</w:t>
      </w:r>
      <w:r w:rsidRPr="00A67F10">
        <w:rPr>
          <w:rFonts w:ascii="Arial" w:eastAsia="Times New Roman" w:hAnsi="Arial" w:cs="Arial"/>
        </w:rPr>
        <w:t xml:space="preserve">). Uzimati racionalisanje imenilaca oblika: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 √a ± √b.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Funkciju y=x</w:t>
      </w:r>
      <w:r w:rsidRPr="00A67F10">
        <w:rPr>
          <w:rFonts w:ascii="Arial" w:eastAsia="Times New Roman" w:hAnsi="Arial" w:cs="Arial"/>
          <w:sz w:val="15"/>
          <w:vertAlign w:val="superscript"/>
        </w:rPr>
        <w:t>n</w:t>
      </w:r>
      <w:r w:rsidRPr="00A67F10">
        <w:rPr>
          <w:rFonts w:ascii="Arial" w:eastAsia="Times New Roman" w:hAnsi="Arial" w:cs="Arial"/>
        </w:rPr>
        <w:t xml:space="preserve"> ispitivati samo u nekoliko slučajeva (za n≤4), sa zaključkom o obliku grafika kada je izložilac n paran i kada je neparan broj. U vezi sa kompleksnim brojevima treba obraditi samo osnovne pojmove i činjenice koje će biti neophodne pri izučavanju sadržaja o kvadratnoj jednačini.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Kvadratna jednačina i kvadratna funkcija.</w:t>
      </w:r>
      <w:r w:rsidRPr="00A67F10">
        <w:rPr>
          <w:rFonts w:ascii="Arial" w:eastAsia="Times New Roman" w:hAnsi="Arial" w:cs="Arial"/>
        </w:rPr>
        <w:t xml:space="preserve"> - Sadržaji ove teme značajni su sa stanovišta sistematskog izgrađivanja algebre i praktičnih primena. Treba rešavati i jednačine sa nepoznatom u imeniocu razlomka, koje se svode na kvadratne jednačine, kao i jednostavnije jednačine sa parametrima. Potrebnu pažnju valja posvetiti primeni kvadratnih jednačina i nejednačina u rešavanju raznovrsnih a jednostavnijih problema. Neophodno je da učenici dobro nauče da skiciraju i "čitaju" grafik kvadratne funkcije. Pri ispitivanju kvadratne funkcije u većoj meri treba koristiti upravo njen grafik (njegovu skicu), ne insistirajući mnogo na određenoj "šemi ispitivanja funkcije" u kojoj crtanje grafika dolazi tek na kraju. Kvadratne nejednačine treba rešavati koristeći znanja o znaku kvadratnog trinoma, kao i znanja o rešavanju linearnih nejednačina. Rešavati samo prostije iracionalne jednačine (po programima M1 i M3).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Eksponencijalna i logaritamska funkcija</w:t>
      </w:r>
      <w:r w:rsidRPr="00A67F10">
        <w:rPr>
          <w:rFonts w:ascii="Arial" w:eastAsia="Times New Roman" w:hAnsi="Arial" w:cs="Arial"/>
        </w:rPr>
        <w:t xml:space="preserve">. - Prilikom obrade ovih funkcija, za uočavanje njihovih svojstava koristiti prvenstveno grafičke interpretacije. Na jednostavnim primerima upoznati određivanje logaritama (u cilju produbljivanja pojma logaritma). Logaritmovanje obraditi u meri neophodnoj za praktične primene (uz korišćenje džepnih računara).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Trigonometrijske funkcije.</w:t>
      </w:r>
      <w:r w:rsidRPr="00A67F10">
        <w:rPr>
          <w:rFonts w:ascii="Arial" w:eastAsia="Times New Roman" w:hAnsi="Arial" w:cs="Arial"/>
        </w:rPr>
        <w:t xml:space="preserve"> - Pri definisanju i uočavanju svojstava trigonometrijskih funkcija ma kog ugla u tzv. svođenju na prvi kvadrant treba koristiti trigonometrijsku kružnicu, kao i simetriju (osnu i centralnu). Uporedo sa određivanjem vrednosti trigonometrijskih funkcija, treba rešavati i trigonometrijske jednačine oblika: sin ax=b, cos ax=b, tg ax=b. Učenici treba da shvate da se mnogi naučni i tehnički problemi modeluju trigonometrijskim funkcijama, pa je zato neophodno nastojati da upoznaju osnovna svojstva ovih funkcija, a prvenstveno da umeju skicirati i "čitati" njihove grafike. Posebnu celinu u trigonometrijskim sadržajima predstavljaju adicione teoreme i njihove posledice. One su značajne ne samo za određene identične transformacije u samoj trigonometriji, već i za primene u nekim drugim predmetima. Zato ovoj celini treba posvetiti veliku pažnju i gradivo dobro uvežbati. Upoznavanjem sinusne i kosinusne teoreme učenici treba da shvate da se proširuju mogućnosti primene trigonometrije na rešavanje ma kojeg trougla, kao i na rešavanje raznih problema iz metričke geometrije, fizike i posebno tehničke prakse.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Radi lakšeg planiranja nastave daje se orijentacioni predlog broja časova po temama po modelu (ukupan broj časova za temu; broj časova za obradu + broj časova za ponavljanje i uvežbavanje).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Opšti tip (144)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Poliedri (22)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Obrtna tela (18)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Vektori (15)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Analitička geometrija u ravni (44)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Nizovi (23)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Kompleksni brojevi (6)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Društveno-jezički smer (72)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Poliedri (13)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Obrtna tela (12)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Vektori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Analitička geometrija u ravni (22)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Nizovi (8)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Prirodno-matematički smer gimnazije (180)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Poliedri (25)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Obrtna tela (20)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Vektori (15)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Analitička geometrija u ravni (50)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Matematička indukcija. Nizovi (38)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Kompleksni brojevi i polinomi (20)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Poliedri i obrtna tela.</w:t>
      </w:r>
      <w:r w:rsidRPr="00A67F10">
        <w:rPr>
          <w:rFonts w:ascii="Arial" w:eastAsia="Times New Roman" w:hAnsi="Arial" w:cs="Arial"/>
        </w:rPr>
        <w:t xml:space="preserve"> - U obradi ovih sadržaja (u stvari, produbljivanju i dopunjavanju znanja koja o njima učenici već imaju) značajno je da učenici već usvojene osnovne pojmove i činjenice prostorne geometrije umeju uspešno primenjivati u rešavanju zadataka (ne mnogo složenih), uključujući i one praktične prirode (određivanje zapremine modela nekog </w:t>
      </w:r>
      <w:r w:rsidRPr="00A67F10">
        <w:rPr>
          <w:rFonts w:ascii="Arial" w:eastAsia="Times New Roman" w:hAnsi="Arial" w:cs="Arial"/>
        </w:rPr>
        <w:lastRenderedPageBreak/>
        <w:t xml:space="preserve">geometrijskog tela, konkretne građevine ili predmeta, ako unapred nisu dati neophodni podaci i sl.). Učenici treba da "vide" da se izučavana svojstva prostornih figura široko koriste u praksi, astronomiji, fizici, hemiji i dr. Posebnu pažnju treba posvetiti daljem razvijanju logičkog mišljenja i prostornih predstava učenika, čemu u izvesnoj meri može doprineti razumno pozivanje na očiglednost, korišćenje modela (pa i priručnih sredstava) i pravilno skiciranje prostornih figura. Pored daljeg rada na usavršavanju tehnike računanja i transformacija izraza, korisno je povremeno od učenika zahtevati da daju procenu rezultata računskog zadatka. Nizom zadataka može se ilustrovati i činjenica da je često racionalnije i bolje prvo naći rešenje zadatka u "opštem obliku", pa onda zamenjivati date podatke. Mada u programu nije eksplicitno navedeno, može se kao zadatak dati određivanje odnosa površina i odnosa zapremina sličnih poliedara i sličnih obrtnih tela, a takođe i određivanje poluprečnika upisane ili opisane sfere određenom geometrijskom telu. Obrasci za površinu i zapreminu lopte i njenih delova ne moraju se izvoditi (program M2).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Vektori.</w:t>
      </w:r>
      <w:r w:rsidRPr="00A67F10">
        <w:rPr>
          <w:rFonts w:ascii="Arial" w:eastAsia="Times New Roman" w:hAnsi="Arial" w:cs="Arial"/>
        </w:rPr>
        <w:t xml:space="preserve"> - Osnovno u ovoj temi je da učenici upoznaju definiciju i smisao skalarnog, vektorskog i mešovitog proizvoda vektora, kao i koordinate vektora. Od posebnog je značaja koordinatna interpretacija skalarnog, vektorskog i mešovitog proizvoda i njihova primena (određivanje ugla između dva vektora, izračunavanje površine i zapremine figura, neke primene u fizici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Analitička geometrija u ravni.</w:t>
      </w:r>
      <w:r w:rsidRPr="00A67F10">
        <w:rPr>
          <w:rFonts w:ascii="Arial" w:eastAsia="Times New Roman" w:hAnsi="Arial" w:cs="Arial"/>
        </w:rPr>
        <w:t xml:space="preserve"> - Osnovni cilj u realizaciji ove teme jeste da učenici shvate suštinu koordinatnog metoda i njegovu efikasnu primenu. Posebno, na osnovu svojstava prave i krivih linija drugog reda, učenici treba da umeju formirati njihove jednačine i ispitivati međusobne odnose tih linija. Potrebno je ukazati i na celishodnu primenu analitičkog aparata pri rešavanju određenih zadataka iz geometrije.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okviru ove teme učenici treba da prodube i prošire znanje o sistemima linearnih jednačina, upoznaju sisteme linearnih nejednačina sa dve nepoznate i upoznaju suštinu problema linearnog programiranja. Ovi sadržaji pružaju mogućnost za povezivanje ranije stečenih znanja o jednačinama, nejednačinama i nekim geometrijskim pojmovima.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Matematička indukcija.</w:t>
      </w:r>
      <w:r w:rsidRPr="00A67F10">
        <w:rPr>
          <w:rFonts w:ascii="Arial" w:eastAsia="Times New Roman" w:hAnsi="Arial" w:cs="Arial"/>
        </w:rPr>
        <w:t xml:space="preserve"> Nizovi. - Učenici treba da shvate značaj i suštinu metoda matematičke indukcije kao posebnog i efikasnog metoda u matematici za dokazivanje pojedinih tvrđenja. Ovaj metod treba uvesti i uvežbati pomoću što jednostavnijih primera. Posebno, u prirodno-matematičkom smeru (program M3) povezivanje ovih sadržaja sa transformacijama polinoma omogućava efikasno rešavanje niza raznovrsnih zadataka iz elementarne teorije brojeva - oblasti koja je vrlo prikladna za razvijanje matematičkog jezika i rasuđivanja (dokazi raznih teorema u vezi sa deljivošću i svojstvima celih brojeva, njihovih kvadrata, prostim brojevima, kongruencijama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podesnim i jednostavnim primerima objasniti pojam niza kao preslikavanja skupa N u skup R uz grafičku interpretaciju. Kao značajne primere nizova podrobnije obraditi aritmetički niz i geometrijski niz (definicija - osnovno svojstvo, opšti član, zbir prvih n članova). Pojam granične vrednosti beskonačnog niza dati na što jednostavnijim primerima i izvesti obrazac za zbir članova beskonačnog geometrijskog niza, uz ilustrovanje i nekim primerima primene (periodični decimalni razlomci, jednostavniji primeri iz geometrije).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Kompleksni brojevi i polinomi</w:t>
      </w:r>
      <w:r w:rsidRPr="00A67F10">
        <w:rPr>
          <w:rFonts w:ascii="Arial" w:eastAsia="Times New Roman" w:hAnsi="Arial" w:cs="Arial"/>
          <w:sz w:val="15"/>
          <w:vertAlign w:val="superscript"/>
        </w:rPr>
        <w:t>2</w:t>
      </w:r>
      <w:r w:rsidRPr="00A67F10">
        <w:rPr>
          <w:rFonts w:ascii="Arial" w:eastAsia="Times New Roman" w:hAnsi="Arial" w:cs="Arial"/>
        </w:rPr>
        <w:t xml:space="preserve"> - Ostvariti dalje proširivanje i produbljivanje znanja učenika o brojevima, posebno kompleksnim, polinomima i jednačinama - sve na podesnim zadacima i primerima primene.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IV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Radi lakšeg planiranja nastave daje se orijentacioni predlog broja časova po temama po modelu (ukupan broj časova za temu; broj časova za obradu + broj časova za ponavljanje i uvežbavanje).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Opšti tip (128)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Funkcije (28)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Izvod funkcije (26)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Integral (22)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Kombinatorika (12)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Verovatnoća i statistika (28)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Društveno-jezički smer (64)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Funkcije (14)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Izvod funkcije (17)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Kombinatorika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Verovatnoća i statistika (15)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Prirodno-matematički smer gimnazije (128)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je istovetan sa programom za IV razred gimnazije opšteg tipa (program M1)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Funkcije.</w:t>
      </w:r>
      <w:r w:rsidRPr="00A67F10">
        <w:rPr>
          <w:rFonts w:ascii="Arial" w:eastAsia="Times New Roman" w:hAnsi="Arial" w:cs="Arial"/>
        </w:rPr>
        <w:t xml:space="preserve"> - Ovde treba dopuniti i sistematizovati učenička znanja o funkciji i njenim osnovnim svojstvima, a zatim napraviti pregled elementarnih funkcija. Upoznavanje granične vrednosti i neprekidnosti funkcije treba da bude na osnovu intuitivnog pristupa tim pojmovima. Nije potrebno duže zadržavanje na tehnici određivanja granične vrednosti raznih funkcija, već akcenat treba da bude na nekoliko karakterističnih limesa.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Izvod funkcije.</w:t>
      </w:r>
      <w:r w:rsidRPr="00A67F10">
        <w:rPr>
          <w:rFonts w:ascii="Arial" w:eastAsia="Times New Roman" w:hAnsi="Arial" w:cs="Arial"/>
        </w:rPr>
        <w:t xml:space="preserve"> - Prvo učenike treba upoznati sa pojmovima priraštaja nezavisno promenljive i priraštaja funkcije i, polazeći od pojma srednje brzine i problema tangente na krivu, formirati pojam količnika priraštaja funkcije i priraštaja nezavisno promenljive, a zatim definisati izvod funkcije kao graničnu vrednost tog količnika kada priraštaj nezavisno promenljive teži nuli. Ukazati na osnovne teoreme o izvodu i izvode nekih elementarnih funkcija. Uz pojam diferencijala i njegovo geometrijsko značenje treba ukazati i na njegovu primenu kod aproksimacije funkcija. Potrebnu pažnju valja posvetiti ispitivanju funkcija i crtanju njihovih grafika, koristeći izvod funkcije (ne uzimajući suviše komplikovane primere).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Integral*.</w:t>
      </w:r>
      <w:r w:rsidRPr="00A67F10">
        <w:rPr>
          <w:rFonts w:ascii="Arial" w:eastAsia="Times New Roman" w:hAnsi="Arial" w:cs="Arial"/>
        </w:rPr>
        <w:t xml:space="preserve"> - Program predviđa da se prvo obradi neodređeni integral, pa je potrebno ukazati na vezu između izvoda i integrala i dati pojam primitivne funkcije. Integraljenje protumačiti kao </w:t>
      </w:r>
      <w:r w:rsidRPr="00A67F10">
        <w:rPr>
          <w:rFonts w:ascii="Arial" w:eastAsia="Times New Roman" w:hAnsi="Arial" w:cs="Arial"/>
        </w:rPr>
        <w:lastRenderedPageBreak/>
        <w:t xml:space="preserve">operaciju koja je inverzna diferenciranju. Pored tablice osnovnih integrala treba pokazati i neke metode integraljenja (metoda zamene i metoda parcijalne integracije). Polazeći od problema površine i rada, doći do pojma određenog integrala kao granične vrednosti zbira beskonačno mnogo beskonačno malih veličina. Ukazati na osnovna svojstva određenog integrala, a akcenat treba da bude na primenama određenog integrala.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w:t>
      </w:r>
      <w:r w:rsidRPr="00A67F10">
        <w:rPr>
          <w:rFonts w:ascii="Arial" w:eastAsia="Times New Roman" w:hAnsi="Arial" w:cs="Arial"/>
        </w:rPr>
        <w:br/>
      </w:r>
      <w:r w:rsidRPr="00A67F10">
        <w:rPr>
          <w:rFonts w:ascii="Arial" w:eastAsia="Times New Roman" w:hAnsi="Arial" w:cs="Arial"/>
          <w:b/>
          <w:bCs/>
          <w:sz w:val="15"/>
          <w:vertAlign w:val="superscript"/>
        </w:rPr>
        <w:t>2</w:t>
      </w:r>
      <w:r w:rsidRPr="00A67F10">
        <w:rPr>
          <w:rFonts w:ascii="Arial" w:eastAsia="Times New Roman" w:hAnsi="Arial" w:cs="Arial"/>
          <w:i/>
          <w:iCs/>
        </w:rPr>
        <w:t xml:space="preserve"> Samo u programu M3</w:t>
      </w:r>
      <w:r w:rsidRPr="00A67F10">
        <w:rPr>
          <w:rFonts w:ascii="Arial" w:eastAsia="Times New Roman" w:hAnsi="Arial" w:cs="Arial"/>
          <w:i/>
          <w:iCs/>
        </w:rPr>
        <w:br/>
      </w:r>
      <w:r w:rsidRPr="00A67F10">
        <w:rPr>
          <w:rFonts w:ascii="Arial" w:eastAsia="Times New Roman" w:hAnsi="Arial" w:cs="Arial"/>
          <w:b/>
          <w:bCs/>
        </w:rPr>
        <w:t>*</w:t>
      </w:r>
      <w:r w:rsidRPr="00A67F10">
        <w:rPr>
          <w:rFonts w:ascii="Arial" w:eastAsia="Times New Roman" w:hAnsi="Arial" w:cs="Arial"/>
        </w:rPr>
        <w:t xml:space="preserve"> </w:t>
      </w:r>
      <w:r w:rsidRPr="00A67F10">
        <w:rPr>
          <w:rFonts w:ascii="Arial" w:eastAsia="Times New Roman" w:hAnsi="Arial" w:cs="Arial"/>
          <w:i/>
          <w:iCs/>
        </w:rPr>
        <w:t xml:space="preserve">Samo u programima M1 i M3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Kombinatorika.</w:t>
      </w:r>
      <w:r w:rsidRPr="00A67F10">
        <w:rPr>
          <w:rFonts w:ascii="Arial" w:eastAsia="Times New Roman" w:hAnsi="Arial" w:cs="Arial"/>
        </w:rPr>
        <w:t xml:space="preserve"> - Na osnovu ranije stečenih znanja o prebrojavanju konačnih skupova (osnovni principi) učenici treba da upoznaju suštinu izdvajanja, raspoređivanja i određivanja broja određenih rasporeda, uočavajući razliku između pojedinih vrsta raspoređivanja objekata (na pogodno odabranim primerima), pri čemu je naročito važno da se dobro uvežba prepoznavanje pojedinih vrsta kombinatornih objekata na dovoljnom broju raznovrsnih zadataka. Tek onda treba da uslede odgovarajuće formule za broj varijacija, permutacija i kombinacija. Povezujući binomne koeficijente sa kombinacijama, mogu se pokazati neke primene binomnog obrasca.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Verovatnoća i statistika.</w:t>
      </w:r>
      <w:r w:rsidRPr="00A67F10">
        <w:rPr>
          <w:rFonts w:ascii="Arial" w:eastAsia="Times New Roman" w:hAnsi="Arial" w:cs="Arial"/>
        </w:rPr>
        <w:t xml:space="preserve"> - Posle uvođenja pojma slučajnog događaja dati pojam verovatnoće (preko pojma relativne frekvencije i klasičnom definicijom), kao i osnovne teoreme o verovatnoći. Na podesnim primerima treba uvesti pojam slučajne promenljive i ukazati na neke njene numeričke karakteristike i raspodele. Valja istaći ulogu slučajnog uzorka i statističkog eksperimenta, a zatim objasniti način prikupljanja podataka, njihovog prikazivanja i određivanja važnijih statističkih karakteristika.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FIZIKA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Molekulsko-kinetička teorija gasova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Toplotno kretanje molekula. Raspodela molekula po brzinama.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Model idealnog gasa. Pritisak gasa. Temperatura.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Jednačina stanja idealnog gasa. Izoprocesi i gasni zakoni.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Haotično kretanje molekula (model Braunovog kretanja).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Izotermski proces.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II Termodinamika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Unutrašnja energija i njena promena. Količina toplote. Prvi princip termodinamike.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Rad pri širenju gasa. Toplotne kapacitativnosti. (P) Adijabatski proces.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Povratni i nepovratni procesi. II princip termodinamike. (R) Pojam entropije.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Osnovni princip rada toplotnih motora. Koeficijent korisnog dejstva. (P) Karnoov ciklus. (O)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Osnovi dinamike fluida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Jednačina kontinuiteta.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Bernulijeva jednačina. Toričelijeva teorema.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Strujna kada.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Toričelijeva teorema.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Bernulijeva jednačina (Pitoova, Prantlova i Venturijeva cev).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Molekulske sile i agregatna stanja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karakteristike molekulskih sila. Toplotno širenje čvrstih tela i tečnosti.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Elastičnost čvrstih tela. Hukov zakon.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Viskoznost tečnosti. Površinski napon. Kapilarne pojave.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Promena agregatnog stanja i unutrašnje energije.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Toplotno širenje metala.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elastičnosti.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Kapilarne pojave. Površinski napon (ramovi sa opnom od sapunice).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Viskozne pojave.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modula elastičnosti žice.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Merenje koeficijenta površinskog napona.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Elektrostatika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Kulonov zakon. Jačina električnog polja. (P) Potencijal, rad, napon.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Provodnik u električnom polju. Električna kapacitativnost. Kondenzatori. Energija električnog polja.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Naelektrisavanje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Linije sila elektrostatičkog polja.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Ekvipotencijalnost metalne površine, električni vetar.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Elektrostatička zaštita (Faradejev kavez).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Električni kapacitet provodnika (zavisnost od veličine i prisustva drugih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Zavisnost kapacitativnosti od rastojanja ploča kondenzatora i od dielektrika (elektrometar, rasklopni kondenzator).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 Stalna električna struja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Izvori struje i elektromotorna sila. Jačina i gustina struje. (P) Omov zakon za deo kola i električna otpornost provodnika.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Džulov zakon. Omov zakon za strujno kolo. Kirhofova pravila.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Provodljivost elektrolita. Faradejev zakon elektrolize.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Provodljivost gasova. Pražnjenje u gasovima. Pojam plazme.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Omov zakon za deo strujnog kola.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Električna otpornost provodnika (zavisnost od ρ, l, 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Omov zakon za celo strujno kolo.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Električna provodljivost elektrolita.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Džulov zakon.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Provera Omovog zakona.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električne otpornosti.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Molekulsko-kinetička teorija gasova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(molekuli, kretanje molekula). Raspodela molekula gasa po brzinama. Difuzija (kvalitativno). (R) Merenje najverovatnije brzine molekula gasa. Srednji slobodni put molekula gasa.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Model idealnog gasa. Pritisak gasa. Temperatura.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Jednačina stanja idealnog gasa. Izoprocesi i gasni zakoni. (P) Gasni termometar. (O)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Toplotno kretanje molekula (model Braunovog kretanja).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Rejlijev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Izotermski procesi.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Provera Bojl-Mariotovog zakona.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Termodinamika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Unutrašnja energija. Toplotna razmena i količina toplote. Prvi princip termodinamike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Rad pri širenju gasa. Primena I principa termodinamike na izoprocese u idealnom gasu. Toplotne kapacitativnosti. Adijabatski proces.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Povratni i nepovratni procesi. (R) Drugi princip termodinamike. Statistički smisao II principa. (R) Entropija.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Osnovni princip toplotnih motora i uređaja za hlađenje. Koeficijent korisnog dejstva. Karnoov ciklus.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Adijabatski procesi (kompresija, ekspanzija).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Statistička raspodela (Galtonova daska).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Osnovi dinamike fluida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Fizički parametri idealnog fluida pri kretanju. Jednačina kontinuiteta.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Bernulijeva jednačina. Primene Bernulijeve jednačine.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Bernulijeva jednačina (Vertikalna sonda, Pitoova cev, Prantlova cev, Bernulijeva cev).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Magnusov efekat.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Venturijeva cev.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Molekulske sile i agregatna stanja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Molekulske sile.(R) Toplotno širenje čvrstih tela i tečnosti.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Struktura čvrstih tela (kristali). (R) Elastičnost čvrstih tela, Hukov zakon.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Viskoznost u tečnosti, Njutnov i Stoksov zakon. Površinski napon tečnosti i kapilarnost.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Isparavanje i kondenzovanje, zasićena para, ključanje. Topljenje i očvršćavanje. Isparavanje kristala i sublimacija. Dijagrami prelaza.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Promene unutrašnje energije pri faznim prelazima. Jednačina toplotnog balansa.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Toplotno širenje metala i gasova.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elastičnosti, plastičnost.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Kapilarne pojave. Površinski napon (ramovi sa opnom od sapunice i drugi načini).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Ključanje na sniženom pritisku.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Modeli kristalnih rešetki.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Isparavanje i kondenzacija.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Difuzija gasova.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modula elastičnosti žice.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koeficijenta površinskog napona.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Elektrostatika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Kulonov zakon. Jačina električnog polja. Linije sile. Električni fluks.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Potencijalna energija elektrostatičke interakcije. Rad u električnom polju. Potencijal polja i električni napon. (P) Ekvipotencijalne površi. Veza jačine polja i potencijala.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Provodnik u električnom polju. Elektrostatička zaštita.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Električni dipol, delovanje električnog polja na dipol. Dielektrik u električnom polju. (R) Jačina polja u dielektriku.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Električna kapacitativnost. Kondenzatori i njihovo vezivanje. Energija električnog polja u kondenzatoru. (P) Zapreminska gustina energije električnog polja.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Naelektrisavanje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Linije sila kod elektrostatičkog polja.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Linije električnog polja (elektrolitička kada).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Ekvipotencijalnost metalne površine, električni vetar.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Faradejev kavez.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Električna kapacitativnost provodnika (zavisnost od veličine i prisustva drugih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Zavisnost kapacitativnosti od rastojanja ploča kondenzatora i od dielektrika (elektrometar, rasklopni kondenzator).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 Stalna električna struja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Izvori električne struje i elektromotorna sila. Jačina i gustina struje.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Omov zakon za provodnik. Električna otpornost provodnika, vezivanje otpornika.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Džul-Lencov zakon. Omov zakon za kolo. Kirhofova pravila.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Električna provodljivost metala. Omov i Džulov zakon na osnovu elektronske teorije provodljivosti metala. (R) Kontaktni potencijali. Termoelektrične pojave.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Električna struja u elektrolitima. Omov zakon i provodljivost elektrolita. Faradejevi zakoni elektrolize.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Termoelektronska emisija. Katodna cev.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Električna struja u gasovima. Vrste pražnjenja u gasovima. (R) Plazma (O).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Omov zakon za deo i za celo strujno kolo.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Električna provodljivost elektrolita.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Džulov zakon.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Struja u tečnosti i gasu.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Električna otpornost provodnika.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Pražnjenje u gasu pri snižavanju pritiska gasa.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Provera Omovog zakona.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otpora Vitstonovim mostom.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Magnetno polje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Magnetno polje strujnog provodnika. Magnetna indukcija. Magnetni fluks.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Kretanje naelektrisanih čestica u magnetnom polju. Lorencova sila. (P) Maseni spektrometar.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Amperova sila. Uzajamno delovanje paralelnih strujnih provodnika.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Magnetici (dijamagnetici, paramagnetici, feromagnetici).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Erstedov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Interakcija dva paralelna strujna provodnika.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Delovanje magnetnog polja na elektronski snop.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Delovanje magnetnog polja na ram sa strujom.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Elektromagnetna indukcija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Elektromagnetna indukcija. Faradejev zakon i Lencovo pravilo. Samoindukcija i uzajamna indukcija.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Energija magnetnog polja.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Pojava elektromagnetne indukcije i uzajamne indukcije.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Naizmenična struja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Generator naizmenične struje. Struja, napon i otpornosti u kolu naizmenične struje.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Omov zakon za kolo naizmenične struje.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Snaga naizmenične struje.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Transformator. Prenos električne energije na daljinu.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Svojstva aktivne i reaktivne otpornosti.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Demonstracioni transformator.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Harmonijske oscilacije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Harmonijski oscilator. Period, frekvencija, amplituda. Energija oscilatora. Matematičko klatno.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Prigušene i prinudne oscilacije. Rezonancija.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Oscilovanje tega na opruzi.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Matematičko klatno.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Rezonancija (spregnuta klatna).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 Mehanički talasi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Talasno kretanje i parametri koji ga definišu. Vrste talasa.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Odbijanje i prelamanje talasa.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Stojeći talasi.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talasa (pomoću talasne mašine).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Odbijanje, prelamanje talasa (talasna kada).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 Akustika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Izvori zvuka. Karakteristike zvuka. Infrazvuk i ultrazvuk.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Doplerov efekat.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Svojstva zvučnih izvora. Zvučna rezonancija.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brzine zvuka u vazduhu.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 Elektromagnetni talasi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Nastanak i karakteristike elektromagnetnih talasa. Spektar.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VIII Optika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Elementi geometrijske optike. Zakoni odbijanja i prelamanja svetlosti. Indeks prelamanja. Totalna refleksija.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Ogledala. Sočiva.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Oko, lupa i mikroskop.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Interferencija, difrakcija i disperzija svetlosti. Polarizacija svetlosti.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Zakoni geometrijske optike. Totalna refleksija (magnetna tabla).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Formiranje likova i određivanje žižne daljine ogledala i sočiva (magnetna tabla i optička klupa).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Princip rada optičkih instrumenata.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Interferencija i difrakcija svetlosti (pomoću lasera).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Polarizacija svetlosti (polarizacionim filtrima).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Razlaganje bele svetlosti na spektar (staklenom prizmom).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talasne dužine svetlosti difrakcionom rešetkom.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žižne daljine sočiva.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Magnetno polje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Magnetno polje strujnog provodnika. Magnetna indukcija i jačina magnetnog polja. Linije polja i magnetni fluks.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Lorencova sila. Kretanje naelektrisanih čestica u magnetnom i električnom polju. (P) Određivanje specifičnog naelektrisanja čestica, ciklotron. (R) Magnetna interakcija naelektrisanja u kretanju.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Amperova sila. Uzajamno delovanje dva paralelna pravolinijska strujna provodnika. Delovanje magnetnog polja na provodni ram (princip rada električnih instrumenata).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Magnetnici. Magnetni moment atoma, dijamagentici i paramagnetici. Feromagnetici. Magnetno polje u supstanciji.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Erstedov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Interakcija dva paralelna strujna provodnika.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Delovanje magnetnog polja na elektronski snop.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Delovanje magnetnog polja na ram sa strujom.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Lorencova sila.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 sa osciloskopom (magnetni histerezis).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Elektromagnetna indukcija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Pojava elektromagnetne indukcije. Elektromagnetna indukcija i Lorencova sila. Indukovanje EMS u nepokretnom provodniku.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Faradejev zakon i Lencovo pravilo. (P) Elektromagnetna indukcija i zakon održanja energije.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Uzajamna indukcija i samoindukcija. Energija magnetnog polja u solenoidu. (P) Zapreminska gustina energije magnetnog polja.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Pojava elektromagnetne indukcije (pomoću magneta, kalema i galvanometra).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Lencovo pravilo.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Naizmenična struja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Generator naizmenične struje. Sinusoidalni napon i struja.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Otpornosti u kolu naizmenične struje i Omov zakon za RLC kolo.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Snaga naizmenične struje. Efektivne vrednosti napona i struje.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Transformator (P). Prenos električne energije na daljinu. (R) Pojam o trofaznoj struji. (O)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Svojstva aktivne i reaktivne otpornosti.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Demonstracioni transformator.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Naponi u RLC - kolu.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Harmonijske oscilacije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Mehanički harmonijski oscilator i veličine kojima se opisuje njegovo kretanje. Energija harmonijskog oscilatora.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Matematičko i fizičko klatno.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Slaganje oscilacija. Razlaganje kretanja na harmonike, spektar.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Prigušene oscilacije. Prinudne oscilacije, rezonancija.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Električno oscilatorno kolo.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Oscilovanje tega na opruzi.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Matematičko klatno.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Harmonijske oscilacije (metodom senke).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Prigušene oscilacije.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Pojava rezonancije (mehaničke i električne).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Matematičko i fizičko klatno.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Mehanički talasi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Talasno kretanje i pojmovi koji ga definišu. Vrste talasa. Jednačina talasa.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Energija i intenzitet talasa. (P) Odbijanje i prelamanje talasa.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Princip superpozicije. Progresivni i stojeći talasi.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talasa (pomoću talasne mašine ili vodene kade).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Odbijanje i prelamanje talasa (pomoću vodene kade ili WSP uređaja).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 Akustika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Izvori i karakteristike zvuka. (P) Prijemnici zvuka, uho. Infrazvuk i ultrazvuk i njihove primene.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Doplerov efekat.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Svojstva zvučnih izvora (monokord, zvučne viljuške, muzički instrumenti i sl.). Zvučna rezonancija.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brzine zvuka u vazduhu (osciloskopom).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Rezonancija vazdušnog stuba u cevi (određivanje frekvencije).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 Elektromagnetni talasi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Nastajanje i osnovne karakteristike elektromagnetnih talasa. Spektar elektromagnetnih talasa.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Energija i intenzitet elektromagnetnih talasa.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Elementi radio-tehnike i televizije. (O)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Hercovi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 pojačavača zvuka. Dovođenje u rezonanciju radio-prijemnika i radio-odašiljača.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VIII Talasna optika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Interferencija svetlosti. Jungov ogled i drugi primeri interferencije. (P) Majkelsonov interferometar.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Difrakcija svetlosti na pukotini. (R) Difrakciona rešetka. Razlaganje polihromatske svetlosti. (R) Pojam o difrakciji H-zraka.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Polarizacija talasa. Polarizacija svetlosti pri prolasku kroz kristale i pri odbijanju i prelamanju (Malusov i Brusterov zakon). (P) Dvojno prelamanje. Obrtanje ravni polarizacije.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Disperzija svetlosti (normalna i anomalna). Razlaganje bele svetlosti na komponente. Rasejanje i apsorpcija svetlosti.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Doplerov efekat u optici.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Interferencija laserske svetlosti na Frenelovoj biprizmi.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Difrakcija laserske svetlosti na oštroj ivici, pukotini i niti.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Polarizacija svetlosti pomoću polarizacionih filtera.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Disperzija bele svetlosti pomoću staklene prizme.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Merenje talasne dužine difrakcionom rešetkom.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IX Geometrijska optika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Merenje brzine svetlosti.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Zakoni odbijanja i prelamanja svetlosti. Totalna refleksija. Prelamanje svetlosti kroz prizmu i planparalelnu ploču.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Sferna ogledala. Jednačina ogledala.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Sočiva. Jednačina sočiva. (P) Nedostaci sočiva. (O)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Zakoni geometrijske optike. Totalna refleksija (magnetna tabla).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Formiranje likova i određivanje žižne daljine ogledala i sočiva (magnetna tabla i optička klupa).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indeksa prelamanja planparalelne ploče.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žižne daljine sočiva.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X Optički instrumenti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pojmovi (vidni ugao, uvećanje). Oko. (R) Lupa. Mikroskop. Teleskop. (P) Spektralni aparati.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Princip rada optičkih instrumenata.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uvećanja mikroskopa.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XI Fotometrija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Objektivne i subjektivne fotometrijske veličine. Fotometri. (O)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I Relativistička fizika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postulati specijalne teorije relativnosti. Relativistički karakter vremena i dužine.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Relativistička masa, impuls i energija. Veza ukupne energije i relativističke mase. Zakon održanja mase i energije. (P)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Kvantna priroda elektromagnetnog zračenja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Toplotno zračenje i zakoni zračenja apsolutno crnog tela. Pojam kvanta energije.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Fotoefekat. Masa, impuls i energija fotona.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Fotoefekat (pomoću fotoćelije).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Elementi kvantne mehanike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Razlika između klasične i kvantne mehanike.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Čestično-talasni dualizam. Talasna svojstva čestica. De Brojeva relacija. Difrakcija elektrona.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Hajzenbergova relacija neodređenosti.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Kvantna teorija vodonikovog atoma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Uvod. Planetarni model atoma.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Borovi postulati. Spektar vodonikovog atoma. Frank-Hercov ogled.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Kvantni brojevi. Paulijev princip. Periodni sistem.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Osnovi fizike čvrstog stanja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Elementi zonske teorije kristala. Superprovodljivost.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Poluprovodnici. Primene poluprovodnika.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 Indukovano zračenje. Laseri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Spontana i stimulisana emisija zračenja. Laseri, primena.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 Fizika atomskog jezgra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karakteristike jezgra. Nuklearne sile.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Energija veze. Defekt mase.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Prirodna radioaktivnost. Zakon radioaktivnog raspada. (P) Aktivnost. Radiaktivno zračenje i vrste radiaktivnog zračenja.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Veštačka radioaktivnost. Nuklearne reakcije.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Fisija. Lančana reakcija. Nuklearni reaktori.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Fuzija.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Zaštita od nuklearnog zračenja.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Detekcija fona radioaktivnog zračenja.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VIII Fizika elementarnih čestica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Kosmičko zračenje. Elementarne čestice. Vrste interakcija čestica u prirodi.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IX Osnovi astronomije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Predmet i metode istraživanja astronomije.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Struktura vasione (zvezde, Sunce, Sunčev sistem i galaksije). (P) Nuklearne reakcije kao izvori zvezdane energije.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Poreklo i razvoj nebeskih tela (kosmogonija). (R)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Relativistička fizika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Osnovni postulati specijalne teorije relativnosti. Lorencove transformacije koordinata. Relativistički zakon sabiranja brzina.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Relativistički karakter vremena i dužine. Granični karakter brzine svetlosti.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Invarijantnost intervala.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Relativistički impuls i energija. Veze između relativističkog impulsa, kinetičke energije, energije mirovanja i ukupne energije. Unutrašnja energija. Zakon održanja mase i energije.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Pojam o opštoj teoriji relativnosti. (O)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Kvantna priroda elektromagnetnog zračenja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Toplotno zračenje. Zakoni zračenja apsolutno crnog tela. Plankova hipoteza.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Fotoelektrični efekat. Ajnštajnova jednačina fotoefekta.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Kvantna priroda svetlosti. (R) Masa i impuls fotona. Pritisak svetlosti. Komptonov efekat. (P) Korpuskularno-talasni dualizam svetlosti. (R)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Fotoefekat (pomoću fotoćelije).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Talasna svojstva čestica i pojam o kvantnoj mehanici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Čestično-talasni dualizam. De Brojeva hipoteza. Difrakcija elektrona. (P) Elektronski mikroskop.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Hajzenbergove relacije neodređenosti.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Pojam o Šredingerovoj jednačini. Talasne funkcije i sopstvene energije.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Kretanje slobodne čestice. Čestica u potencijalnoj jami. Kvantni linearni harmonijski oscilator. Prolaz kroz potencijalnu barijeru.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Kvantna teorija atoma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Raderfordov model atoma. (O) Diskretni spektar atoma vodonika. Borovi postulati i Borov model atoma vodonikovog topa. (P) Frank-Hercov ogled.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Kvantno-mehanička teorija atoma: glavni, sporedni i magnetni kvantni broj (P). Fizički smisao "borovskih orbita". Spin elektrona. Štern-Gerlahov ogled.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Višeelektronski atomi i Paulijev princip. Struktura periodnog sistema elemenata.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Zakočno i karakteristično rendgensko zračenje.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Kalibracija spektroskopa i identifikacija vodonikovog spektra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Ridbergove konstante (pomoću vodonikove lampe i difrakcione rešetke)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Molekulska struktura i spektri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Osnovne karakteristike hemijskih veza (jonske i kovalentne). Molekulski spektri.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VI Fizika čvrstog stanja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Zonska teorija kristala. Energijske zone u čvrstom telu. Zonski modeli metala i dielektrika.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Raspodela slobodnih elektrona po energijama u metalu. Kvantna teorija provodljivosti metala. Superprovodljivost.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Poluprovodnici. Sopstvena i primesna provodljivost. Poluprovodnici p i n-tipa i poluprovodnički p-n spoj. (R) Poluprovodničke diode, tranzistori i fotootpornici. (P)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Diode. Fotoprovodnici.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Strujno-naponska karakteristika diode.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Strujno-naponske karakteristike tranzistora.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Plankove konstante (pomoću LED diode).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 Indukovano zračenje i laseri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Luminiscencija. Kvantni prelazi: spontana emisija, apsorpcija i stimulisana emisija zračenja.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Osnovni princip rada lasera. Vrste lasera. Karakteristike laserskog zračenja.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Primene lasera. Holografija.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Laboratorijska vežba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Određivanje ugaone divergencije laserskog snopa.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VIII Fizika atomskog jezgra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Struktura jezgra. Karakteristike jezgra. (R) Defekt mase i energija veze.(P) Nuklearne sile. (R) Modeli jezgra.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Prirodna radioaktivnost. Alfa-, beta- i gama raspad.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Zakon radioaktivnog raspada. Aktivnost radioaktivnog izvora. (P) Radioaktivni nizovi i radioaktivna ravnoteža.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Interakcija radioaktivnog zračenja sa supstancijom. Detekcija zračenja. (P) Dozimetrija i zaštita od zračenja.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Veštačka radioaktivnost. Opšta svojstva nuklearnih reakcija (P). Primeri reakcija (otkriće protona i neutrona, interakcije neutrona sa jezgrom, transuranski elementi).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Akceleratori čestica.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Nuklearna energetika. Fisija. Nuklearni reaktori. Reakcije fuzije na zvezdama. Konfiniranje plazme. (R) Nuklearne i termonuklearne bombe. (O)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Demonstracioni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Detekcija radioaktivnog zračenja.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Merenje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Detekcija radioaktivnog zračenja.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Opadanje intenziteta gama zračenja sa povećavanjem udaljenosti od izvora.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IX Fizika elementarnih čestica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Klasifikacija elementarnih čestica. Osnovne interakcije između čestica. Čestice i antičestice. Kvarkovi.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Kosmičko zračenje. (R)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Polazna opredeljenja pri koncipiranju programa fizike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 program fizike u srednjoj školi, odnosno gimnaziji, nadovezuje se strukturno i sadržajno na nastavni program fizike u osnovnoj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gimnazije treba da nauče osnovne pojmove i zakone fizike na osnovu kojih će razumeti pojave u prirodi i imati celovitu sliku o značaju i mestu fizike u obrazovanju i životu uopšte. Oni treba da steknu dobru osnovu za dalje školovanje, prvenstveno na prirodno-naučnim i tehničkim fakultetima, ali i na svim ostalim na kojima fizika kao fundamentalna nauka ima primenu u struci (medicina, stomatologija, biologija...).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Treba imati u vidu da su u gimnazijskim programima redefinisani ciljevi i zadaci kako bi programi bili prilagođeni savremenim naučnim i tehnološkim zahtevima, kao i savremenim metodičkim i didaktičkim postupcima, a nastavni proces u skladu sa principima, ciljevima i opštim ishodima obrazovanja. Stoga program fizike za sva tri tipa gimnazije i u svim razredima treba čitati i tumačiti imajući stalno na umu cilj i zadatke nastave fizike i obrazovanja u celini.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izmeni programa fizike (koji datira još od 1990. godine) uzete su u obzir primedbe i sugestije nastavnika fizike u gimnazijama, izrečene na stručnim skupovima i seminarima, u meri koja omogućava korišćenje postojećih udžbenika.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Težilo se i smanjenju ukupne opterećenosti učenika. Program je rasterećen tako što su izostavljeni svi sadržaji koji nisu neophodni za postizanje postavljenih ciljeva i zadataka nastave fizike, kao i metodskim pristupom programskim sadržajima.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Imajući u vidu da nisu svi učenici podjednako zainteresovani i obdareni za fiziku, obogaćeni su demonstracioni ogledi, kako bismo nastavu fizike učinili zanimljivijom i očiglednijom.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Polazna opredeljenja uticala su na izbor programskih sadržaja i metoda logičkog zaključivanja, kao i na obogaćivanje demonstracionih ogleda i laboratorijskih vežbi.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1. Izbor programskih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 fizike kao naučne discipline odabrani su oni sadržaji koje na određenom nivou mogu da usvoje svi učenici gimnazije. To su u prva tri razreda sadržaji iz klasične fizike, dok kompletan program četvrtog razreda obuhvata sadržaje savremene fizike. Pri tome je uzeto u obzir da klasična fizika proučava pojave koje su dostupne čulima pa se lakše mogu razumeti i prihvatiti, dok izučavanje sadržaja savremene fizike zahteva viši stepen apstraktnog mišljenja i korišćenje složenog matematičkog aparata koji učenici mogu da koriste tek u četvrtom razredu gimnazije.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2. Izbor metoda logičkog zaključivanja.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predviđa korišćenje raznih metoda logičkog zaključivanja koji su inače prisutni u fizici kao naučnoj disciplini (induktivni, deduktivni, zaključivanje po analogiji itd). Nastavnik sam treba da odabere najpogodniji pristup u obradi svake konkretne teme u skladu sa potrebama i mogućnostima učenika, kao i nastavnim sredstvima kojima raspolaže.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sadržajima programa može se u potpunosti ilustrovati suština metodologije istraživačkog pristupa u fizici i drugim prirodnim naukama: posmatranje pojave, uočavanje bitnih svojstava sistema na kojima se pojava odvija, zanemarivanje manje značajnih svojstava i parametara sistema, merenje u cilju pronalaženja međuzavisnosti odabranih veličina, planiranje novih eksperimenata radi preciznijeg utvrđivanja traženih odnosa, formulisanje fizičkih zakona. U nekim slučajevima metodički je celishodno uvođenje deduktivne metode u nastavu (npr. pokazati kako iz zakona održanja slede neki manje opšti fizički zakoni i sl.).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3. 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Demonstracioni ogledi čine sastavni deo redovne nastave fizike, ali su sve manje zastupljeni. Prisutna je nedovoljna opremljenost škola nastavnim sredstvima, u nekima nije zastupljena ni kabinetska nastava, ali ima i onih u kojima se nastavna sredstva ne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Poslednjih godina bilo je mnogo seminara i stručnih skupova na kojima su kroz različite radionice prikazani jednostavni a efektni ogledi. Da ne pominjemo festivale nauke.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Uvođenje jednostavnih eksperimenata za demonstriranje fizičkih pojava ima za cilj "vraćanje" ogleda u nastavu fizike, razvijanje radoznalosti i interesa za fiziku i istraživački pristup prirodnim naukama.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Jednostavne eksperimente mogu da izvode i sami učenici (samostalno ili po grupama) na času ili da ih osmisle, urade, analiziraju i obrade kod kuće, koristeći mnoge predmete i materijale iz svakodnevnog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Naravno, nastavnici koji imaju mogućnosti treba da u nastavi koriste i složenije eksperimente.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nastavi svakako treba koristiti i računare (simulacije eksperimenata i pojava, laboratorijske vežbe i obrada rezultata merenja, modeliranje, samostalni projekti učenika u obliku seminarskih radova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Način prezentovanja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prvi razred sva tri tipa gimnazije program je isti, a za ostale razrede predviđeni su različiti programi (pre svega u skladu sa godišnjim brojem časova fizike). Sadržaji u sva četiri razreda su podeljeni na određeni broj tematskih celina. Svaka od tematskih celina sadrži određeni broj 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Programski sadržaji dosledno su prikazani u formi koja zadovoljava osnovne metodske zahteve nastave fizike: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Postupnost</w:t>
      </w:r>
      <w:r w:rsidRPr="00A67F10">
        <w:rPr>
          <w:rFonts w:ascii="Arial" w:eastAsia="Times New Roman" w:hAnsi="Arial" w:cs="Arial"/>
        </w:rPr>
        <w:t xml:space="preserve"> (od prostijeg ka složenijem) pri upoznavanju novih pojmova i formulisanju zakona.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 xml:space="preserve">Očiglednost </w:t>
      </w:r>
      <w:r w:rsidRPr="00A67F10">
        <w:rPr>
          <w:rFonts w:ascii="Arial" w:eastAsia="Times New Roman" w:hAnsi="Arial" w:cs="Arial"/>
        </w:rPr>
        <w:t xml:space="preserve">pri izlaganju nastavnih sadržaja (uz svaku tematsku celinu pobrojano je više demonstracionih ogleda a treba koristiti i simulacije).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Povezanost nastavnih sadržaja</w:t>
      </w:r>
      <w:r w:rsidRPr="00A67F10">
        <w:rPr>
          <w:rFonts w:ascii="Arial" w:eastAsia="Times New Roman" w:hAnsi="Arial" w:cs="Arial"/>
        </w:rPr>
        <w:t xml:space="preserve"> (horizontalna i vertikalna).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predviđa da se unutar svake veće tematske celine, posle postupnog i analitičnog izlaganja pojedinačnih nastavnih sadržaja, kroz sistematizaciju i obnavljanje izloženog gradiva, izvrši sinteza bitnih činjenica i zaključaka i da se kroz njihovo obnavljanje omogući da ih učenici u potpunosti razumeju i trajno usvoje. Pored toga, svaku tematsku celinu trebalo bi započeti </w:t>
      </w:r>
      <w:r w:rsidRPr="00A67F10">
        <w:rPr>
          <w:rFonts w:ascii="Arial" w:eastAsia="Times New Roman" w:hAnsi="Arial" w:cs="Arial"/>
          <w:i/>
          <w:iCs/>
        </w:rPr>
        <w:t>obnavljanjem odgovarajućeg dela gradiva iz prethodnog razreda ili iz osnovne škole.</w:t>
      </w:r>
      <w:r w:rsidRPr="00A67F10">
        <w:rPr>
          <w:rFonts w:ascii="Arial" w:eastAsia="Times New Roman" w:hAnsi="Arial" w:cs="Arial"/>
        </w:rPr>
        <w:t xml:space="preserve"> Time se postiže i vertikalno povezivanje nastavnih sadržaja. Veoma je važno da se kroz rad vodi računa o ovom zahtevu Programa, jer se time naglašava činjenica da su u fizici sve oblasti međusobno povezane i omogućuje se da učenik sagleda fiziku kao koherentnu naučnu disciplinu u kojoj se početak proučavanja nove pojave naslanja na rezultate proučavanja nekih prethodnih.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Redosled proučavanja pojedinih tema nije potpuno obavezujući. Nastavnik može preraspodeliti sadržaje prema svojoj proceni.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Nivoi obrazovno-vaspitnog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Ovoga puta u sadržajima programa nije dat orijentacioni broj časova predviđenih za obradu nastavnih tema, obnavljanje gradiva i laboratorijske vežbe. To bi mogao biti "uvod" u nastavni proces u kome će nastavnik, na osnovu definisanih ciljeva i zadataka predmeta, ishoda i standarda znanja, samostalno planirati broj časova obrade, utvrđivanja... U ovom "prelaznom periodu", ipak ćemo dati tabelu sa orijentacionim brojem časova, a u nedostatku standarda znanja korisni će biti nivoi obrazovno-vaspitnih zahteva, koji definišu obim i dubinu proučavanja pojedinih elemenata sadržaja programa, a postojali su i do sada.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lastRenderedPageBreak/>
        <w:t>Prvi nivo:</w:t>
      </w:r>
      <w:r w:rsidRPr="00A67F10">
        <w:rPr>
          <w:rFonts w:ascii="Arial" w:eastAsia="Times New Roman" w:hAnsi="Arial" w:cs="Arial"/>
        </w:rPr>
        <w:t xml:space="preserve"> obaveštenost (O)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Obaveštenost kao nivo obrazovno-vaspitnih zahteva iziskuje da učenik može da se seti - reprodukuje ono što je učio: termine, specifične činjenice, metode i postupke, opšte pojmove, principe (zakone) ili teorije. Znači, od učenika se očekuje da gradivo koje je učio samo poznaje: da može da ga iskaže, ispriča, opiše, navede i sl., tj. da može da ga reprodukuje u bitno neizmenjenom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Drugi nivo:</w:t>
      </w:r>
      <w:r w:rsidRPr="00A67F10">
        <w:rPr>
          <w:rFonts w:ascii="Arial" w:eastAsia="Times New Roman" w:hAnsi="Arial" w:cs="Arial"/>
        </w:rPr>
        <w:t xml:space="preserve"> razumevanje (R)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Razumevanje kao nivo obrazovno-vaspitnih zahteva iziskuje da učenik bude osposobljen da gradivo koje je učio reorganizuje: da određene činjenice, pojmove i principe (zakone) objasni, analizira, dovede u nove veze, koje nisu bile neposredno date u gradivu.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Razumevanje kao obrazovno-vaspitni nivo uključuje u sebe i prethodni nivo - obaveštenost. Ukoliko se ovde gradivo interpretira, onda se to čini ne u formi u kojoj je bilo prethodno dato, već u reorganizovanom, tj. u bitno izmenjenom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Treći nivo: </w:t>
      </w:r>
      <w:r w:rsidRPr="00A67F10">
        <w:rPr>
          <w:rFonts w:ascii="Arial" w:eastAsia="Times New Roman" w:hAnsi="Arial" w:cs="Arial"/>
        </w:rPr>
        <w:t xml:space="preserve">primena (P)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Primena kao nivo obrazovno-vaspitnih zahteva iziskuje da učenik bude osposobljen da određene generalizacije, principe (zakone), teorije ili opšte metode primenjuje u rešavanju problema i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Ovde je reč o primeni onog što se zna i razume u rešavanju novih problema (zadataka), a ne o njegovom jedinstvenom, reproduktivnom korišćenju u pojedinim situacijama. Primena kao najviši obrazovno-vaspitni nivo uključuje u sebe oba prethodna nivoa - obaveštenost i razumevanje.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Pošto su programi društveno-jezičkog i opšteg smera gimnazije u drugom i četvrtom razredu isti, nastavnicima društveno-jezičkog smera je ostavljena sloboda da, prema potrebi, smanje nivo obrazovno-vaspitnih zahteva u tematskim celinama za koje smatraju da je to potrebno (npr. sa nivoa (P) na nivo (R)).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Osnovni oblici nastave i metodska uputstva za njihovo izvođenje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Metodičko ostvarivanje sadržaja programa u nastavi fizike zahteva da celokupni nastavni proces bude prožet trima osnovnim fizičkim idejama: strukturom supstancije (na molekulskom, atomskom i subatomskom nivou), zakonima održanja (pre svega energije) i fizičkim poljima kao nosiocima uzajamnog delovanja fizičkih objekata. Dalji zahtev je da se fizičke pojave i procesi tumače u nastavi paralelnim sprovođenjem, gde god je to moguće, makroprilaza i mikroprilaza u obradi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Fiziku je nužno predstaviti učenicima kao živu, nedovršenu nauku, koja se neprekidno intenzivno razvija i menja, a ne kao skup završenih podataka, nepromenljivih zakona, teorija i modela. Zato je nužno istaći probleme koje fizika rešava u sadašnjem vremenu.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Danas je fizika eksplikativna, teorijska i fundamentalna nauka i njenim izučavanjem, zajedno sa ostalim prirodnim naukama, stiču se osnove naučnog pogleda na svet. Ideja fundamentalnosti fizike u prirodnim naukama mora da dominira u nastavi fizike.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Širenju vidika učenika doprineće objašnjenje pojmova i kategorija, kao što su fizičke veličine, fizički zakoni, odnos eksperimenta i teorije, veza fizike s ostalim naukama, s primenjenim naukama i s tehnikom. Značajno je ukazati na vezu fizike i filozofije. Potrebno je navesti i etičke probleme koji se javljaju kao posledica razvijanja nauke i tehnike.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Ovako formulisan koncept nastave fizike zahteva pojačano eksperimentalno zasnivanje nastavnog procesa (demonstracioni ogledi i laboratorijske vežbe, odnosno praktični rad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Usvojeni koncept nastave fizike zahteva stvaranje raznovrsnih mogućnosti da kroz različite sadržaje i oblike rada, primenom savremenih metodičkih i didaktičkih postupaka u nastavnom procesu (projektna, problemska, aktivna nastava i kooperativno učenje) ciljevi i zadaci obrazovanja kao i ciljevi nastave fizike budu u punoj meri realizovani.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Sticanje tehničke kulture kroz nastavu fizike sastoji se u razvijanju veština tehničkih primena znanja, u rešavanju tehničkih zadataka i u prikazivanju određenih primena fizike u svakodnevnom životu.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Posle izučavanja odgovarajućih tematskih celina, nužno je ukazati na zaštitu čovekove sredine, koja je zagađena i ugrožena određenim fizičko-tehničkim procesima i promenama.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obradi fizičkih osnova energetike potrebno je usmeriti učenike na štednju svih vrsta energije, a posebno električne energije.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Ciljevi i zadaci nastave fizike ostvaruju se kroz sledeće osnovne oblike rada sa učenicima: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izlaganje sadržaja teme uz odgovarajuće demonstracione oglede;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rešavanje kvalitativnih i kvantitativnih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laboratorijske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korišćenje i drugih načina rada koji doprinose boljem razumevanju sadržaj teme (domaći zadaci, seminarski radovi, projekti...);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sistematsko praćenje rada svakog pojedinačnog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Veoma je važno da nastavnik pri izvođenju prva tri oblika nastave naglašava njihovu objedinjenost. U protivnom, učenik će steći utisak da postoje tri različite fizike: jedna se sluša na predavanjima, druga se radi kroz računske zadatke, a treća se koristi u laboratoriji.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 bi se ciljevi i zadaci nastave fizike ostvarili u celini, neophodno je da učenici aktivno učestvuju u svim oblicima nastavnog procesa. Imajući u vidu da svaki od navedenih oblika nastave ima svoje specifičnosti u procesu ostvarivanja, to su i metodska uputstva prilagođena ovim specifičnostima.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Metodska uputstva za predavanja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Kako su uz svaku tematsku celinu planirani demonstracioni ogledi, učenici će spontano pratiti tok posmatrane pojave, ili neposredno učestvovati u realizaciji ogleda, a na nastavniku je da navede učenika da svojim rečima, na osnovu sopstvenog rasuđivanja, opiše pojavu koju posmatra ili demonstrira.. Posle toga nastavnik, koristeći precizni jezik fizike, definiše nove pojmove (veličine) i rečima formuliše zakon pojave. Kada se prođe kroz sve etape u izlaganju sadržaja teme (ogled, učenikov opis pojave, definisanje pojmova i formulisanje zakona), prelazi se na prezentovanje zakona u matematičkoj formi. Ovakvim načinom izlaganja sadržaja teme nastavnik pomaže učeniku da potpunije razume fizičke pojave, trajnije zapamti usvojeno gradivo i u drugi plan potisne formalizovanje usvojenog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Kada je moguće, treba koristiti problemsku nastavu. Nastavnik postavlja problem učenicima i prepušta da oni samostalno, u parovima ili u timu dođu do rešenja, po potrebi usmerava učenike, podsećajući ih pitanjima na nešto što su naučili i sada treba da primene, upućuje ih na izvođenje eksperimenta koji može dovesti do rešenja problema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primer, na ovaj način se može obraditi tema </w:t>
      </w:r>
      <w:r w:rsidRPr="00A67F10">
        <w:rPr>
          <w:rFonts w:ascii="Arial" w:eastAsia="Times New Roman" w:hAnsi="Arial" w:cs="Arial"/>
          <w:i/>
          <w:iCs/>
        </w:rPr>
        <w:t>Klasični zakon slaganja brzina: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zadaje učenicima problem: </w:t>
      </w:r>
      <w:r w:rsidRPr="00A67F10">
        <w:rPr>
          <w:rFonts w:ascii="Arial" w:eastAsia="Times New Roman" w:hAnsi="Arial" w:cs="Arial"/>
          <w:i/>
          <w:iCs/>
        </w:rPr>
        <w:t>Zašto kapi kiše ostavljaju vertikalan mokri trag na staklu autobusa kada on miruje, a kosi trag kada se autobus kreće? Od čega i kako zavisi nagib kosog traga?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upućuje učenike da potraže i prepoznaju u udžbeniku tekst uz pomoć kojeg bi mogli da dođu do rešenja (to im neće biti posebno teško budući da imaju predznanje iz osnovne škole o slaganju brzina) i shvate zakon slaganja brzina u vektorskom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traži da učenici zaključe kako se, na osnovu naučenog zakona, određuje relativna brzina; potom učenici treba da primene taj zakon u konkretnom problemu i objasne zašto je trag kos i kako njegov nagib zavisi od brzina kapi i autobusa u odnosu na zemlju;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zatim se problem može širiti novim pitanjem: </w:t>
      </w:r>
      <w:r w:rsidRPr="00A67F10">
        <w:rPr>
          <w:rFonts w:ascii="Arial" w:eastAsia="Times New Roman" w:hAnsi="Arial" w:cs="Arial"/>
          <w:i/>
          <w:iCs/>
        </w:rPr>
        <w:t>Kako bi se mogla izmeriti (tj. proceniti) brzina kišne kapi u odnosu na zemlju</w:t>
      </w:r>
      <w:r w:rsidRPr="00A67F10">
        <w:rPr>
          <w:rFonts w:ascii="Arial" w:eastAsia="Times New Roman" w:hAnsi="Arial" w:cs="Arial"/>
        </w:rPr>
        <w:t xml:space="preserve"> (učenici sami treba da predlažu načine merenja);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pa još jednim: </w:t>
      </w:r>
      <w:r w:rsidRPr="00A67F10">
        <w:rPr>
          <w:rFonts w:ascii="Arial" w:eastAsia="Times New Roman" w:hAnsi="Arial" w:cs="Arial"/>
          <w:i/>
          <w:iCs/>
        </w:rPr>
        <w:t>Kap kiše u odnosu na autobus ima horizontalnu i vertikalnu komponentu i zato pada po kosoj pravoj liniji; zašto onda kamen, kad se baci u horizontalnom pravcu sa mosta, leti do vode po krivoj liniji (a i on, kao kap, ima horizontalnu i vertikalnu komponentu brzine)</w:t>
      </w:r>
      <w:r w:rsidRPr="00A67F10">
        <w:rPr>
          <w:rFonts w:ascii="Arial" w:eastAsia="Times New Roman" w:hAnsi="Arial" w:cs="Arial"/>
        </w:rPr>
        <w:t xml:space="preserve"> - ovim problemom ubacuje se u priču i ubrzanje kao veličina koja je učenicima poznata iz osnovne škole, pa se može koristiti, a već na sledećem času će se ona definisati i po gimnazijskom programu pa ovo može biti dobar uvod u tu priču...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Neke od tema u svakom razredu mogu se obraditi samostalnim radom učenika kroz radionice. Takav način rada je učenicima najinteresantniji, više su motivisani, pa lakše usvajaju znanje. Uz to se razvija i njihovo interesovanje i smisao za istraživački rad, kao i sposobnost timskog rada i saradnje. Ovakav pristup obradi nastavne teme zahteva dobru pripremu nastavnika: odabrati temu, pripremiti odgovarajuća nastavna sredstva i opremu, podeliti učenike u grupe tako da svaki pojedinac u grupi može dati odgovarajući doprinos, dati neophodna minimalna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primer, za nastavnu temu </w:t>
      </w:r>
      <w:r w:rsidRPr="00A67F10">
        <w:rPr>
          <w:rFonts w:ascii="Arial" w:eastAsia="Times New Roman" w:hAnsi="Arial" w:cs="Arial"/>
          <w:i/>
          <w:iCs/>
        </w:rPr>
        <w:t>Odbijanje i prelamanje svetlosti</w:t>
      </w:r>
      <w:r w:rsidRPr="00A67F10">
        <w:rPr>
          <w:rFonts w:ascii="Arial" w:eastAsia="Times New Roman" w:hAnsi="Arial" w:cs="Arial"/>
        </w:rPr>
        <w:t xml:space="preserve"> učenici se mogu podeliti u grupe od kojih bi jedna obradila zakone odbijanja i prelamanja, druga totalnu refleksiju sa primerima </w:t>
      </w:r>
      <w:r w:rsidRPr="00A67F10">
        <w:rPr>
          <w:rFonts w:ascii="Arial" w:eastAsia="Times New Roman" w:hAnsi="Arial" w:cs="Arial"/>
        </w:rPr>
        <w:lastRenderedPageBreak/>
        <w:t xml:space="preserve">primene, treća prividnu dubinu tela sa primerima, četvrta dugu, peta prelamanje kroz prizmu i primene (sve grupe, osim prve, u uputstvima treba da dobiju formulu za zakon prelamanja); u radu učenici mogu da koriste udžbenik, internet, demonstracioni ogled...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Neke teme treba da pripreme i prezentuju sami učenici, pojedinačno ili u parovima. To se može raditi u svakom razredu, naročito u trećem i četvrtom gde postoji niz pogodnih tema a učenici su samostalniji i spremni za takav oblik rada.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Metodska uputstva za rešavanje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Rešavanje zadataka je važna metoda za uvežbavanje primene znanja. Njome se postiže: konkretizacija teorijskih znanja; obnavljanje, produbljivanje i utvrđivanje znanja; korigovanje učeničkih znanja i umeća; razvijanje logičkog mišljenja; podsticanje učenika na inicijativu; sticanje samopouzdanja i samostalnosti u 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Optimalni efekti rešavanja zadataka u procesu učenja fizike ostvaruju se dobro osmišljenim kombinovanjem kvalitativnih (zadaci-pitanja), kvantitativnih (računskih), grafičkih i eksperimentalnih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Vežbanje rešavanja računskih zadataka je važna komponenta učenja fizike. Kako ono za učenike često predstavlja vid učenja sa najsloženijim zahtevima, nastavnik je obavezan da im da odgovarajuće instrukcije, napomene i savete u vezi sa rešavanjem zadataka. Napomene treba da se odnose na tipove zadataka u datoj temi, najčešće greške pri rešavanju takvih zadataka, algoritam rešavanja datog tipa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rešavanju kvantitativnih zadataka, u zadatku prvo treba na pravi način sagledati fizičke sadržaje, pa tek posle toga preći na matematičko formulisanje i izračunavanje. Naime, rešavanje zadataka odvija se kroz tri etape: fizička analiza zadatka, matematičko izračunavanje i diskusija rezultata. U prvoj etapi uočavaju se fizičke pojave na koje se odnosi zadatak, a zatim se nabrajaju i rečima iskazuju zakoni po kojima se pojave odvijaju. U drugoj etapi se, na osnovu matematičke forme zakona, izračunava vrednost tražene veličine. U trećoj etapi traži se fizičko tumačenje dobijenog rezultata.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Potrebno je pažljivo odabrati zadatke koji, ako je moguće, imaju neposrednu vezu sa realnim situacijama. Takođe je važno da učenici pravilno vrednuju dobijeni rezultat, kao i njegov pravilan zapis. Posebno treba obratiti pažnju na postupnost pri izboru zadataka, od najjednostavnijih ka onima koji zahtevaju analizu i sintezu stečenih znanja.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Metodska uputstva za izvođenje laboratorijskih vežbi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Laboratorijske vežbe čine sastavni deo redovne nastave i organizuju se tako što se pri izradi vežbi odeljenje deli na dva dela a učenici vežbe rade u grupama, 2-3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svaku vežbu učenici unapred treba da dobiju odgovarajuća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Čas eksperimentalnih vežbi sastoji se iz uvodnog dela, merenja i zapisivanja rezultata merenja i obrade dobijenih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 uvodnom delu časa nastavnik proverava da li su učenici spremni za vežbu, upoznaje ih sa mernim instrumentima i ostalim delovima aparature za vežbu, ukazuje na mere predostrožnosti kojih se moraju pridržavati radi sopstvene sigurnosti, pri rukovanju aparatima, električnim izvorima, raznim uređajima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 učenici vrše merenja, nastavnik aktivno prati njihov rad, diskretno ih nadgleda i, kad zatreba, objašnjava i pomaže.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obradi rezultata merenja učenici se pridržavaju pravila za tabelarni prikaz podataka, crtanje grafika, izračunavanje zaokrugljenih vrednosti i grešaka merenja (sa tim pravilima nastavnik treba da ih upozna unapred ili da ih da uz pisana uputstva za vežbe).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Metodska uputstva za druge oblike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Jedan od oblika rada sa učenicima su domaći zadaci koji sadrže kvalitativne i kvantitativne zadatke, ponekad i eksperimentalne. Takvi domaći zadaci odnose se na gradivo koje je obrađeno neposredno na času i na povezivanje ovog gradiva sa prethodnim.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domaći zadatak mogu se davati i seminarski radovi i manji projekti, koje bi učenici radili individualno ili u grupama.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 je obavezan da pregleda domaće zadatke i saopšti učenicima eventualne greške kako bi oni imali informaciju o uspešnosti svog rada.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Praćenje rada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 je dužan da kontinuirano prati rad svakog učenika kroz neprekidnu kontrolu njegovih usvojenih znanja, stečenih na osnovu svih oblika nastave: demonstracionih ogleda, predavanja, rešavanja kvantitativnih i kvalitativnih zadataka, laboratorijskih vežbi, seminarskih radova i projekata...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svakom razredu treba kontinuirano proveravati i ocenjivati znanje učenika pomoću usmenog ispitivanja, kratkih (15-minutnih) pismenih provera, testova na kraju većih celina (recimo, po jednom u svakom klasifikacionom periodu), kontrolnih računskih vežbi (po jednom u polugodištu), proverom eksperimentalnih veština.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početku rada sa učenicima, u svakom razredu, posebno ako je odeljenje promenilo strukturu ili je nastavnik preuzeo novo odeljenje, bilo bi poželjno sprovesti dijagnostički test. Takav test govori nastavniku sa kakvim predznanjem i kojim potencijalima učenici ulaze u novu školsku godinu. Takođe, predlažemo testove sistematizacije gradiva na kraju svakog polugodišta ili na kraju školske godine. Priprema za ovaj test, kao i sam test, trebalo bi da osiguraju trajno usvajanje najosnovnijih i najvažnijih znanja iz prethodno obrađenih oblasti.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Dodatna i dopunska nastava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Dodatni rad</w:t>
      </w:r>
      <w:r w:rsidRPr="00A67F10">
        <w:rPr>
          <w:rFonts w:ascii="Arial" w:eastAsia="Times New Roman" w:hAnsi="Arial" w:cs="Arial"/>
        </w:rPr>
        <w:t xml:space="preserve"> namenjen je darovitim učenicima i treba da zadovolji njihova interesovanja za fiziku. Organizuje se sa jednim časom nedeljno. U okviru ove nastave mogu se produbljivati i proširivati sadržaji iz redovne nastave, raditi novi sadržaji, teži zadaci, složeniji eksperimenti od onih u redovnoj nastavi... Učenici se slobodno opredeljuju pri izboru sadržaja programa. Zato je </w:t>
      </w:r>
      <w:r w:rsidRPr="00A67F10">
        <w:rPr>
          <w:rFonts w:ascii="Arial" w:eastAsia="Times New Roman" w:hAnsi="Arial" w:cs="Arial"/>
        </w:rPr>
        <w:lastRenderedPageBreak/>
        <w:t xml:space="preserve">nužno sačiniti individualne programe rada sa učenicima na osnovu njihovih prethodnih znanja, interesovanja i sposobnosti. Korisno je da nastavnik pozove istaknute stručnjake da u okviru dodatne nastave održe popularna predavanja kao i da omogući učenicima posete institutima.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Dopunska nastava</w:t>
      </w:r>
      <w:r w:rsidRPr="00A67F10">
        <w:rPr>
          <w:rFonts w:ascii="Arial" w:eastAsia="Times New Roman" w:hAnsi="Arial" w:cs="Arial"/>
        </w:rPr>
        <w:t xml:space="preserve"> se takođe organizuje sa po jednim časom nedeljno. Nju pohađaju učenici koji u redovnoj nastavi nisu bili uspešni. Cilj dopunske nastave je da učenik, uz dodatnu pomoć nastavnika, stekne minimum osnovnih znanja iz sadržaja koje predviđa program fizike u gimnaziji.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Slobodne aktivnosti učenika</w:t>
      </w:r>
      <w:r w:rsidRPr="00A67F10">
        <w:rPr>
          <w:rFonts w:ascii="Arial" w:eastAsia="Times New Roman" w:hAnsi="Arial" w:cs="Arial"/>
        </w:rPr>
        <w:t xml:space="preserve">, koji su posebno zainteresovani za fiziku, mogu se organizovati kroz razne sekcije mladih fizičara.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PRILOG: Orijentacioni broj časova po temama i broj časova predviđenih za izradu laboratorijskih vežbi.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FIZIKA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I razred</w:t>
      </w:r>
      <w:r w:rsidRPr="00A67F10">
        <w:rPr>
          <w:rFonts w:ascii="Arial" w:eastAsia="Times New Roman" w:hAnsi="Arial" w:cs="Arial"/>
          <w:b/>
          <w:bCs/>
        </w:rPr>
        <w:b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74 časa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Redni broj teme </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Naslov teme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Uvod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Kretanje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translacionog kretanja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rotacionog kretanja krutog tela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Ravnoteža tela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Gravitacija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Zakoni održanja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74 </w:t>
            </w:r>
          </w:p>
        </w:tc>
      </w:tr>
    </w:tbl>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II razred</w:t>
      </w:r>
      <w:r w:rsidRPr="00A67F10">
        <w:rPr>
          <w:rFonts w:ascii="Arial" w:eastAsia="Times New Roman" w:hAnsi="Arial" w:cs="Arial"/>
          <w:b/>
          <w:bCs/>
        </w:rPr>
        <w:br/>
        <w:t xml:space="preserve">gimnazija opšteg tipa i 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Redni broj teme </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Naslov teme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Molekulsko-kinetička teorija gasova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Termodinamika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Osnovi dinamike fluida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Molekulske sile i agregatna stanja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Elektrostatika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11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11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Stalna električna struja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70 </w:t>
            </w:r>
          </w:p>
        </w:tc>
      </w:tr>
    </w:tbl>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II razred</w:t>
      </w:r>
      <w:r w:rsidRPr="00A67F10">
        <w:rPr>
          <w:rFonts w:ascii="Arial" w:eastAsia="Times New Roman" w:hAnsi="Arial" w:cs="Arial"/>
          <w:b/>
          <w:bCs/>
        </w:rPr>
        <w:b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časa nedeljno, 108 časova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Redni broj teme </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Naslov teme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Molekulsko-kinetička teorija gasova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Termodinamika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Osnovi dinamike fluida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Molekulske sile i agregatna stanja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Elektrostatika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Stalna električna struja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108 </w:t>
            </w:r>
          </w:p>
        </w:tc>
      </w:tr>
    </w:tbl>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III razred</w:t>
      </w:r>
      <w:r w:rsidRPr="00A67F10">
        <w:rPr>
          <w:rFonts w:ascii="Arial" w:eastAsia="Times New Roman" w:hAnsi="Arial" w:cs="Arial"/>
          <w:b/>
          <w:bCs/>
        </w:rPr>
        <w:b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Redni broj teme </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Naslov teme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Magnetno polje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Elektromagnetna indukcija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Naizmenična struja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Harmonijske oscilacije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Mehanički talasi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Akustika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Elektromagnetni talasi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72 </w:t>
            </w:r>
          </w:p>
        </w:tc>
      </w:tr>
    </w:tbl>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III razred</w:t>
      </w:r>
      <w:r w:rsidRPr="00A67F10">
        <w:rPr>
          <w:rFonts w:ascii="Arial" w:eastAsia="Times New Roman" w:hAnsi="Arial" w:cs="Arial"/>
          <w:b/>
          <w:bCs/>
        </w:rPr>
        <w:br/>
        <w:t xml:space="preserve">gimnazija prirodno-matematičkog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(3 časa nedeljno, 108 časova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Redni broj teme</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Naslov teme</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Broj časova</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Magnetno polje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Elektromagnetna indukcija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Naizmenična struja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Harmonijske oscilacije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11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Mehanički talasi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Akustika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Elektromagnetni talasi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Talasna optika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Geometrijska optika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Optički instrumenti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Fotometrija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90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108 </w:t>
            </w:r>
          </w:p>
        </w:tc>
      </w:tr>
    </w:tbl>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IV razred</w:t>
      </w:r>
      <w:r w:rsidRPr="00A67F10">
        <w:rPr>
          <w:rFonts w:ascii="Arial" w:eastAsia="Times New Roman" w:hAnsi="Arial" w:cs="Arial"/>
          <w:b/>
          <w:bCs/>
        </w:rPr>
        <w:br/>
        <w:t xml:space="preserve">gimnazija opšteg tipa i 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Redni broj teme </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Naslov teme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Relativistička fizika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Kvantna priroda elektromagnetnog zračenja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kvantne mehanike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Kvantna teorija vodonikovog atoma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Osnovi fizike čvrstog stanja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Indukovano zračenje. Laseri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Fizika atomskog jezgra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18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18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Fizika elementarnih čestica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Osnovi astronomije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64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64 </w:t>
            </w:r>
          </w:p>
        </w:tc>
      </w:tr>
    </w:tbl>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lastRenderedPageBreak/>
        <w:t>IV razred</w:t>
      </w:r>
      <w:r w:rsidRPr="00A67F10">
        <w:rPr>
          <w:rFonts w:ascii="Arial" w:eastAsia="Times New Roman" w:hAnsi="Arial" w:cs="Arial"/>
          <w:b/>
          <w:bCs/>
        </w:rPr>
        <w:b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časa nedeljno, 128 časova godišnje)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1555"/>
        <w:gridCol w:w="2526"/>
        <w:gridCol w:w="1263"/>
        <w:gridCol w:w="2038"/>
        <w:gridCol w:w="2038"/>
      </w:tblGrid>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Redni broj teme </w:t>
            </w:r>
          </w:p>
        </w:tc>
        <w:tc>
          <w:tcPr>
            <w:tcW w:w="130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Naslov teme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Broj časova za laboratorijske vežbe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Ukupan broj časova za nastavnu temu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Relativistička fizika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Kvantna priroda elektromagnetnog zračenja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14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14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Talasna svojstva čestica i pojam o kvantnoj mehanici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4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Kvantna teorija atoma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17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5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Molekulska struktura i spektri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Fizika čvrstog stanja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21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7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Laseri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11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8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Fizika atomskog jezgra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23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32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9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Fizika elementarnih čestica </w:t>
            </w:r>
          </w:p>
        </w:tc>
        <w:tc>
          <w:tcPr>
            <w:tcW w:w="6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 </w:t>
            </w:r>
          </w:p>
        </w:tc>
        <w:tc>
          <w:tcPr>
            <w:tcW w:w="1050" w:type="pct"/>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 </w:t>
            </w:r>
          </w:p>
        </w:tc>
      </w:tr>
      <w:tr w:rsidR="00A67F10" w:rsidRPr="00A67F10" w:rsidTr="00A67F10">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Ukupno </w:t>
            </w:r>
          </w:p>
        </w:tc>
        <w:tc>
          <w:tcPr>
            <w:tcW w:w="130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102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26 </w:t>
            </w:r>
          </w:p>
        </w:tc>
        <w:tc>
          <w:tcPr>
            <w:tcW w:w="1050" w:type="pct"/>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128 </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Pošto se sadržaji astronomije realizuju u okviru sadržaja fizike, sledi uputstvo za realizaciju programa astronomije.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ASTRONOMIJA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astronomije je da učenici upoznaju nebeska tela i pojave u vasioni.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astronomije su da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stiču znanja o kosmosu i osnovnim zakonima makrosveta;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shvate univerzalnost zakona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stiču savremena znanja o vasioni i metodama koje su omogućile sticanje tog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radoznalost i interesovanje za svet koji ih okružuje;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kritički duh i smisao za egzaktno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steknu naviku da primenjuju znanje stečeno u drugim naukama (fizici, matematici i dr.);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steknu naviku da samostalno zaključuju na osnovu znanja i da se osposobe za apstraktno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razviju smisao za orijentaciju u prostoru i vremenu;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upoznaju izvore energije i mogućnosti njihovog korišćenja;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steknu kompetencije za kvalitativno i kvantitativno rešavanje astronomskih problema i zadataka.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32 časa godišnje u okviru predmeta fizika)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Uvod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proučavanja i specifičnosti astronomije. Interdisci-plinarnost. Kratak pregled istorijskog razvoja. Mogućnost izučavanja sa Zemlje. Uloga kosmičkih letova u današnjoj astronomiji.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Gravitaciona dejstva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Prividna planetska kretanja. Heliocentrički sistem. Keplerovi zakoni. Njutnov zakon gravitacije. Plimsko dejstvo Meseca i Sunca.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Daljine i veličine nebeskih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Paralaksa. Astronomske jedinice za daljinu. Osnovne metode određivanja veličine nebeskih tela.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Nebo, prostor i vreme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Orijentacija na nebu. Sazvežđa. Nebeska sfera, njeno prividno obrtanje i Zemljina rotacija. Horizontski i ekvatorski sferni koordinatni sistemi. Prividno Sunčevo godišnje kretanje i njegove posledice (ekliptika, zodijak). Dokazi Zemljine rotacije i revolucije. Vreme (jedinice, zvezdano, pravo i srednje Sunčevo vreme, svetsko, ukazno). Kalendari.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Zračenje nebeskih tela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Spektar zračenja nebeskih tela. Uticaj hemijskog sastava i fizičkih uslova na izgled spektra. Toplotni i netoplotni mehanizmi zračenja. Izračunavanje radijalnih brzina nebeskih tela. Astronomske fotometrijske jedinice (prividne i apsolutne zvezdane veličine) i njihova veza sa fizičkim jedinicima. Uticaj Zemljine atmosfere na primanje zračenja nebeskih tela (apsorpcija, disperzija i refrakcija).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VI Astronomski instrumenti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Refraktori. Reflektori. Prijemnici zračenja. Osnovne karakteristike teleskopa (razdvojna moć, sabirna moć, uvećanje i montaža teleskopa). Interferometri. Radio-teleskopi. Primena lasera u astronomiji.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 Zvezde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Fizičke karakteristike i tipovi zvezda. H-R dijagram. Kretanje zvezda. Dvojne i višestruke zvezde. Određivanje zvezdanih masa, prečnika i temperatura. Zvezdana jata. Promenljive zvezde. Međuzvezdana materija. Izvori zvezdane energije. Evolucija zvezda.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VIII Galaksije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i rotacija galaksije. Vrste galaksija. Mlečni put. Hablov zakon. Aktivne galaksije - kvazari. Reliktno zračenje. Kosmološke hipoteze.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IX Sunce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Karakteristike mirnog Sunca. Sunčeva aktivnost (pege, protuberance, hromosferske erupcije). Geofizičke posledice.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X Sunčev sistem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karakteristike Sunčevog sistema. Planete Zemljinog tipa. Asteroidi (male planete). Planete Jupiterovog tipa. Sateliti. Komete, meteori i meteoriti. Evolucija Sunčevog sistema.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ASTRONOMIJE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Koncept nastavnog programa astronomije i izbor sadržaja predmeta određen je sledećim postavkama: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astronomija se u ovom razredu javlja prvi put kao nastavna oblast;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učeniku se daje savremena slika vasione;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posvećuje se posebna pažnja stvaranju naučne slike sveta i osnovnim pedagoško-didaktičkim zahtevima;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program sadrži 11 nastavnih celina, a svaka od njih sadrži neophodan broj manjih delova;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svaku celinu je dat orijentacioni broj časova teorijske nastave i časova utvrđivanja gradiva. I (1), II (2+1), III (1+1), IV (3+1), V (2+1), VI(3+1), VII (3+2), VIII (3+1), IX (2+1), X (2+1). U taj broj su uključeni praktična i demonstraciona nastava i izrada računskih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Praktična i demonstraciona nastava se, po prirodi stvari, mora izvoditi po vedrom vremenu, najvećim delom u noćnim časovima, što iziskuje posebne termine.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Za praktičnu i demonstracionu nastavu potrebna su sledeća nastavna sredstva: karta zvezdanog neba, teleskop, mesečeva karta. Treba koristiti Internet i posećivati Narodnu opservatoriju.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Preporučuje se organizovanje posete Planetarijumu.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Kratko uputstvo za praktična posmatranja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toku septembra: prvo upoznavanje sa nebeskim telima. Cirkumpolarna sazvežđa (Polara, Mala i Velika kola, Kasiopeja). Posmatranja vidljivih planeta.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Sredina oktobra: orijentisanje pomoću nebeskih tela. Posmatranje Meseca i Andromedine magline. Praćenje meteora.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Početak novembra: orijentisanje pomoću Sunca. Demonstracija razlike između pravog i srednjeg podneva.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Polovinom novembra: praćenje meteorskog roja Leonida (14. XI - 19. XI).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Septembar-decembar: merenje podnevne visine Sunca i praćenje mena Meseca.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Januar-februar: Upoznavanje sa zimskim sazvežđima. Posmatranje Orionove magline.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Sem toga, ukoliko se na nebu javi neka važnija pojava potrebno je uključiti se u njeno posmatranje.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nastavi astronomije treba koristiti Internet i proveravati tačnost podataka, jer je poslednjih 20 godina došlo do velikog broja značajnih otkrića u astronomiji. Na primer, veći broj satelita oko planeta Jupiterovog tipa, u upotrebi je i trinaesto zodijačko sazvežđe Zmijonoša </w:t>
      </w:r>
      <w:r w:rsidRPr="00A67F10">
        <w:rPr>
          <w:rFonts w:ascii="Arial" w:eastAsia="Times New Roman" w:hAnsi="Arial" w:cs="Arial"/>
          <w:i/>
          <w:iCs/>
        </w:rPr>
        <w:t>(Ophiucus)</w:t>
      </w:r>
      <w:r w:rsidRPr="00A67F10">
        <w:rPr>
          <w:rFonts w:ascii="Arial" w:eastAsia="Times New Roman" w:hAnsi="Arial" w:cs="Arial"/>
        </w:rPr>
        <w:t xml:space="preserve">, koje je iza Škorpije, a ispred Strelca, vreme "boravka" Sunca u zodijačkim sazvežđima se kreće od 6 do 44 dana, a ne po 30 dana, zatim Pluton nije planeta već asteroid, ukinuto je građansko vreme itd.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HEMIJA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PERIODNI SISTEM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Periodičnost promene strukture i svojstava elemenata u Periodnom sistemu elemenata. Nemetali, metali i metaloidi u PSE.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VODONIK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Opšta svojstva i rasprostranjenost vodonika. Izotopi vodonika. Značaj i primena jedinjenja vodonika: voda, vodonik-peroksid, hidridi.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vodonika i ispitivanje njegovih svojstava. Dejstvo molekulskog i atomskog vodonika na kalijum-permanganat.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Opšta svojstva elemenata u grupi. Svojstva, značaj i primena jedinjenja: natrijum-hlorid, natrijum-hidroksid, natrijum-karbonat (dobijanje ovih jedinjenja) i kalijum-nitrat.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Reakcije natrijuma i kalijuma s vodom.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2.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elemenata u grupi, poređenje sa alkalnim metalima, odstupanje kod berilijuma. Reakcija zemnoalkalnih elemenata s vodom. Svojstva, značaj i primena jedinjenja: magnezijum-karbonat, kalcijum-oksid, kalcijum-hidroksid (dobijanje kalcijum-oksida i kalcijum-hidroksida), kalcijum-karbonat, kalcijum-sulfat.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magnezijuma-hidroksida.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baznosti magnezijum i kalcijum-hidroksida.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Reakcija magnezijuma i kalcijuma sa hlorovodoničnom kiselinom.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13.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elemenata u grupi. Aluminijum. Dobijanje aluminijuma. Legure aluminijuma. Svojstva, značaj i primena jedinjenja aluminijuma: oksid, hidrid, aluminati, dvogube soli.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amfoternosti aluminijuma i aluminijum-hidroksida: reakcija sa hlorovodoničnom kiselinom i natrijum-hidroksidom.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14. GRUPE PERIODNOG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elemenata u grupi. Ugljenik. Ugalj. Koks. Svojstva, značaj i primena jedinjenja ugljenika: oksidi, karbidi, cijanidi. Silicijum. Silikati. Osnovne karakteristike procesa proizvodnje silikatnih materijala - staklo, keramika, cement.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Kalaj, olovo i uporedna svojstva njihovih jedinjenja.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čađi.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ugljenik(IV)-oksida.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15.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elemenata u grupi. Azot. Svojstva, značaj i primena jedinjenja azota (hidridi, oksidi, kiseline i njihove soli). Dobijanje amonijaka i azotne kiseline. Fosfor. Svojstva, značaj i primena jedinjenja fosfora (hidridi, oksidi, kiseline i njihove soli). Veštačka đubriva.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azota, amonijaka i azotne kiseline.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16.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elemenata u grupi. Kiseonik. Ozon. Sumpor. Svojstva, značaj i primena jedinjenja sumpora (hidridi, oksidi, kiseline i njihove soli). Dobijanje sumporne kiseline.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plastičnog sumpora.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sumpor(IV)-oksida.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Dejstvo razblažene sumporne kiseline na gvožđe, cink, bakar i olovo.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17.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elemenata u grupi. Fluor. Hlor. Brom. Jod. Halogenovodonične i kiseonične kiseline i njihove soli. Dobijanje hlorovodonične kiseline.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Reakcija hlorovodonične kiseline sa kalcijum-karbonatom i natrijum-acetatom.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Beljenje hlornim krečom.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ELEMENTI 18. GRUPE PERIODNOG SISTEMA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plemenitih gasova u grupi.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PRELAZNI METALI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prelaznih metala. Kompleksna jedinjenja (tip veze, nomenklatura, elektrolitička disocijacija, značaj). Priprema sirovina i princip dobijanja metala.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Elementi 6. grupe PSE. Hrom i pregled važnijih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7. grupe PSE. Mangan i pregled važnijih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8. 9. i 10. grupe PSE. Gvožđe. Svojstva, značaj i primena jedinjenja gvožđa. Dobijanje gvožđa i čelika.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i značaj kompleksnih jedinjenja gvožđa, kobalta i nikla.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11. grupe PSE. Bakar, srebro i važnija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12. grupe PSE. Cink, živa i važnija jedinjenja.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Taloženje hidroksida bakra iz rastvora plavog kamena i ispitivanje njegovih svojstava.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gvožđe(III)-hidroksida i njegovo rastvaranje u hlorovodoničnoj kiselini.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LANTANIDI I AKTINIDI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Uporedna svojstva lantanida. Oksidi lantanida. Uporedna svojstva aktinida.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HEMIJSKI ASPEKTI ZAGAĐIVANJA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Hemijski zagađivači životne sredine. Zagađivanje atmosfere. Zagađivanje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Zagađivanje zemljišta. Hemijski otpad.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 VEŽBI</w:t>
      </w:r>
      <w:r w:rsidRPr="00A67F10">
        <w:rPr>
          <w:rFonts w:ascii="Arial" w:eastAsia="Times New Roman" w:hAnsi="Arial" w:cs="Arial"/>
          <w:b/>
          <w:bCs/>
          <w:sz w:val="15"/>
          <w:vertAlign w:val="superscript"/>
        </w:rPr>
        <w:t>2</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UVOD U LABORATORIJSKU TEHNIKU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Pravila za bezbedan rad u hemijskoj laboratoriji. Mere predostrožnosti, protivpožarna zaštita. Gašenje požara, mere prve pomoći. Hemikalije: podela, čuvanje, označavanje na etiketi, čistoća, koncentracija. Indikatori: vrste, upotreba. Laboratorijski pribor: podela, održavanje i upotreba. Aparature i sastavljanje aparatura. Grejanje, upotreba kupatila i grejalica. Vage, merenje mase čvrstih supstanci. Merenje zapremine tečnosti.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OSNOVNE LABORATORIJSKE OPERACIJE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Postupci za odvajanje supstanci. Filtriranje smeše usitnjene krede i vode. Destilacija rastvora plavog kamena. Prekristalizacija plavog kamena.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REAKCIJE I SVOJSTVA NEORGANSKIH SUPSTANCI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Metode analitičke hemije. Principi kvalitativne hemijske analize.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jona alkalnih metala u plamenu. Reakcija alkalnih metala sa vodom. Hidroliza soli alkalnih metala.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svojstava magnezijuma i kalcijuma. Dokazivanje jona kalcijuma i magnezijuma. Dobijanje i ispitivanje svojstava magnezijum-oksida. Hidroliza soli zemnoalkalnih metala. Tvrdoća vode i njeno omekšavanje.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svojstava aluminijuma, kalaja i olova. Dokazivanje jona aluminijuma, kalaja i olova. Dobijanje hidroksida aluminijuma, kalaja i olova i dokazivanje njihove amfoternosti.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Upoređivanje redukcionih sposobnosti prelaznih metala. Ispitivanje svojstava cinka, gvožđa i bakra. Dokazivanje jona prelaznih metala: gvožđa, mangana, srebra, cinka, bakra, žive.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oksidacione sposobnosti kalijum-permanganata u različitim sredinama.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oksidacione sposobnosti kalijum-dihromata. Prevođenje hromatnog u dihromatni jon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Upoređivanje oksidacionih sposobnosti halogenih elemenata. Dokazivanje hloridnog, bromidnog i jodidnog jona. Ispitivanje svojstava i dokazivanje joda.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svojstava sumpora. Dokazivanje sulfatnog jona. Dehidrataciono svojstvo sumporne kiseline. Ponašanje sulfata pri zagrevanju.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azota, amonijaka i azot(IV)-oksida. Dokazivanje amonijum jona. Dokazivanje nitratnih i fosfatnih jona.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Sagorevanje magnezijuma u ugljenik(IV)-oksidu. Hidroliza soli ugljene kiseline. Dejstvo kiselina na soli ugljene kiseline. Dokazivanje karbonatnog jona.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Kvantitativna hemijska analiza. Princip volumetrijskih određivanja (standardni rastvori, završna tačka titracije, izračunavanje rezultata). Acidimetrija i alkalimetrija.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w:t>
      </w:r>
      <w:r w:rsidRPr="00A67F10">
        <w:rPr>
          <w:rFonts w:ascii="Arial" w:eastAsia="Times New Roman" w:hAnsi="Arial" w:cs="Arial"/>
        </w:rPr>
        <w:br/>
      </w:r>
      <w:r w:rsidRPr="00A67F10">
        <w:rPr>
          <w:rFonts w:ascii="Arial" w:eastAsia="Times New Roman" w:hAnsi="Arial" w:cs="Arial"/>
          <w:b/>
          <w:bCs/>
          <w:sz w:val="15"/>
          <w:vertAlign w:val="superscript"/>
        </w:rPr>
        <w:t>2</w:t>
      </w:r>
      <w:r w:rsidRPr="00A67F10">
        <w:rPr>
          <w:rFonts w:ascii="Arial" w:eastAsia="Times New Roman" w:hAnsi="Arial" w:cs="Arial"/>
          <w:i/>
          <w:iCs/>
        </w:rPr>
        <w:t xml:space="preserve"> Vežbe se ostvaruju u grupama od 12 do 16 učenika.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UVOD U ORGANSKU HEMIJU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Svojstva ugljenikovog atoma (valenca, oksidacioni broj). Struktura organskih molekula. Formule organskih molekula (molekulske, strukturne, racionalne, skeletne). Funkcionalne grupe i klasifikacija prema funkcionalnim grupama.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UGLJOVODONICI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ugljovodonika prema prirodi ugljovodoničnog niza i funkcionalnoj grupi. Opšta svojstva ugljovodonika. Homologi niz. Struktura molekula alkana. Nomenklatura alkana (IUPAC i trivijalni nazivi). Strukturna izomerija. Fizička i hemijska svojstva alkana.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Cikloalkani, struktura i predstavnici.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molekula i geometrijska izomerija alkena. Nomenklatura alkena. Dobijanje alkena i fizička i hemijska svojstva.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Dieni, nomenklatura i karakteristične reakcije.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molekula alkina. Nomenklatura alkina. Dobijanje i fizička i hemijska svojstva alkina.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benzena. Homologi red. Nomenklatura arena. Fizička i hemijska svojstva arena. Karakteristični predstavnici arena (policiklični aromatični ugljovodonici, mono i polisupstituisani derivati).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Nafta i zemni gas.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Plastične mase (vlakna, kaučuk i lepkovi).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metana, etena i etina.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ORGANSKA KISEONIČNA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hidroksilne grupe. Nomenklatura i klasifikacija alkohola. Dobijanje, fizička i hemijska svojstva alkohola. Predstavnici alkohola (metanol, etanol, etilen-glikol, glicerol).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Fenoli, nomenklatura, fizička i hemijska svojstva. Sličnosti i razlike fenola i alifatičnih alkohola.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Etri, nomenklatura, fizička i hemijska svojstva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Nomenklatura karbonilnih jedinjenja. Dobijanje aldehida i ketona. Fizička i hemijska svojstva karbonilnih jedinjenja. Poluacetali i acetali, dobijanje i svojstva.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Ugljeni hidrati i struktura. Najvažniji predstavnici mono, di i polisaharida (glukoza, riboza, fruktoza, saharoza, laktoza, skrob, glikogen i celuloza).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Karboksilne kiseline, nomenklatura, klasifikacija, dobijanje, fizička i hemijska svojstva. Derivati karboksilnih kiselina. Estri, dobijanje, nalaženje u prirodi, hemijska svojstva.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Masti, ulja i voskovi, struktura i svojstva.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Sapuni i detergenti.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Oksidacija metanola.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Reakcija srebrnog ogledala.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ugljenih hidrata.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Hidroliza saharoze.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etanske kiseline.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estara.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ORGANSKA AZOTNA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Amini, struktura, nomenklatura, dobijanje, fizička i hemijska svojstva mina. Nitro jedinjenja. Amidi i poliamidi. Heterociklična jedinjenja sa atomom azota (pirol, piridin, pirimidin, purin).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Aminokiseline, struktura, svojstva. Peptidi. Proteini, struktura, značaj i uloga u izgradnji živih ćelija.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Nukleinske kiseline, struktura i funkcija DNK.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azota u organskim jedinjenjima.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sumpora u proteinima.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Taloženje proteina pomoću elektrolita.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Biuretska i ksantoproteinska reakcija.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Hidroliza proteina.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VITAMINI, HORMONI, ALKALOIDI, ANTIBIOTICI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Vitamini, klasifikacija, uloga i značaj. Hormoni, značaj, uloga i mehanizam dejstva. Antibiotici, značaj i primena. Alkaloidi, struktura, značaj i primena.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HEMIJSKI ASPEKTI ZAGAĐIVANJA ŽIVOTNE SREDINE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Zagađivanje atmosfere. Izvori zagađivanja. Glavni zagađivači: oksidi sumpora, azota, ugljenika; ugljovodonici, jedinjenja olova, žive, cinka, kadmijuma i bakra i potencijalno kancerogene supstance.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Zagađivanje vode. Izvori zagađivanja. Glavni zagađivači: organski otpadni materijali, neorganski otpadni materijali i toksični otrovni materijali. Prečišćavanje otpadnih voda.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UVOD U ORGANSKU HEMIJU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ugljenikovog atoma (valenca, oksidacioni broj, hibridizacija). Struktura organskih molekula (vrste veza, geometrija molekula). Formule organskih molekula (molekulske, strukturne, racionalne, skeletne, kondenzovane). Pojam funkcionalne grupe. Sličnosti i razlike između organskih i neorganskih jedinjenja.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ALKANI I CIKLOALKANI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Klasifikacija ugljovodonika prema prirodi ugljovodoničnog niza i funkcionalnoj grupi. Opšta svojstva ugljovodonika. Homologi niz. Struktura molekula alkana. Nomenklatura alkana (IUPAC i trivijalni nazivi). Strukturna izomerija. Fizička i hemijska svojstva alkana. Mehanizam hlorovanja.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Cikloalkani (struktura, fizička i hemijska svojstva). Značaj i primena zasićenih ugljovodonika.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metana.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ALKENI I DIENI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molekula alkena. Nomenklatura alkena. Geometrijska izomerija. Dobijanje alkena. Fizička i hemijska svojstva alkena. Mehanizam adicije i poliadicije. Dieni, struktura i reaktivnost. Značaj i primena alkena i diena (plastične mase, polietenska i polipropenska vlakna, kaučuk, guma, lepkovi).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svojstva etena. Oksidacija etena kalijum-permanganatom. Polimerizacija stirena.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ALKINI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Struktura molekula alkina. Nomenklatura alkina. Dobijanje alkina i njihova fizička i hemijska svojstva. Primena alkina.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etina.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POLIMERI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Polimeri (svojstva, tipovi vezivanja kod polimera). Uticaj umreženja na fizička svojstva, vulkanizacija. Podela polimera. Adicioni i kondenzacioni polimeri. Silikoni.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AROMATIČNI UGLJOVODONICI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benzena. Homologi red. Nomenklatura. Dobijanje i fizička svojstva arena. Reakcije aromatičnih ugljovodonika (supstitucija, adicija i oksidacija). Mehanizam elektrofilne supstitucije. Mono- i polisupstituisani derivati benzena. Izomerija polisupstituisanih derivata benzena. Policiklični aromatični ugljovodonici.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HALOGENI DERIVATI UGLJOVODONIKA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i nomenklatura. Dobijanje, fizička i hemijska svojstva. Mehanizam nukleofilne supstitucije. Upotreba.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prisustva halogena u ugljovodonicima.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ALKOHOLI I FENOLI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molekula alkohola. Svojstva hidroksilne grupe. Nomenklatura i klasifikacija alkohola. Izomerija (strukturna i optička). Dobijanje alkohola. Fizička i hemijska svojstva alkohola. Značaj i upotreba važnijih alkohola (metanol, etanol, etilen-glikol, glicerol).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Nomenklatura, fizička i hemijska svojstva fenola. Sličnosti i razlike u svojstvima fenola i alkohola..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primarne i sekundarne alkoholne grupe ksantogenskom reakcijom. Dobijanje alkohalata. Dobijanje etil-nitrata.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ETRI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Struktura, nomenklatura, fizička i hemijska svojstva, predstavnici i upotreba etara.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svojstava etara.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ALDEHIDI I KETONI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karbonilne grupe. Nomenklatura karbonilnih jedinjenja. Dobijanje aldehida i ketona. Fizička svojstva. Reakcije karbonilnih jedinjenja (nukleofilna adicija, oksidacija, redukcija, kondenzacione reakcije). Poluacetali i acetali. Značaj i primena važnijih karbonilnih jedinjenja (metanal, etanal, propanon).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Oksidacija aldehida Felingovim i Tolensovim rastvorom. Jodoformska reakcija.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KARBOKSILNE KISELINE I NJIHOVI DERIVATI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karboksilne grupe. Klasifikacija i nomenklatura karboksilnih kiselina. Dobijanje i fizička svojstva. Reakcije karboksilnih kiselina. Značaj i primena važnijih kiselina.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Funkcionalni derivati kiselina (estri, halogenidi, anhidridi, amidi). Fizička i hemijska svojstva estara i amida. Značaj i primena važnijih jedinjenja (karbamid, poliestri, poliamidi).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reaktivnosti karboksilnih kiselina. Dobijanje i ispitivanje svojstava estara.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ORGANSKA JEDINJENJA SA AZOTOM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Svojstva amino i nitro grupe. Struktura i nomenklatura amina. Dobijanje, fizička i hemijska svojstva amina. Kvaternarne amonijum-soli.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svojstva nitro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Značaj i primena važnijih jedinjenja sa azotom (anilin, nitrobenzen).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ORGANSKA JEDINJENJA SA SUMPOROM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Tioli, sulfidi i sulfonske kiseline. Nalaženje u prirodi, dobijanje i njihove karakteristične reakcije.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HETEROCIKLIČNA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Nomenklatura heterocikličnih jedinjenja sa petočlanim i šestočlanim prstenom. Aromatičnost, baznost i kiselost pirola i piridina.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BOJE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Uzrok obojenosti supstanci. Pojam boje i povezanost sa hemijskom strukturom. Sintetske organske boje. Bojenje.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METODE KARAKTERIZACIJE ORGANSKIH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Osnovi metoda: infracrvena (IS) spektroskopija i nuklearna magnetna rezonancija (NMR).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36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 VEŽBI</w:t>
      </w:r>
      <w:r w:rsidRPr="00A67F10">
        <w:rPr>
          <w:rFonts w:ascii="Arial" w:eastAsia="Times New Roman" w:hAnsi="Arial" w:cs="Arial"/>
          <w:b/>
          <w:bCs/>
          <w:sz w:val="15"/>
          <w:vertAlign w:val="superscript"/>
        </w:rPr>
        <w:t>3</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METODE IZOLOVANJA I PREČIŠĆAVANJA ORGANSKIH SUPSTANCI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Hemikalije, podela, čuvanje i mere predostrožnosti u radu sa organskim supstancama. Laboratorijski pribor i posuđe.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Ekstrakcija. Ekstrakcija pigmenata iz zelenog lišća. Ekstrakcija ulja iz kore limuna.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Prekristalizacija benzoeve kiseline.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Destilacija smeše vina i vode.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Hromatografske metode. Hromatografija mastila na hartiji. Hromatografija biljnih pigmenata na kredi. Izolovanje kofeina iz čaja ili kafe.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REAKCIJE I SVOJSTVA ORGANSKIH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Dokazivanje ugljenika, vodonika, azota i sumpora u organskim supstancama.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rastvorljivosti ugljovodonika u vodi, polarnim i nepolarnim organskim rastvaračima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rastvorljivosti kiseoničnih organskih jedinjenja.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Oksidacija metanola, etanola, butanola do aldehida odnosno kiselina. Lukasov test. Dokazivanje glicerola akroleinskom probom.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Dobijanje i ispitivanje svojstava propanona. Jodoformska proba.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Reakcije aldehida sa Felingovim i Tolensovim reagensom.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rastvorljivosti mravlje (metanske), sirćetne (etanske), benzoeve i salicilne kiseline u vodi i alkoholu i ispitivanje kiselosti ovih rastvora plavim lakmus papirom. Dobijanje etanske kiseline iz njene soli. Dokazivanje mravlje kiseline. Dokazivanje sirćetne kiseline gvožđe(III)-hloridom. Dokazivanje oksalatnog jona. Ispitivanje svojstava limunske kiseline. Poređenje brzine reakcije opiljaka cinka sa mineralnim i karboksilnim kiselinama. Poređenje jačine ugljene i sirćetne kiseline. Esterifikacija organskih kiselina. Ispitivanje kiselosti rastvora sapuna fenolftaleinom. Dobijanje masnih kiseline iz sapuna.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Ispitivanje rastvorljivosti estara u vodi i nepolarnim i polarnim organskim rastvaračima.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Određivanje jodnog i saponifikacionog broja.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PREPARATIVNA ORGANSKA HEMIJA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Sinteza: etilacetata, aspirina i pinakon-hidrata.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INTERAKCIJA ELEKTROMAGNETNOG ZRAČENJA I HEMIJSKIH SUPSTANCI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Spektrohemijske metode analize, plamena fotometrija. Apsorpciona (UV/Vis) i infracrvena (IC) spektroskopija, masena spektrometrija i nuklearna magnetna rezonancija (NMR).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Određivanje natrijuma i kalijuma plamenom fotometrijom. Vizuelna kolorimetrija. Identifikacija organskih molekula na osnovu IC spektara i tabličnih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w:t>
      </w:r>
      <w:r w:rsidRPr="00A67F10">
        <w:rPr>
          <w:rFonts w:ascii="Arial" w:eastAsia="Times New Roman" w:hAnsi="Arial" w:cs="Arial"/>
        </w:rPr>
        <w:br/>
      </w:r>
      <w:r w:rsidRPr="00A67F10">
        <w:rPr>
          <w:rFonts w:ascii="Arial" w:eastAsia="Times New Roman" w:hAnsi="Arial" w:cs="Arial"/>
          <w:b/>
          <w:bCs/>
          <w:sz w:val="15"/>
          <w:vertAlign w:val="superscript"/>
        </w:rPr>
        <w:t xml:space="preserve">3 </w:t>
      </w:r>
      <w:r w:rsidRPr="00A67F10">
        <w:rPr>
          <w:rFonts w:ascii="Arial" w:eastAsia="Times New Roman" w:hAnsi="Arial" w:cs="Arial"/>
          <w:i/>
          <w:iCs/>
        </w:rPr>
        <w:t>Vežbe se ostvaruju u grupama od 12 do 16 učenika.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UGLJENI HIDRATI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Nomenklatura ugljenih hidrata; podela, rasprostranjenost u prirodi. Struktura monosaharida (gliceraldehid, riboza manoza, galaktoza, glukoza i fruktoza, aciklična i ciklična). Fizička i hemijska svojstva monosaharida. Disaharidi, podela (maltoza, laktoza saharoza). Dobijanje saharoze. Polisaharidi (skrob i celuloza, struktura, svojstva). Proizvodnja hartije, derivati celuloze.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reakcije na saharide. Razlikovanje redukujućih od neredukujućih disaharida. Hidroliza skroba i ispitivanje svojstava hidrolizata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LIPIDI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Podela lipida. Masne kiseline. Neutralne masti: dobijanje, fizička i hemijska svojstva. Sapuni i detergenti. Fosfogliceridi (lecitin; struktura, svojstva). Steroidi (podela). Holesterol, kalciferol. Žučne kiseline.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karakteristike lipida: rastvorljivost, emulzifikacija, saponifikacija.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ALKALOIDI I ANTIBIOTICI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Alkaloidi (prirodni izvori, podela). Fiziološko dejstvo, značaj pojedinih alkaloida i njihova zloupotreba. Antibiotici (pojam, podela). Mehanizam delovanja antibiotika. Prirodni izvori za izolovanje antibiotika.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PROTEINI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Aminokiseline (struktura, podela, nomenklatura, sencijalne aminokiseline). Fizička svojstva aminokiselina Zavisnost strukture aminokiselina od pH-rastvora, svojstva bočnih nizova. Reakcije aminokiselina. Struktura proteina. Svojstva peptidne veze. Oligopeptidi i polipeptidi. Veza između primarne i trodimenzionalne strukture proteina. Podela proteina. Fizička i hemijska svojstva proteina. Enzimi (podela, svojstva, mehanizam njihovog delovanja). Uticaj različitih faktora na aktivnost enzima. Regulacija aktivnosti enzima. Antitela.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Demonstracioni ogledi: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Taložne reakcije iz rastvora proteina: denaturacijom na ekstremnim vrednostima pH, toplotom, solima teških metala, amonijum-sulfatom, organskim supstancama (metanol). Ispitivanje delovanja amilaze. Faktori koji utiču na delovanje enzima: pH, koncentracija enzima i supstrata, aktivatori i inhibitori.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VITAMINI I HORMONI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Vitamini (značaj, struktura, podela). Svojstva vitamina rastvornih u mastima. Svojstva vitamina rastvornih u vodi. Koenzimi. Veza između vitamina i metabolizma. Hormoni (značaj, struktura, podela). Steroidni hormoni.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NUKLEINSKE KISELINE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Nukleinske kiseline i njihove osnovne strukturne jedinice. Nomenklatura nukleozida i nukleotida. Struktura i funkcija DNK. Neka svojstva DNK, dvostruka struktura DNK i komplementarnost polinukleotidnih lanaca. Struktura DNK kao molekulska osnova za očuvanje i prenošenje genetičkih informacija. Replikacija DNK. Struktura i funkcija RNK. Sinteza RNK, transkripcija genetičke informacije. Genetička šifra. Biosinteza proteina.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OSNOVI METABOLIZMA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Metabolički putevi i razmena energije u biosferi. Kruženje ugljenika, vodonika, kiseonika i azota u prirodi. Energetika biohemijskih procesa. Varenje i resorpcija proteina, masti i ugljenih hidrata. Krebsov ciklus i oksidativna fosforilacija. Biosintetički procesi i regulacija metabolizma. Zajednički putevi metabolizma.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BIOTEHNOLOGIJA I NJENE MOGUĆNOSTI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Tradicionalne i savremene biotehnologije (značaj i mogućnosti).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HEMIJSKI ASPEKTI ZAGAĐIVANJA ŽIVOTNE SREDINE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Zagađivanje atmosfere. Izvori zagađivanja. Glavni zagađivači: oksidi sumpora, azota, ugljovodonici, jedinjenja olova (tetraetilolovo), žive, cinka, kadmijuma i bakra, potencijalno kancerogene supstance.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Zagađivanje vode. Izvori zagađivanja. Glavni zagađivači. Organski otpadni materijali, neorganski otpadni materijali i toksični otpadni materijali. Prečišćavanje otpadnih voda.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Tokom realizacije nastavnog programa hemije za gimnaziju neophodno je imati u vidu visoki didaktički potencijal hemije kao nastavnog predmeta i kognitivne uzrasne karakteristike učenika, te shodno tome aktivnosti učenika i nastavnika u nastavnom procesu uskladiti sa definisanim ciljevima i zadacima nastave. Posebnu pažnju treba obratiti na korišćenje interaktivnih metoda nastave i učenja zbog njihove visoke obrazovne i motivacione vrednosti u svim segmentima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programa hemije u gimnaziji opšteg tipa i prirodno-matematičkog smera su organizovani tako da se u prvom razredu izučavaju sadržaji opšte hemije, u drugom sadržaji neorganske hemije, u trećem sadržaji organske hemije i u četvrtom sadržaji osnova biohemije. Na društveno-jezičkom smeru, u prvom razredu se izučavaju sadržaji opšte i neorganske hemije, a u drugom sadržaji organske hemije i osnova biohemije. Hemija kao nastavni predmet ima visok didaktički potencijal jer: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hemija podstiče prelazak sa konkretnog na apstraktno mišljenje,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hemija je nauka sa izuzetnom dinamikom razvoja, a hemijska struka jedna je od struka budućnosti,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hemija je prirodna nauka i u sadejstvu sa fizikom i biologijom omogućava razumevanje prirode u jedinstvu pojava i procesa koji se u njoj zbivaju,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hemiji se zasniva razvoj mnogih savremenih tehnologija, koji je značajan pokazatelj nivoa razvijenosti društva,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hemijski procesi u tehnološkoj proizvodnji nose i ozbiljne rizike za društvene zajednice i održivi razvoj društva je moguć samo uz adekvatno hemijsko obrazovanje.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Dinamika savremenog razvoja hemijskih naučnih disciplina rezultuje ogromnim povećanjem korpusa hemijskih znanja. Da bi se izbeglo opterećivanje nastavnih programa hemije u ovakvim uslovima razvoja hemije kao nauke, neophodno je da se učenicima u gimnaziji omogući razumevanje hemijskog aspekta izučavanja prirode tako što će se u nastavi hemije pažnja usredsrediti na razumevanje osnovnih ideja i koncepata u hemiji, razvoj naučnog metoda saznavanja u hemiji i značaj hemije u svakodnevnom životu. Učenici, kao osnovne ideje hemije, treba da razumeju da su svojstva supstanci i mogućnosti njihove primene neposredno uslovljene njihovom hemijskom strukturom, kao i da su svojstva hemijskog sistema uslovljena kvalitativnim sastavom i kvantitativnim odnosom komponenti u njemu. Za razumevanje ovih ideja i koncepata u nastavi hemije je potrebno sinhronizovano predstavljanje hemijskih znanja na makro, mikro i simboličkom nivou reprezentacije. Kognitivne karakteristike učenika gimnazije omogućavaju veću zastupljenost mikroskopskog i simboličkog nivoa reprezentacije, kao i </w:t>
      </w:r>
      <w:r w:rsidRPr="00A67F10">
        <w:rPr>
          <w:rFonts w:ascii="Arial" w:eastAsia="Times New Roman" w:hAnsi="Arial" w:cs="Arial"/>
        </w:rPr>
        <w:lastRenderedPageBreak/>
        <w:t xml:space="preserve">integraciju i simultanu primenu sva tri nivoa. Međutim, u nastavi hemije uvek treba poći od toga da je hemijski eksperiment, kao primarni izvor znanja i kao osnovni metod saznavanja u hemiji, ključni mehanizam za korelaciju među svim nivoima reprezentacije znanja. Pri tome posebnu pažnju treba posvetiti preciznosti primene hemijskog jezika (na primer, izvodi se hemijska reakcija, a piše se hemijska jednačina). Simultana primena različitih nivoa reprezentacije znanja u hemiji može da izazove kognitivno preopterećenje usled deljenja pažnje. U takvim slučajevima treba segmentisati sadržaje (deliti ih u manje celine).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početnim razredima, posebno kod izučavanja visokoapstraktnih pojmova (struktura supstanci, tok hemijske reakcije, hemijska kinetika, termohemija) poželjno je prema potrebi koristiti i instrukcije primerene konkretno operacionoj fazi mišljenja uz veći udeo makroskopskog nivoa predstavljanja znanja. Osnovne hemijske koncepte (korpuskularni koncept, koncept održanja materije, koncept ravnoteže) treba zasnovati na brižljivo odabranim sadržajima sa visokom informativnom vrednošću za učenike, pri čemu nastavne situacije treba dizajnirati tako da motivišu učenike za njihovo izučavanje. Posebno je važno da učenici razumeju razvojnost koncepata i teorija u hemiji, (na primer, razvojnost korpuskularnog koncepta kroz razvojnost teorija o strukturi atoma i razvojnost teorija hemijske veze). Za razumevanje hemijskih koncepata od najvećeg je značaja hemijska naučna pismenost koja u ovom uzrastu podrazumeva poznavanje hemijske naučne terminologije, nomenklature i simbolike na nivou osnovne naučne komunikacije. U oblasti neorganske i organske hemije, zbog mnogobrojnosti izučavanih objekata (hemijskih elemenata i njihovih jedinjenja), veoma je važno baviti se problematikom klasifikacija, klasifikacionih sistema i hijerarhijskih odnosa u njima. Posebno je važno insistirati na sistematskom organizovanju znanja primenom konceptnih mapa, kao i raditi na razvoju funkcionalnih i deskriptivnih kriterijuma klasifikacije u konceptualne Potrebno je istaći da je Periodni sistem elemenata najsavršeniji klasifikacioni sistem u prirodnim naukama i osposobiti učenike da ga koriste za dedukciju svojstava hemijskih elemenata i njihovih jedinjenja. Za izučavanje složenih tehnoloških postupaka i kompleksnih metaboličkih procesa pogodno je koristiti šematske reprezentacije.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hemije u gimnaziji treba da omogući učenicima i sticanje odgovarajućih tehničko-tehnoloških znanja. S obzirom da učenici srednjoškolskog uzrasta razumeju uzročno-posledične veze u izučavanju ovakvih sadržaja treba insistirati na korisnosti i rizicima od hemijske proizvodnje. Treba imati u vidu da se učenici tokom gimnazijskog obrazovanja profesionalno opredeljuju, te shodno tome birati sadržaje tako da se u pregledu sagledaju značajne savremene hemijske tehnologije. Pri tome posebno treba isticati ubrzani tehničko-tehnološki razvoj i neophodnost permanentnog obrazovanja u ovoj oblasti. Sadržaje o hemijskim aspektima zaštite životne sredine raditi u korelaciji sa nastavom biologije, prevashodno ekologije. Za učenike društveno-jezičkog smera, znanja iz ove oblasti su deo opšte kulture i treba da ih razumeju samo u funkciji održivog razvoja. Za razvoj ovih znanja pogodne su metoda učeničkih projekata i nastavne ekskurzije.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hemije u prirodno-matematičkom smeru gimnazije treba da omogući razvoj proceduralnih hemijskih znanja. Kroz laboratorijske vežbe učenici treba da ovladaju laboratorijskim tehnikama i tehnikama različitih merenja u hemiji. Učenici treba da vode laboratorijski dnevnik.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hemije u gimnaziji treba da osposobi učenike za samostalno korišćenje savremenih informacionih tehnologija u učenju hemije, pretraživanju hemijskih informacija i savremenoj komunikaciji u hemiji.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Nastava hemije u gimnaziji treba da doprinese daljem razvoju komunikacijskih sposobnosti. Za razvoj komunikacijskih sposobnosti posebno je pogodna metoda učeničkih projekata. Izrada samostalnih ili grupnih učeničkih projekata u hemiji motiviše učenike da pretražuju izvore hemijskih informacija, iznesu sopstvene ideje u formi hipoteza, da ih obrazlože, planiraju istraživanje, sprovedu ga, elaboriraju, kritički procenjuju dobijene rezultate i preuzimaju odgovornost. Za razvoj metakognitivnih znanja (svest o sopstvenom znanju) u gimnazijskoj nastavi hemije pogodno je koristiti metodu konceptnog mapiranja.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Učenička postignuća treba kontinuirano pratiti kao usmenu i pisanu evaluaciju, a posebnu pažnju treba posvetiti evaluaciji proceduralnih znanja i njihovom udelu u ukupnoj oceni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Redosled nastavnih tema je obavezujući, a predlaže se sledeći broj časova, potrebnih za njihovu realizaciju, kao orijentacioni: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opšteg tipa gimnazije i prirodno-matematičkog smera: Vrste supstanci (3), Struktura atoma (10), Hemijske veze (13), Disperzni sistemi (8), Hemijske reakcije (17), Kiseline, baze i soli (14), Oksidoredukcione reakcije (9).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prvom razredu društveno jezičkog smera : Vrste supstanci (3), Struktura supstanci (17), Disperzni sistemi (12), Hemijske reakcije (18), Hemija elemenata i jedinjenja(20), Hemijski aspekti zagađivanja životne sredine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drugom razredu opšteg tipa gimnazije i prirodno-matematičkog smera: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Periodni sistem elemenata (2), Vodonik (3), Elementi 1. grupe periodnog sistema elemenata (5), Elementi 2. grupe periodnog sistema elemenata (5), Elementi 13. grupe periodnog sistema elemenata (4), Elementi 14. grupe periodnog sistema (6), Elementi 15. grupe periodnog sistema elemenata (8), Elementi 16. grupe periodnog sistema elemenata (7), Elementi 17. grupe periodnog sistema elemenata (6), Elementi 18. grupe periodnog sistema elemenata (2), Prelazni metali (20), Lantanidi i aktinidi (2), Hemijski aspekti zagađivanja životne sredine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programa vežbi za drugi razred gimnazije prirodno-matematičkog smera: Uvod u laboratorijsku tehniku (7); Osnovne laboratorijske operacije (5); Reakcije i svojstva neorganskih supstanci (23).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drugom razredu društveno jezičkog smera : Uvod u organsku hemiju (5), Ugljovodonici (14), Organska kiseonična jedinjenja (25), Organska azotna jedinjenja (14), Vitamini, hormoni, alkaloidi, antibiotici (8), Hemijski aspekti zagađivanja životne sredine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trećem razredu opšteg tipa gimnazije i prirodno-matematičkog smera: Uvod u organsku hemiju (7); Alkani i cikloalkani (5); Alkeni i dieni (5); Alkini (2); Polimeri (4), Aromatični ugljovodonici (6); Halogeni derivati ugljovodonika (4); Alkoholi i fenoli (7); Etri (2); Aldehidi i ketoni (6); Karboksilne kiseline i njihovi derivati (7); Organska jedinjenja sa azotom (6); Organska jedinjenja sa sumporom (2); Heterociklična jedinjenja (5); Boje (2). Metode karakterizacije organskih jedinjenja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programa vežbi za treći razred gimnazije prirodno-matematičkog smera: Metode izolovanja i prečišćavanja organskih jedinjenja (8); Reakcije i svojstva organskih jedinjenja (18); Preparativna organska hemija (4); Interakcija elektromagnetnog zračenja i hemijskih supstanci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 četvrtom razredu opšteg tipa gimnazije i prirodno-matematičkog smera: Ugljeni hidrati (10); Lipidi (5); Alkaloidi i antibiotici (3); Proteini (12); Vitamini i hormoni (3); Nukleinske kiseline (10); Osnovi metabolizma (14); Biotehnologija i njene mogućnosti (2); Hemijski aspekti zagađivanja životne sredine (5).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MUZIČKA KULTURA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prirodno-matematičkog smera i gimnazija opšteg tipa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da upoznaju razvoj romantizma u muzici slovenskih zemalja, uključujući naše najvažnije autore i dela iz te epohe.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Slovenski kompozitori u XIX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nacionalnih škola kod Rusa (Glinka, Borodin, Musorgski, Rimski - Korsakov, Čajkovski), Čeha (Smetana, Dvoržak) i kod nas (Stanković, Marinković, S. Mokranjac).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za slušanje: Glinka - uvertira za operu "Ruslan i Ljudmila"; Borodin - Polovjecke igre iz opere "Knez Igor"; Musorgski - smrt Borisa iz "Borisa Godunova"; odlomci iz "Slika sa izložbe": Rimski - Korsakov - I stav iz svite "Šeherezada"; Čajkovski - V simfonija, II stav; VI simfonija, I i IV stav; Klavirski koncert b-moll I stav; odlomci iz baleta "Labudovo jezero"; arija Lenskog iz III čina opere "Egvenije Onjegin", i scena Tatjaninog pisma iz II čina; uvertira "1812"; Smetana - Višehrad iz ciklusa "Moja domovina"; uvertira za operu "Prodana nevesta"; Dvoržak - Simfonija iz Novoga sveta, III stav; Koncert za violončelo h-moll, I stav; Slovenska igra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 Stanković: Varijacije na pesmu "Što se bore misli moje", Srpske narodne pesme (izbor); J. Marinković: Grm, Molitva, Čežnja; S. Mokranjac: V i X rukovet, Kozar, Njest svjat (iz Opela), Heruvimska pesma (iz Liturgije).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 na početku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bitnih karakteristika opere na prelazu iz XIX u XX vek i najznačajnijih stvaralaca i njihovih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Pučini i veristi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Pučini: Toska (molitva Toske iz II čina, arija Kavaradosija iz III čina), Boemi (završni duet iz I čina); Leonkavalo: prolog iz "Pajaca"; Maskanji: Kavalerija rustikana (Intermeco).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glavnih karakteristika razvoja muzičkog romantizma u muzici jugoslovenskih naroda, upoznavanje njegovih najznačajnijih predstavnika slušanjem njihovih kompozicija.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Impresionizam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osnovnih osobenosti impresionizma u muzici, kao i njihovih glavnih predstavnika i njihovih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karakteristike - Debisi, Ravel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Debisi: Mesečina, Arabeske; Ravel: Bolero, Dafnis i Kloe (odlomci).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glavnih stilskih pravaca u razvoju muzike XX veka i najznačajnijih kompozitora i njihovih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Stilski pravci: ekspresionizam, dodekafonija, neoklasicizam, nova uloga folklora: Stravinski, Šenberg, Hindemit, Prokofjev, Šostakovič, Britn i Bartok.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Šenberg: pet komada za klavir, Pjero mesečar;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Prokofjev: Klasična simfonija, Romeo i Julija (odlomci); Britn: Jednostavna simfonija; Šostakovič: V simfonija, Lenjingradska simfonija; Stravinski: Posvećenje proleća (odlomak), Petruška (ruska igra); Bartok: Koncert za orkestar (stav), Gudački kvarteti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KLASIČAN I SAVREMENI BALET, UMETNICI I MUZ. PRIMERI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Jugoslovenska muzika u XX veku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Počeci razvoja moderne muzike - Konjović, Milojević, S. Hristić,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 Konjović: Triptihon iz "Koštane", Nane kaži tajku - iz zbirke "Lirika"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 Milojević: Četiri komada za klavir (izbor), Jesenja elegija, Japan - solo pesme, Legenda o Jefimiji za violončelo i klavir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Hristić: Prva svita iz "Ohridske legende", Elegija, Ponoć, Veče na školju - solo-pesme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 Slavenski: Voda zvira, Balkanofonija (odlomci), Simfonija Orijenta (odlomci), Drugi gudački kvartet ("Lirski")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 Tajčević: Sedam balkanskih igara (izbor), Vospojte (iz "Četiri duhovna stiha"), Tri balade Perice Kerempuha (izbor)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Muzička avangarda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Lutoslavski, Penderecki, Sakač, Kelemen.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Lutoslavski: Žalobna muzika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Penderecki: Pasija po Luki (odlomci), Trenos - žrtvama Hirošime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Srpska savremena muzika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Rajičić, Lj. Marić, Vučković, Vukdragović, Hercigonja, V. Mokranjac, Radić, Obradović,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 Ristić: Suita djokoza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Rajičić: Treći klavirski koncert (odlomci), Na Liparu, ciklus za glas i orkestar, Lisje žuti - solo-pesma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Lj Marić: Pesme prostora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Vučković: Burevesnik (odlomak)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 Vukdragović: Vezilja slobode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Mokranjac: IV simfonija (odlomak), Eide za klavir (izbor) Odjeci, Sonata za violinu i klavir (IV stav)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Radić: Spisak - ciklus pesama (izbor), Gungulice - mešoviti hor, ćele-kula (finale)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Obradović: VI simfonija (odlomci), Epitaf N (odlomak)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Muzičko stvaralaštvo i muzički život Srbije u drugom polovini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Josif: Dva psalma za klavir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Despić: Humorističke etide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 Babić: Horske kompozicije (izbor)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Džez i ostali žanrovi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najvažnijih karakteristika džeza i ostalih žanrova u muzici.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Džez, zabavna muzika, mjuzikl, rok, pop i pank muzika; narodna pesma, građanska pesma, novokomponovana narodna pesma.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Dela za slušanje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Geršvin: Pordži i Bes (odlomci), Rapsodija u plavom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za navedene žanrove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Mjuzikl</w:t>
      </w:r>
      <w:r w:rsidRPr="00A67F10">
        <w:rPr>
          <w:rFonts w:ascii="Arial" w:eastAsia="Times New Roman" w:hAnsi="Arial" w:cs="Arial"/>
        </w:rPr>
        <w:t xml:space="preserve"> - karakteristike 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 Geršvin, L. Bernštajn, Đ. K. Menoti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kao primenjena umetnost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Filmska muzika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Scenska muzika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Baronjan: Muzika kao primenjena umetnost, izdanje Univerziteta umetnosti, Beograd, 1981)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SKUPNO MUZICIRANJE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ORKESTAR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DODATNA NASTAVA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(Sve u programu društveno-jezičkog smera)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Pretklasicizam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Priprema klasične sonate i simfonije i karakteristike homofonog stila.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Manhajmska i Bečka škola; Bahovi sinovi; Bokerini.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za homofoni stil - jednu Hajdnovu simfoniju uporediti sa jednim Bahovim polifonim orkestarskim delom; Johan Kristijan Bah - Simfonija B-dur; Bokerini - Menuet iz kvinteta br. 11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Klasicizam (bečki klasičari)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Stil klasične ravnoteže (opšte karakteristike).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Hajdn (simfonije, koncerti, kvarteti, oratorijumi, opere).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Mocart (opere, simfonije, klavirska dela, kamerna muzika, koncerti, Rekvijem).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Betoven - čovek, mislilac, tragalac (simfonijska muzika, klavirska, kamerna dela i ostala).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Hajdn: Oproštajna simfonija, Oksfordska simfonija; Londonske simfonije (94, 103, 104), Koncert za trubu i orkestar, gudački kvartet (po izboru); Mocart: Praška simfonija, Jupiter simfonija, Simfonija br. 40, Sonata za klavir A-dur sa varijacijama, Mala noćna muzika, Klavirski koncert (po izboru) violinski koncert (po izboru), Rekvijem (odlomci); Betoven - Sonata za klavir Mesečeva, Valdštajn, violinske sonate: Prolećna ili Krojcerova, simfonije 3, 5, 6, 7 ili 9, jedan kvartet iz op. 59, violinski koncert, klavirski koncert: 3, 4. ili 5. (po izboru), Misa solemnis (odlomci).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Romantizam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karakteristike muzičkog romantizma. Nemački rani romantičari (Šubert, Veber, Mendelson, Šuman, Šopen), i reforma klavirske muzike.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Šubert: Nedovršena simfonija, solo pesme - Bauk, Pastrmka, kvintet Pastrmka, Muzički trenuci za klavir; Veber: uvertira za operu Čarobni strelac, hor lovaca iz istoimene opere, uvertira za operu Oberon, Poziv na igru, Koncert za klarinet i orkestar (po izboru); Mendelson: Pesme bez reči (izbor), Violinski koncert e-moll, Italijanska simfonija, San letnje noći (uvertira); Šuman: dečije scene, Leptiri, Karneval (odlomci), klavirski koncert, III simfonija; Šopen: preludijumi (izbor), valceri (izbor), Poloneza A-dur, As-dur, Mazurke (izbor), Skerco B-moll, Balada d-moll, Etide on. 10 (izbor), Sonata b-moll, Koncerti e-moll f-moll.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Romantična opera prve polovine 19. veka (Rosini, Belini, Doniceti). Ruski stvaraoci: Glinka i njegov krug.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Srbija - Šlezinger, Kornelije Stanković i njegovi prethodnici.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 Rosini: uvertira za operu Seviljski berberin, izbor arija iz iste opere, uvertira za Viljem Tela ili Svraku kradljivku; Belini: odlomci iz opere Norma; Doniceti: odlomci iz opere Ljubavni napitak; Glinka: uvertira za operu Ruslanan i Ljudmila, odlomci iz opere Ivan Susanjin, Kamarinskaja za orkestar, solo pesma Sećam se Srbija - K. Stanković: Varijacije za klavir na pesmu "Što se bore misli moje".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Programska muzika do sredine 19. veka (Berlioz, List)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Berlioz: Fantastična simfonija, Harold u Italiji, uvertira Rimski karneval; List: Sonata h-moll, Ljubavni snovi br. 3, Mađarska rapsodija br. 2, Godine hodočašća (izbor), Koncert Es-dur, simfonijska poema Prelidi.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36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 opereta i balet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Vagnerova reforma opere.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Italijanska opera (Verdi); veristi (Maskanji, Leonkavalo, Pučini), Francuska opera i balet XIX veka (Guno, Bize, Masne, Ofenbah, Sen-Sans, Adam, Delib). Izbor iz opera: Travijata, Trubadur, Aida, Otelo, Falstaf, odlomci iz Rekvijema. Veristi (Maskanji: Kavalerija rustikana - intermeco, Leonkavalo: prolog iz Pajaca, Pučini, odlomci iz Boema, Toske, Madam Baterflaj). Guno, Faust (Valpurgijska noć), Bize, Karmen (odlomci).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Opereta: J. Štraus (ml.), Ž. Ofenbah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Nemačka muzika do početka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Brams, Brukner, Reger, Maler, Štraus, Volf.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Obnova Francuske muzike (Frank i njegovi savremenici).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dela: Brams III Simfonija III stav, Violinski koncert, Varijacije za klavir, Mađarske igre, Brukner: izbor iz jedne simfonije, Te Deum; Maler: I Simfonija; Reger: Varijacije na Mocartovu temu; R. Štraus: Til Ojlenšpigel, Don Žuan, arija iz Salome ili Elektre; Volf: izbor iz solo pesama; Frank: Simfonija, Sonata za violinu i klavir, Tri koraka za orgulje.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Nacionalne škole u romantizmu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Opšti pogled na pripadnost nacionalnim školama i njihov razvoj.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"Ruska petorka" (Borodin, Musorgski, Korsakov); Čajkovski: Sveukupno stvaralaštvo.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Klasici češke muzike (Smetana, Dvoržak).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Češki kompozitori na prelasku u XX vek (Fibih, Janaček, Suk).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Skandinavski kompozitori (Grig, Sibelijus).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Španski kompozitori (Albeniz, Grandos, De Falja).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Borodin: arije i scene iz Kneza Igora, Simfonija h-moll.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Musorgski: arije i scene iz Borisa Godunova, Slike sa izložbe, Ciklus solo pesama (izbor); Korsakov: izbor arija i delova iz poznatih opera, Šeherezada; Čajkovski: Simfonije IV, V, VI (izbor), Romeo i Julija, Koncert za klavir br. 1, Koncert za violinu, odlomci iz Labudovog jezera, nekoliko arija iz Evgenija Onjegina. Smetana: Moja domovina (izbor), Prodana nevesta (uvertira i odlomci), kvartet iz mog života; Dvoržak: simfonija iz novog sveta, Koncert za violončelo, Dumki, trio, Slovenske igre (izbor); Fibih: Poema; Janaček: odlomci iz Jenufe, Taras Buljba; Suk: Letnja bajka (odlomci); Grig: Klavirski koncert, odlomci iz Per Ginta, Lirski komadi za klavir; Sibelijus: Finlandija, Violinski koncert, Albeniz; Iberija, Katolonija; Granados: Gojeskas; De </w:t>
      </w:r>
      <w:r w:rsidRPr="00A67F10">
        <w:rPr>
          <w:rFonts w:ascii="Arial" w:eastAsia="Times New Roman" w:hAnsi="Arial" w:cs="Arial"/>
        </w:rPr>
        <w:lastRenderedPageBreak/>
        <w:t xml:space="preserve">Falja: Ljubav čarobnica, Trorogi šešir (odlomci), Noći u španskim vrtovima, ciklus sedam španskih narodnih pesama.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Srpska muzika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karakteristike i dela:, Jenko, Stanković, Bajić, Marinković, St. Mokranjac, Binički.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dela: Jenko: uvertira za Djida, izbor iz solopesama; Marinković: solo pesme Grm, Molitva, Čežnja; Mokranjac: Rukoveti I, II, IV, V, VII, X, XV, Primorski napevi, Kozar, Akatist, Bogorodici, Heruvimska pesma, Tebe Boga hvalim, Opelo; Bajić: odlomci iz Čučuk-Stane i Knez Ivo od Semberije; Binički: odlomci iz opere Na uranku, izbor sevdalinki;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Impresionizam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Muzički impresionizam i povezivanje sa slikarstvom i literaturom; Debisi i Ravel.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Njihovi savremenici i nastavljači impresionizma (Skrjabin, Respigi, Šimanovski).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dela: Klod Debisi: Popodne jednog fauna, Dve arabeske, Prelidi (izbor), odlomci iz opere Peleas i Melisanda; Ravel: Bolero, Klavirski koncert, odlomci iz baleta Dafnis i Kloe. Skrjabin: Poema ekstaze; Respigi: Rimske fontane, Šimanovski: Stabat mater.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u prvoj polovini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Opšte odlike muzičke kulture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Stvaranje najstarije generacije klasika moderne (Stravinski, Bartok, Hindemit, Šenberg, Honeger, Prokofjev).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dela: Stravinski: odlomci iz Petruške, Posvećenja proleća, Priča o vojniku, Edipus reks; Bartok: Koncert za orkestar, Svita iz baleta Čudesni mandarin, Divertimento za gudače, Alegro barbaro; Hindemit: Slikar Matis (odlomci); Šenberg: Pet komada za klavir, Preobraženska noć; Honeger: Liturgijska simfonija, Pacifik, Prokofjev: Klasična simfonija, odlomci iz Romea i Julije, Treći klavirski koncert.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Istaknuti predstavnici različitih stilskih pravaca i orijentacija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Britn, Mesijan, Martinu, Orf, Lutoslavski, Šostakovič.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Izbor iz dela: Britn: Jednostavna simfonija, Mesijan: Turangalila, Martinu: Simfonieta djokoza, Orf: Karmina Burana, Lutoslavski: Žalobna muzika, Šostakovič: Peta simfonija, Lenjingradska simfonija, Gudački kvartet br. 8.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BALET (1)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KLASIČAN I SAVREMENI BALET, UMETNICI I MUZ. PRIMERI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Džez i ostali žanrovi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Istorijski razvoj i karakteristike; crnačka duhovna muzika, bluz; Geršvin; noviji kompozitori i izvođači; Zabavna, rok, pop i pank-muzika, građanska pesma; razlike između narodne i novokomponovane narodne muzike.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Primeri. - Geršvin: Rapsodija u plavom, Amerikanac u Parizu, Pordži i Bes (odlomci). Primeri za navedene žanrove.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Mjuzikl</w:t>
      </w:r>
      <w:r w:rsidRPr="00A67F10">
        <w:rPr>
          <w:rFonts w:ascii="Arial" w:eastAsia="Times New Roman" w:hAnsi="Arial" w:cs="Arial"/>
        </w:rPr>
        <w:t xml:space="preserve"> - karakteristike 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Dž. Geršvin, L. Berštajn, Đ. K. Menoti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Muzika kao primenjena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Filmska muzika:</w:t>
      </w:r>
      <w:r w:rsidRPr="00A67F10">
        <w:rPr>
          <w:rFonts w:ascii="Arial" w:eastAsia="Times New Roman" w:hAnsi="Arial" w:cs="Arial"/>
        </w:rPr>
        <w:t xml:space="preserve"> izbor muzike iz filmova.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Scenska muzika:</w:t>
      </w:r>
      <w:r w:rsidRPr="00A67F10">
        <w:rPr>
          <w:rFonts w:ascii="Arial" w:eastAsia="Times New Roman" w:hAnsi="Arial" w:cs="Arial"/>
        </w:rPr>
        <w:t xml:space="preserve"> S. Mendelson i drugi. (V. Baronjan. Muzika kao primenjena umetnost, izdanje Univerziteta umetnosti, Beograd, 1981).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Srpsko muzičko stvaralaštvo prve polovine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Srpski klasici moderne: Konjović, Milojević, Hristić. Primeri. - Konjović: Simfonijski triptihon iz Koštane, Pesma o buli iz Koštane, "Nane kaži tajku" iz zbirke Lirika, Milojević: Četiri komada za klavir, solo pesme: Jesenja elegija, Japan, Legenda o Jefimiji za violončelo i klavir, Hristić: prva svita iz Ohridske legende, solo-pesme: Elegija, Ponoć, Veče na školju.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Svetsko muzičko stvaralaštvo u drugoj polovini XX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Nove mogućnosti muzičkog razvoja; otvoreni putevi umetnosti i muzike: klasici novih stremljenja (Bulez, Štokhauzen).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Izbor iz dela: Bulez: Čekić bez gospodara, Štokhauzen: izbor iz elektronske muzike.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SKUPNO MUZICIRANJE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Hor</w:t>
      </w:r>
      <w:r w:rsidRPr="00A67F10">
        <w:rPr>
          <w:rFonts w:ascii="Arial" w:eastAsia="Times New Roman" w:hAnsi="Arial" w:cs="Arial"/>
        </w:rPr>
        <w:t xml:space="preserve"> - (40-60 učenika od I do IV razreda) - 4 časa nedeljno = 140 časova godišnje.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Svaka škola ima hor. Nastava horskog pevanja izvodi se u kontinuitetu tokom cele školske godine, na probama obeleženim u rasporedu. Rad nastavnika sa horom ulazi u njegov fond časova nedeljne nastave, a učenicima (slobodno prijavljenim i kasnije odabranim od </w:t>
      </w:r>
      <w:r w:rsidRPr="00A67F10">
        <w:rPr>
          <w:rFonts w:ascii="Arial" w:eastAsia="Times New Roman" w:hAnsi="Arial" w:cs="Arial"/>
        </w:rPr>
        <w:lastRenderedPageBreak/>
        <w:t xml:space="preserve">nastavnika), je deo radne obaveze. Horske probe se izvode odvojeno po glasovima i zajedno. Program rada sa horom treba da sadrži prigodne kompozicije, kao i dela ozbiljnije umetničke vrednosti, u zavisnosti od mogućnosti ansambla.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odabiranje i razvrstavanje glasova;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vežbe disanja, dikcije i intonacije;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horsko raspevavanje i tehničke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intonativne vežbe i rešavanje pojedinih problema iz horske partiture (intervalski, harmonski, stilski);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muzička i psihološka obrada kompozicije;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uvežbavanje horskih deonica pojedinačno i zajedno;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ostvarivanje programa i nastupa prema godišnjem planu škole.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Orkestar</w:t>
      </w:r>
      <w:r w:rsidRPr="00A67F10">
        <w:rPr>
          <w:rFonts w:ascii="Arial" w:eastAsia="Times New Roman" w:hAnsi="Arial" w:cs="Arial"/>
        </w:rPr>
        <w:t xml:space="preserve"> (4 časa nedeljno = 140 časova godišnje)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Orkestar može da se obrazuje u zavisnosti od uslova škole. Orkestar je instrumentalni sastav od najmanje 10 izvođača koji sviraju u najmanje tri samostalne deonice. Mogu se obrazovati orkestri gudačkog sastava, harmonika, mandolina, tamburica, blokflauta, kao i mešoviti. Rad nastavnika sa orkestrom ulazi u njegov fond nastavnih časova, a učenicima je deo radne obaveze.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instrumenata i izvođača u formiranju orkestra;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kompozicija prema mogućnostima izvođača i sastavu orkestra;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tehničke i intonativne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raspisivanje deonica i uvežbavanje po grupama (prstomet, intonacija, fraziranje);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spajanje po grupama (I-II; II-III: I-III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zajedničko sviranje celog orkestra, ritmičko-intonativno i stilsko oblikovanje kompozicije.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Kamerni sastavi - rad u okviru muzičke sekcije - 1 čas nedeljno.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Kamerni sastavi se obrazuju od 2 do 9 izvođača, pevača, instrumentalista ili kombinovano. Sadržaj rada ovih sastava bira nastavnik u saradnji sa zainteresovanim učenicima, prema izvođačkoj sposobnosti, sklonosti i interesovanju učenika. (Vidi: fakultativna nastava).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DODATNA NASTAVA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časovima dodatne nastave ostvaruju se sadržaji za koje učenici pokazuju posebno interesovanje. Slušaju se nova muzička dela (ili ponavljaju poznata) iz oblasti koje se obrađuju na redovnoj nastavi ili su momentalno aktuelna u umetničkom životu naše zemlje i sveta. Pojedini učenici mogu po slobodnom izboru, uz konsultovanje i pomoć nastavnika da pripreme literarne sastave o slušanim delima.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okvirima dodatne nastave predmeta Muzička umetnost organizuju se i koncerti u školi, zajedničke posete operskim i baletskim predstavama, koncertima i projekcijama muzičkih filmova. Jedna predstava ili koncert van škole, računaju se kao 4 časa dodatne nastave.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Muzička umetnost je logičan nastavak predmeta muzička kultura iz osnovne škole, s tim da se ovaj predmet u srednjem obrazovanju prvenstveno bazira na upoznavanju i proučavanju najznačajnijih muzičkih dela iz svetske i naše literature, vezanih za pojedinu epohu i njene karakteristike. Kao primeri za slušanje muzike odabrana su dela kompozitora koji ovekovečuju vreme u kome su živeli i svoje muzičko stvaralaštvo. Značajno mesto imaju solisti i ansambli koji ta dela reprodukuju.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realizaciju sadržaja programa prvo i osnovno je obezbediti normalne uslove za rad: opremljen kabinet (ili specijalizovana učionica), sa klavirom (ili drugim osnovnim instrumentom) i kvalitetnim audiovizuelnim sredstvima (gramofon, kasetofon, dijaprojektor itd.) - ploče, kasete, dijafilmove knjige, slike i udžbenik (vidi poglavlje o nastavnim sredstvima i kabinetu). Savremena škola uslovljava osetljivu i skupocenu opremu koja ne sme da se stalno prenosi iz učionice u učionicu i tako uništava. Savremena nastava zahteva od nastavnika da sva potrebna sredstva pripremi pre časa za upotrebu.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sadržaji koji se ostvaruju prvenstveno se baziraju na doživljaju muzičkog dela, upoznavanju njegovog stvaraoca i karakteristikama epohe kojoj delo pripada. To se realizuje prvenstveno preko slušanja muzike tj. direktnog doživljaja muzičkog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Nastavnikovo usmeno izlaganje treba da posluži kao informacija i inspiracija za slušanje muzike koje je centralni deo časa (20 odsto izlaganja, 60 odsto slušanja - u fragmentima ili u celini zavisi od primera, ali 20 odsto zaključivanja - razgovor sa učenicima ili ponavljanje slušanja određenih delova kompozicije ili celine).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je koncipiran prema istorijsko-stilskim razdobljima, koje u izlaganju treba ograničiti na najbitnije elemente, a slušanju muzike dati primarno mesto. Direktnim, sugestivnim i interesantnim izlaganjem nastavnik treba da učenike osposobljava da aktivno slušaju muziku, kako bi mogli da na odabranim primerima razvijaju muzičku memoriju, estetski ukus, prepoznaju dela i instrumente, osećaju muzičku formu, značaj i karakteristike stila i kompozitorovog stvaralaštva.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Pojedine nastavne teme mogu se obraditi učeničkim referatima, u kojima takođe imaju primarno mesto muzički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Kod slušanja muzike prvenstveno usmeravati učenike na doživljavanje muzičkih sadržaja (melodije, harmonije, forme itd.). Programske vanmuzičke sadržaje primeniti u programskoj muzici sa merom u kojoj ih kompozitor najavljuje.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Kod slušanja muzike nastojati da se odabere primer koji može da se sluša u celini (jedan ceo stav, kraću uvertiru, itd.), da učenici dožive celinu i shvate muzičku formu. Odabirati muzičke primere sa velikom pažnjom i umešnošću. Dela, koja je svojom dužinom nemoguće na jednom školskom času saslušati, izneti u odabranim, karakterističnim fragmentima, koje možemo povezati usmenim obrazloženjem.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programu je navedeno mnogo više muzičkih dela nego što je moguće saslušati i usvojiti. Zbog toga iz navedenih primera nastavnik pravi sopstveni izbor koji će učenici saslušati i usvojiti kao primere za određeni pravac, epohu itd. Ostala dela koja učenici nisu slušali a nalaze se u programu nesvrsishodno je memorisati, sem u vrlo iznimnim slučajevima.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Epoha se povezuje sa predmetima srodnih sadržaja u tom razredu, na temelju korelacije (književnost, likovna umetnost, istorija itd.) i tako daje globalni uvid u vreme kada je delo nastalo. Svako delo koje se sluša trebalo bi ponoviti nekoliko puta sa novim zadacima.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Označeni brojevi časova pored tema u sadržajima programa mogu da se pomere u zavisnosti od izbora slušanih dela. Nastavnik mora pravovremeno da pripremi delo za slušanje: odredi izbor iz dela za slušanje, minutažu, komentar (razgovor ili zaključivanje) i po potrebi ponovno slušanje. Sva verbalna objašnjenja moraju biti sažeta i kratka, moraju da uvode u slušanje muzike. Posle slušanja dela treba podsticati učenike da izvode zaključke koji proizlaze iz doživljenog slušanja muzičkog dela, bilo na časovima ili na posebnim koncertima.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Učenike treba usmeravati na određene emisije na radiju i televiziji, koje će pratiti u slobodno vreme van škole. Takođe je usko vezano sa predmetom organizovanje poseta koncertima, operskim i baletskim predstavama, gde se sadržaji predmeta vrlo uspešno nadograđuju u direktnom kontaktu sa muzičarima i muzikom. U centrima gde postoje takve ustanove kao i muzičke škole, muzička omladina, kulturno-umetnička društva, treba negovati saradnju kao i organizovati koncerte u školi. Kroz obavezne van nastavne aktivnosti i fakultativnu nastavu mogu vrlo uspešno da se osmišljavaju i organizuju raznovrsni vidovi muzičkih aktivnosti, koji su značajan doprinos kulturnoj i javnoj delatnosti škole i ličnom usavršavanju učenika koji se njima bave, kao i onima koji ih slušaju (hor, ansambli, orkestri, koncerti...). Ocenjivanjem se sagledava kompletna ličnost učenika: njegovo znanje, angažovanje i zainteresovanost, kao i njegove muzičke sposobnosti. </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6"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7"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LIKOVNA KULTURA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Površine i njihovi odnosi.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Površina kao sredstvo izražavanja u likovnoj umetnosti. Ekspresivna moć površina. Odnosi površina: ravnoteža, kontrast jedinstvo i dominanta. Površina kao pozadina. Teksturalne vrednosti oblika i površina. Komponovanje raznobojnim površinama i različitim teksturama - izrada vitraža, slike ili mozaika i izrada kolaža.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Vizantijska umetnost. Opšte odlike i periodi u vizantijskoj umetnosti. Vodeći spomenici arhitekture i slikarstva. Vizantijski uticaj na umetnost drugih zemalja.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Umetničko stvaranje u razdoblju preromanike: umetnost nomadskih naroda, karolinška renesansa i otonska umetnost.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Romanička umetnost. Najznačajnija ostvarenja u arhitekturi, skulpturi i slikarstvu.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gotike. Odlike arhitekture, skulpture i slikarstva i najznačajnija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Srpska srednjovekovna umetnost: umetnost od kraja 12. do kraja 13. veka; umetnost od kraja 13. do sedamdesetih godina 14. veka; umetnost od sedamdesetih godina 14. veka do sredine 15. veka. Umetnost 16. i 17.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Islamska umetnost. Najznačajnija ostvarenja arapske, turske, mavarske i persijske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Mediji: crtanje, slikanje, vajanje..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Sredstva: likovno-tehnička i didaktičko-metodička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II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likovnih i primenjenih umetnosti. Prostor. Perspektiva (inverzna, linearna, vazdušna).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Prostor. Linearna perspektiva. Predstavljanje jednostavnih pravougaonih predmeta. Predstavljanje dela unutrašnjeg ili spoljašnjeg prostora. Vazdušna perspektiva. Prostor. Rad po prirodi (crtanje). Linija, šrafura (grafika - priprema, izvođenje, štampanje).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renesanse. Opšte odlike slikarstva, skulpture i arhitekture. Rana i visoka renesansa u Italiji. Vodeći umetnici i njihova dela (Donatelo, Leonardo, Mikelanđelo, Rafael, Ticijan).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Severna renesansa: umetnost u Flandriji i Nemačkoj.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Opažanje i postupanje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 xml:space="preserve">Mediji: </w:t>
      </w:r>
      <w:r w:rsidRPr="00A67F10">
        <w:rPr>
          <w:rFonts w:ascii="Arial" w:eastAsia="Times New Roman" w:hAnsi="Arial" w:cs="Arial"/>
        </w:rPr>
        <w:t xml:space="preserve">crtanje, slikanje, vajanje, grafika...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 xml:space="preserve">Sredstva: </w:t>
      </w:r>
      <w:r w:rsidRPr="00A67F10">
        <w:rPr>
          <w:rFonts w:ascii="Arial" w:eastAsia="Times New Roman" w:hAnsi="Arial" w:cs="Arial"/>
        </w:rPr>
        <w:t xml:space="preserve">likovno-tehnička i didaktičko-metodička sredstva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36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Svetlost i senka u likovnim umetnostima.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Svetlosni odnosi. Predstavljanje odnosa svetla i senke na posmatranom motivu linijama - šrafurom, laviranjem. Predstavljanje tonskih odnosa na posmatranom motivu. Predstavljanje odnosa svetla i senke na posmatranom motivu uprošćavanjem na odnose crno-belo, u vidu pripreme za grafiku. Predstavljanje lokalnog tona posmatranih površina. Međusobni uticaj boja i njihovo vizuelno dejstvo.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Opšte odlike barokne umetnosti. Stilske odlike u arhitekturi, skulpturi i slikarstvu. Središta barokne umetnosti: Italija, Španija, Holandija, Flandrija, Francuska. Vodeći umetnici baroka (Bernini, Karavađo, Velaskez, Rubens, Rembrant).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Rokoko. Opšte odlike stila. Vodeći predstavnici slikarstva. Arhitektura.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Barok kod Srba. Stilske odlike u slikarstvu i arhitekturi.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Mediji: crtanje, slikanje, vajanje, grafika, prošireni mediji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Sredstva: likovno-tehnička i didaktičko-metodička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Fotografija. Strip, crtani i animirani film, digitalna animacija.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utvrđivanje osnovnih ideja, fabule, nosilaca radnje i kompozicija putem odgovarajućih crteža;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teme;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izrada, analiza i usavršavanje sinopsisa i scenarija;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kreiranje i crtanje likova, enterijera, eksterijera i dr.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fotografija kao dokument;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fotografija kao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fotografija kao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fotografija kao koncept;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digitalna fotografija;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fotografisanje i obrada fotografija u računarskom programu.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neoklasicizma. Istorijski uslovi nastanka i opšte odlike umetnosti. Najznačajnija dela slikarstva, arhitekture i skulpture. Vodeći predstavnici.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Neoklasicizam kod Srba. Opšte odlike umetnosti. Najznačajnija dela slikarstva i arhitekture.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Umetnost romantizma. Društveni okviri epohe romantizma. Odlike slikarstva, arhitekture i skulpture. Vodeći umetnici.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Romantizam u Srbiji. Istorijski uslovi nastanka romantizma. Odlike romantizma u slikarstvu i arhitekturi.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realizma - odlike slikarstva i arhitekture. Najznačajniji umetnici i njihova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Realizam u Srbiji. Istorijski uslovi nastanka romantizma. Odlike slikarstva, arhitekture i skulpture. Vodeći predstavnici.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Mediji:</w:t>
      </w:r>
      <w:r w:rsidRPr="00A67F10">
        <w:rPr>
          <w:rFonts w:ascii="Arial" w:eastAsia="Times New Roman" w:hAnsi="Arial" w:cs="Arial"/>
        </w:rPr>
        <w:t xml:space="preserve"> crtanje, slikanje, vajanje, prošireni mediji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Sredstva:</w:t>
      </w:r>
      <w:r w:rsidRPr="00A67F10">
        <w:rPr>
          <w:rFonts w:ascii="Arial" w:eastAsia="Times New Roman" w:hAnsi="Arial" w:cs="Arial"/>
        </w:rPr>
        <w:t xml:space="preserve"> likovno-tehnička i didaktičko-metodička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društveno-jezičkog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Boja u likovnim umetnostima, Valer kao sredstvo oblikovanja.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Odnosi boja. Boja u otvorenom prostoru. Predstavljanje i slikanje promena na lokalnom tonu različitih površina posmatranog motiva (predmeta ili predela), promena nastalih pod uticajem odsjaja iz uže i šire okoline. Slikanje po prirodi. Svetlina.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Impresionizam i postimpresionizam. Najznačajniji umetnici. Secesija. Umetnički pravci prve polovine 20. veka: fovizam, ekspresionizam, kubizam; apstraktna umetnost - futurizam, dadaizam, metafizičko slikarstvo, nadrealizam, pariska škola. Vodeći predstavnici.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Mediji:</w:t>
      </w:r>
      <w:r w:rsidRPr="00A67F10">
        <w:rPr>
          <w:rFonts w:ascii="Arial" w:eastAsia="Times New Roman" w:hAnsi="Arial" w:cs="Arial"/>
        </w:rPr>
        <w:t xml:space="preserve"> crtanje, slikanje, vajanje, grafika, prošireni mediji, umetnička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Sredstva:</w:t>
      </w:r>
      <w:r w:rsidRPr="00A67F10">
        <w:rPr>
          <w:rFonts w:ascii="Arial" w:eastAsia="Times New Roman" w:hAnsi="Arial" w:cs="Arial"/>
        </w:rPr>
        <w:t xml:space="preserve"> likovno-tehnika i didaktičko-metodička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II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Kompozicija, film - pokretna slika, pokret, spontanost, ritam, mimika, izraz i gest.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Lutka - igra, vrste lutaka i lutkarskih pozorišta.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likovne mogućnosti lutke (praktično izvođenje);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lutka, senka kao likovni izražaj;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lutkarska slika;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video-tejp, animacija, mehanički i vizuelni efekti za pozorište i film (pripremanja, realizacija);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teme i žanra;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utvrđivanje osnovnih ideja i elemenata fabule i kompozicije;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crtanje i oblikovanje lutaka u skladu sa sociokulturnom sredinom i folklorom.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Arhitektura, skulptura i primenjena umetnost u prvoj polovini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u Srbiji u prvoj polovini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i pojave u umetnosti druge polovine 20. veka. Različiti slikarski pravci: apstraktni ekspresionizam, enformel, pop-art, geometrijska apstrakcija. Nove vrste umetnosti: konceptualna umetnost, performans, novi vizuelni mediji, savremena arhitektura i skulptura, postmoderna umetnost. Tendencije u srpskoj umetnosti druge polovine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 xml:space="preserve">Opažanje i predstavljanje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 xml:space="preserve">Mediji: </w:t>
      </w:r>
      <w:r w:rsidRPr="00A67F10">
        <w:rPr>
          <w:rFonts w:ascii="Arial" w:eastAsia="Times New Roman" w:hAnsi="Arial" w:cs="Arial"/>
        </w:rPr>
        <w:t xml:space="preserve">crtanje, slikanje, vajanje, prošireni mediji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Sredstva:</w:t>
      </w:r>
      <w:r w:rsidRPr="00A67F10">
        <w:rPr>
          <w:rFonts w:ascii="Arial" w:eastAsia="Times New Roman" w:hAnsi="Arial" w:cs="Arial"/>
        </w:rPr>
        <w:t xml:space="preserve"> likovno-tehnička i didaktička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gimnazija opšteg tipa i gimnazija prirodno-matematičkog smera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 xml:space="preserve">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likovnih i primenjenih umetnosti, prostor. Perspektiva (inverzna, linearna, vazdušna).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Prostor. Linearna perspektiva. Predstavljanje jednostavnih pravougaonih predmeta. Predstavljanje dela unutrašnjeg ili spoljašnjeg prostora u linearnoj perspektivi. Vazdušna perspektiva. Prostor. Rad po prirodi (crtanje).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Rana i visoka renesansa u Italiji. Vodeći predstavnici i njihova dela (Donatelo, Leonardo, Mikelanđelo, Rafael, Ticijan). Umetnost renesanse na severu Evrope.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Barokna umetnost - opšte odlike i vodeći umetnici baroka (Bernini, Karavađo, Velaskez, Rubens, Rembrant). Rokoko. Barok kod Srba.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Mediji:</w:t>
      </w:r>
      <w:r w:rsidRPr="00A67F10">
        <w:rPr>
          <w:rFonts w:ascii="Arial" w:eastAsia="Times New Roman" w:hAnsi="Arial" w:cs="Arial"/>
        </w:rPr>
        <w:t xml:space="preserve"> crtanje, slikanje, vajnje...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Sredstva:</w:t>
      </w:r>
      <w:r w:rsidRPr="00A67F10">
        <w:rPr>
          <w:rFonts w:ascii="Arial" w:eastAsia="Times New Roman" w:hAnsi="Arial" w:cs="Arial"/>
        </w:rPr>
        <w:t xml:space="preserve"> likovno-tehnička i didaktičko-metodička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II CELINA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OPŠTI DEO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Boja u likovnoj umetnosti. Valer kao sredstvo oblikovanja.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SAMOSTALNO LIKOVNO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Odnosi boja. Boja u otvorenom prostoru. Predstavljanje i slikanje promena na lokalnom tonu različitih površina posmatranog motiva (predmeta ili predela), promena nastalih pod uticajem odsjaja iz uže i šire okoline. Svetlina. Slikanje po prirodi.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Umetnost 19. veka: neoklasicizam, romantizam i realizam. Najznačajniji umetnici i njihova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Neoklasicizam, romantizam i realizam u srpskoj umetnosti.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Impresionizam i postimpresionizam.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Umetnički pravci prve polovine 20. veka: fovizam, ekspresionizam, kubizam, nadrealizam, apstraktna umetnost... Arhitektura i skulptura prve polovine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Umetnost u Srbiji u prvoj polovini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Vrste i pojave u umetnosti u drugoj polovini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Tendencije u srpskoj umetnosti druge polovine 20.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Opažanje i predstavljanje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Mediji:</w:t>
      </w:r>
      <w:r w:rsidRPr="00A67F10">
        <w:rPr>
          <w:rFonts w:ascii="Arial" w:eastAsia="Times New Roman" w:hAnsi="Arial" w:cs="Arial"/>
        </w:rPr>
        <w:t xml:space="preserve"> crtanje, slikanje, vajanje, prošireni mediji..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Sredstva:</w:t>
      </w:r>
      <w:r w:rsidRPr="00A67F10">
        <w:rPr>
          <w:rFonts w:ascii="Arial" w:eastAsia="Times New Roman" w:hAnsi="Arial" w:cs="Arial"/>
        </w:rPr>
        <w:t xml:space="preserve"> likovno-tehnička i didaktičko-metodička.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Primarni cilj likovnog obrazovanja je razvoj stvaralačkih sposobnosti, kreativnosti, vizuelne percepcije i estetskih kriterijuma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Strukturu programa likovne kulture 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Kreativnost;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Mediji;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Sredstva.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Sadržaji</w:t>
      </w:r>
      <w:r w:rsidRPr="00A67F10">
        <w:rPr>
          <w:rFonts w:ascii="Arial" w:eastAsia="Times New Roman" w:hAnsi="Arial" w:cs="Arial"/>
        </w:rPr>
        <w:t xml:space="preserve"> programa u okviru jedne celine ravnopravno čine: teorija oblikovanja, samostalno likovno izražavanje, likovna dela i spomenici kulture.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Uloga nastavnika je značajna u fazi izbora didaktičke pripreme i motivacionog sadržaja, a izbor teme zavisi od suštine likovnog zadatka, odnosno, konkretnog sadržaja kojim se učenik motiviše u pravcu određenog likovnog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Teorija oblikovanja se realizuje kroz teoretski i praktičan rad i u funkciji je unapređivanja likovne pismenosti (likovni elementi i principi komponovanja), ovladavanja tradicionalnim i savremenim tehnikama i materijalima i osposobljavanja učenika da stečena znanja i umenja primenjuju u nastavi, svakodnevnom životu, daljem školovanju i budućem zanimanju. Obrada teoretskih sadržaja uključuje i rad na likovnim zadacima, posredno i neposredno proučavanje reprezentativnih umetničkih dela i percepciju prirode i okruženja, a uvežbavanje se realizuje kroz problemske zadatke.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Samostalno likovno izražavanje podrazumeva stvaralačko izražavanje tradicionalnim i savremenim medijima u skladu sa individualnim sposobnostima i interesovanjima učenika, uz primenu stečenih znanja iz teorije oblikovanja i umetničkog nasleđa. Učenicima je potrebno omogućiti samostalni izbor medija, motiva, tehnika, materijala i formata.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umetničkih dela iz nacionalne i svetske baštine ima značaj u formiranju pozitivnog stava i odgovornog odnosa prema kulturnom i umetničkom nasleđu i njegovom očuvanju, </w:t>
      </w:r>
      <w:r w:rsidRPr="00A67F10">
        <w:rPr>
          <w:rFonts w:ascii="Arial" w:eastAsia="Times New Roman" w:hAnsi="Arial" w:cs="Arial"/>
        </w:rPr>
        <w:lastRenderedPageBreak/>
        <w:t xml:space="preserve">formiranje i razvijanje estetskih kriterijuma, razvoj kritičkog mišljenja i vizuelne kulture. Realizacija sadržaja umetničkog nasleđa uključuje i istraživački rad, projektne zadatke, neposredni kontakt sa spomenicima kulture i umetničkim delima.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Sadržaje programa je neophodno realizovati savremenim nastavnim metodama i sredstvima. U okviru svake programske celine, učenike treba osposobljavati za: samostalno pronalaženje, sistematizovanje i korišćenje informacija iz različitih izvora (stručna literatura, internet, časopisi, udžbenici); vizuelno opažanje, poređenje i uspostavljanje veza između različitih sadržaja (npr. povezivanje sadržaja predmeta sa svakodnevnim iskustvom, sadržajima drugih predmeta i dr.); timski rad; samoprocenu i procenu likovnih i umetničkih dela; prezentaciju svojih radova i grupnih projekata i efikasnu vizuelnu, verbalnu i pisanu komunikaciju.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Kreativnost</w:t>
      </w:r>
      <w:r w:rsidRPr="00A67F10">
        <w:rPr>
          <w:rFonts w:ascii="Arial" w:eastAsia="Times New Roman" w:hAnsi="Arial" w:cs="Arial"/>
        </w:rPr>
        <w:t xml:space="preserve"> podrazumeva podršku učenicima da otkrivaju, eksperimentišu, uspostavljaju nove odnose i dolaze do novih rešenja u različitim aktivnostima i osposobljavanje učenika da stečeno iskustvo primene u drugim nastavnim predmetima, svakodnevnom životu i budućim zanimanjima.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Pretpostavka za podsticanje kreativnosti su motivacioni sadržaji praktičnih likovnih aktivnosti učenika i problemski pristup koji obuhvata: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motivacione sadržaje;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domen učeničkih doživljaja;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korelaciju sa drugim obrazovno-vaspitnim područjima.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stvaralačkog mišljenja treba podsticati u svim nastavnim aktivnostima i sadržajima u kojima je to moguće.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Mediji</w:t>
      </w:r>
      <w:r w:rsidRPr="00A67F10">
        <w:rPr>
          <w:rFonts w:ascii="Arial" w:eastAsia="Times New Roman" w:hAnsi="Arial" w:cs="Arial"/>
        </w:rPr>
        <w:t xml:space="preserve"> obuhvataju tradicionalne, savremene i proširene medije (crtanje, slikanje, vajanje, grafika, fotografija, film, računarska animacija...).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Sredstva (likovno-tehnička i didaktička sredstva)</w:t>
      </w:r>
      <w:r w:rsidRPr="00A67F10">
        <w:rPr>
          <w:rFonts w:ascii="Arial" w:eastAsia="Times New Roman" w:hAnsi="Arial" w:cs="Arial"/>
        </w:rPr>
        <w:t xml:space="preserve"> podrazumevaju upotrebu tradicionalnih, savremenih i materijala za reciklažu u oblikovanju; raznovrsne podloge, pribor, alate i opremu; sva dostupna audio-vizuelna nastavna sredstva i upotrebu računara.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Oblici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se realizuju kroz sledeće oblike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individualni;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frontalni;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 u parovima;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grupni ili timski;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domaći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rad na projektu;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samostalni istraživački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ekskurzije, posete lokalitetima, muzejima, galerijama, ustanovama za obrazovanje umetnika, umetničkim ateljeima; susrete sa umetnicima i aktivno učešće u kulturnim i umetničkim manifestacijama i aktivnostima;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vannastavne aktivnosti - likovne sekcije, likovne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fakultativna nastava.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Nastavne metode: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Verbalno-tekstualne metode</w:t>
      </w:r>
      <w:r w:rsidRPr="00A67F10">
        <w:rPr>
          <w:rFonts w:ascii="Arial" w:eastAsia="Times New Roman" w:hAnsi="Arial" w:cs="Arial"/>
        </w:rPr>
        <w:t xml:space="preserve"> (monološka metoda, dijaloška metoda, metoda rada sa tekstom);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Ilustrativno-demonstrativne metode;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Eksperimentalno-praktične metode;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Otkrivačka metoda</w:t>
      </w:r>
      <w:r w:rsidRPr="00A67F10">
        <w:rPr>
          <w:rFonts w:ascii="Arial" w:eastAsia="Times New Roman" w:hAnsi="Arial" w:cs="Arial"/>
        </w:rPr>
        <w:t xml:space="preserve"> (heuristički metod);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 Problemska metoda.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Korelacija sa drugim predmetima: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Muzička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Srpski jezik i književnost;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Istorija;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Biologija;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Fizika;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Hemija;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Matematika;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Računarstvo i informatika.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Vrednovanje i ocenjivanje: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nastavi likovne kulture ocenjuje se aktivnost učenika, proces rada i postignuti napredak, a vrednuje i samovrednuje rezultat rada.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FIZIČKO VASPITANJE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ZAJEDNIČKI PROGRAM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ATLETIKA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svim atletskim disciplinama treba raditi na razvijanju osnovnih motoričkih osobina za datu disciplinu;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Trčanja: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Usavršavanje tehnike trčanja na kratke i srednje staze: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- 100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- 800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štafeta 4 x 100 m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Vežbanje tehnike trčanja na srednjim stazama umerenim intenzitetom i različitim tempom u trajanju od 5 do 10 min.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Kros: jesenji i prolećni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- 800 m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- 1000 m učenici.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Skokovi: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Skok udalj koračnom tehnikom.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Skok uvis leđnom tehnikom.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Bacanja: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Bacanje kugle, jedna od racionalnih tehnika (učenice 4 kg, učenici 5 kg).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Sprovesti takmičenja u odeljenju, na rezultat, u svim realizovanim atletskim disciplinama.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SPORTSKA GIMNASTIKA: VEŽBE NA SPRAVAMA I TLU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olakšava, odnosno otežava program na osnovu motoričkih sposobnosti i prethodno stečenih umenja učenika.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Vežbe na tlu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za rukama, zibom, provlak zgrčeno napred do upora pred rukama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kolut napred i spojeno uspravom i iskorakom leve/desne noge vaga pretklonom i zanoženjem, izdržaj,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premet strance uporom u "bolju" stranu (na primer: ulevo) i spojeno i spojeno premet strance u "slabiju" stranu (udesno)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w:t>
      </w:r>
      <w:r w:rsidRPr="00A67F10">
        <w:rPr>
          <w:rFonts w:ascii="Arial" w:eastAsia="Times New Roman" w:hAnsi="Arial" w:cs="Arial"/>
          <w:b/>
          <w:bCs/>
        </w:rPr>
        <w:t>napredni nivo:</w:t>
      </w:r>
      <w:r w:rsidRPr="00A67F10">
        <w:rPr>
          <w:rFonts w:ascii="Arial" w:eastAsia="Times New Roman" w:hAnsi="Arial" w:cs="Arial"/>
        </w:rPr>
        <w:t xml:space="preserve"> premet napred uporom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Preskok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Za učenike </w:t>
      </w:r>
      <w:r w:rsidRPr="00A67F10">
        <w:rPr>
          <w:rFonts w:ascii="Arial" w:eastAsia="Times New Roman" w:hAnsi="Arial" w:cs="Arial"/>
        </w:rPr>
        <w:t xml:space="preserve">konj u širinu visine 120 cm; za </w:t>
      </w:r>
      <w:r w:rsidRPr="00A67F10">
        <w:rPr>
          <w:rFonts w:ascii="Arial" w:eastAsia="Times New Roman" w:hAnsi="Arial" w:cs="Arial"/>
          <w:b/>
          <w:bCs/>
        </w:rPr>
        <w:t>učenice</w:t>
      </w:r>
      <w:r w:rsidRPr="00A67F10">
        <w:rPr>
          <w:rFonts w:ascii="Arial" w:eastAsia="Times New Roman" w:hAnsi="Arial" w:cs="Arial"/>
        </w:rPr>
        <w:t xml:space="preserve"> 110 cm: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zgrčka;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raznoška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b/>
          <w:bCs/>
        </w:rPr>
        <w:t>za napredni nivo</w:t>
      </w:r>
      <w:r w:rsidRPr="00A67F10">
        <w:rPr>
          <w:rFonts w:ascii="Arial" w:eastAsia="Times New Roman" w:hAnsi="Arial" w:cs="Arial"/>
        </w:rPr>
        <w:t xml:space="preserve">: sklopka i preskoci sa zanoženjem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Krugovi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/doskočni krugovi/: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njih, zanjihom saskok (čuvanje)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Razboj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/paralelni razboj/: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sedećeg raznožno pred rukama, uzručenjem prehvat ispred tela, vučenjem sklonjeno stav na ramenima, izdržaj, spust nazad u upor sedeći raznožno, prehvat do upora sedećeg raznožno pred rukama, snožiti i zanjihom saskok.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/dvovisinski razboj, jedna pritka, vratilo/: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vis na v/p licem prema n/p: klim, premah zgrčeno jednom nogom do visa ležećeg na n/p, prehvat (može raznoručno) na n/p do upora jašućeg; premah odnožno prednožnom unazad do upora prednjeg; zamahom unazad - zanjihom saskok pruženim telom;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jedna pritka: naskok u upr prednji, premah odnožno jednom nogom do upora jašućeg; premah odnožno zanožnom do upora stražnjeg; saskok sasedom - zamahom nogama unapred).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Vratilo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dočelno: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prednjeg premasi odnožno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doskočno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uspostavljanje njiha klimom, njih u visu (povećavati amplitudu), saskok u zanjihu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Greda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/visoka greda/: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licem prema desnom kraju grede, čeono: zaletom i sunožnim odskokom naskok u upor čučeći; okret za 90</w:t>
      </w:r>
      <w:r w:rsidRPr="00A67F10">
        <w:rPr>
          <w:rFonts w:ascii="Arial" w:eastAsia="Times New Roman" w:hAnsi="Arial" w:cs="Arial"/>
          <w:sz w:val="15"/>
          <w:vertAlign w:val="superscript"/>
        </w:rPr>
        <w:t>o</w:t>
      </w:r>
      <w:r w:rsidRPr="00A67F10">
        <w:rPr>
          <w:rFonts w:ascii="Arial" w:eastAsia="Times New Roman" w:hAnsi="Arial" w:cs="Arial"/>
        </w:rPr>
        <w:t xml:space="preserve"> udesno; usprav u uspon, okret u usponu za 180</w:t>
      </w:r>
      <w:r w:rsidRPr="00A67F10">
        <w:rPr>
          <w:rFonts w:ascii="Arial" w:eastAsia="Times New Roman" w:hAnsi="Arial" w:cs="Arial"/>
          <w:sz w:val="15"/>
          <w:vertAlign w:val="superscript"/>
        </w:rPr>
        <w:t>o</w:t>
      </w:r>
      <w:r w:rsidRPr="00A67F10">
        <w:rPr>
          <w:rFonts w:ascii="Arial" w:eastAsia="Times New Roman" w:hAnsi="Arial" w:cs="Arial"/>
        </w:rPr>
        <w:t xml:space="preserve"> ulevo, lagano trčanje na prstima, skok sa promenom nogu, koraci u usponu do kraja grede; saskok zgrčeno (bočno u odnosu na gredu).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Konj sa hvataljkama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pred rukama (upora stražnjeg), kolo zanožno levom, kolo zanožno desnom.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SPORTSKA IGRA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Ponavljanje i učvršćivanje ranije obučenih elemenata. Dalje proširivanje i produbljavanje tehničko-taktičke pripremljenosti u skladu sa izbornim programom. Učestvovanje na takmičenjima na nivou odeljenja, škole i međuškolskih takmičenja.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Minimalni obrazovni zahtevi: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Atletika: trčanje na 100 m za učenike i učenice, trčanje na 800 m za učenike i 500 m za učenice, skok udalj, skok uvis, bacanje kugle - na rezultat.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Takmičenje u troboju (trčanje, skok uvis, bacanje kugle na rezultat).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na spravama i tlu: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Školsko takmičenje (odeljenje, škola): aktiv nastavnika fizičkog vaspitanja bira sprave na kojima će se učenici takmičiti.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naprednije učenike: sastavi iz programa školskih sportskih takmičenja i učešće na višim nivoima školskih takmičenja.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Minimalni obrazovni zahtevi: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učenike: nastavni sadržaji iz programa vežbi na tlu, preskoka, jedne sprave u uporu i jedne sprave u visu;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učenice: nastavni sadržaji iz programa vežbi na tlu, preskoka, grede i dvovisinskog razboja.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ATLETIKA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svim atletskim disciplinama treba raditi na usavršavanju tehnike i razvijanju vodećih motoričkih osobina za datu disciplinu.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Trčanje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Trčanje na 100 m - učenici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1000 m - učenici,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800 m -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Štafeta 4x100 m učenici i učenice.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Skokovi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Skok udalj - odabranom tehnikom;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Skok uvis - odabranom tehnikom.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Bacanje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Bacanje kugle racionalnom tehnikom (učenici 6 kg i učenice 4 kg).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SPORTSKA GIMNASTIKA: VEŽBE NA SPRAVAMA I TLU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Nastavnik olakšava, odnosno otežava program na osnovu motoričkih sposobnosti i prethodno stečenih umenja učenika.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Vežbe na tlu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i učenice: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za rukama, zibom, premah odbočno do upora pred rukama (opruženo).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kombinacija vežbi koja sadrži (vežbe se biraju, oduzimaju ili dodaju u skladu sa mogućnostima učenika): plesne korake; skok sa okretom za 1800; okret na dve ili jednoj nozi; premet strance; kolut napred sunožnim odrazom i malim letom; vagu pretklonom i zanoženjem; stav na šakama kolut napred i sp. skok sa okretom (proizvoljan broj stepeni);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w:t>
      </w:r>
      <w:r w:rsidRPr="00A67F10">
        <w:rPr>
          <w:rFonts w:ascii="Arial" w:eastAsia="Times New Roman" w:hAnsi="Arial" w:cs="Arial"/>
          <w:b/>
          <w:bCs/>
        </w:rPr>
        <w:t>napredniji nivo</w:t>
      </w:r>
      <w:r w:rsidRPr="00A67F10">
        <w:rPr>
          <w:rFonts w:ascii="Arial" w:eastAsia="Times New Roman" w:hAnsi="Arial" w:cs="Arial"/>
        </w:rPr>
        <w:t xml:space="preserve">: kolut leteći i prekopit napred, uz pomoć.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Preskok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konj u širinu visine 120 cm; </w:t>
      </w:r>
      <w:r w:rsidRPr="00A67F10">
        <w:rPr>
          <w:rFonts w:ascii="Arial" w:eastAsia="Times New Roman" w:hAnsi="Arial" w:cs="Arial"/>
          <w:b/>
          <w:bCs/>
        </w:rPr>
        <w:t>za učenice</w:t>
      </w:r>
      <w:r w:rsidRPr="00A67F10">
        <w:rPr>
          <w:rFonts w:ascii="Arial" w:eastAsia="Times New Roman" w:hAnsi="Arial" w:cs="Arial"/>
        </w:rPr>
        <w:t xml:space="preserve"> 110 cm: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zgrčka;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raznoška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napredni nivo: sklonka; preskoci sa zanoženjem i "prekopit"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Krugovi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/doskočni krugovi/: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vučenjem vis uzneto; vis strmoglavo; vis uzneto; spust u vis stražnji - izdržaj; vučenjem vis uzneto; spust u vis prednji (polako); saskok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Razboj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/paralelni razboj/: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zamaha u uporu prednjihom spust u sklek, zanjih u skleku i spojeno upor (u zanjihu); prednjih i spojeno sklek, zanjihom upor (ponoviti 2 do 3 puta)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/dvovisinski razboj, jedna pritka, vratilo/: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licem prema n/p, zaletom i sunožnim odskokom naskok upor prednji; premah odnožno desnom (levom) u upor jašući; prehvat na v/p; premah odnožno zanožnom do visa sedećeg, podmetnim opružanjem ili odrivom od n/p prednjih i spojeno saskok u prednjihu (uz pomoć) do stava na tlu, leđima prema v/p;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jedna pritka: zaletom i sunožnim odskokom naskok upor prednji; premah odnožno desnom (levom) do upora jašućeg, premah odnožno zanožnom do upora stražnjeg; sased sa okretom za 900.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Vratilo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/doskočno i dohvatno ili dočelno vratilo/: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/doskočno/: podmetno uspostavljanje niha; njihanje sa povećavanjem amplidude i saskok u prednjihu ili zanjihu uz pomoć;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/dohvatno ili dočelno/: kovrtljaj nazad u uporu.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Greda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/visoka greda/: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zaletom i sunožnim odskokom naskok u upor čučeći odnožno; okret za 900 do upora čučećeg; usprav, odručiti; koraci u usponu dokoracima; vaga pretklonom i zanoženjem, usklon; sunožnim odskokom skok sa pomeranjem; okret za 900 u usponu; saskok pruženim telom ili, za napredniji nivo - sa prednožnim raznoženjem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Konj sa hvataljkama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 učenike: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prednjeg kolo predožno desnom, kolo prednožno levom;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upora stražnjeg kolo odnožno desnom, kolo odnožno levom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Školsko takmičenje (odeljenje, škola):</w:t>
      </w:r>
      <w:r w:rsidRPr="00A67F10">
        <w:rPr>
          <w:rFonts w:ascii="Arial" w:eastAsia="Times New Roman" w:hAnsi="Arial" w:cs="Arial"/>
        </w:rPr>
        <w:t xml:space="preserve"> aktiv nastavnika fizičkog vaspitanja bira sprave na kojima će se učenici takmičiti.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naprednije učenike:</w:t>
      </w:r>
      <w:r w:rsidRPr="00A67F10">
        <w:rPr>
          <w:rFonts w:ascii="Arial" w:eastAsia="Times New Roman" w:hAnsi="Arial" w:cs="Arial"/>
        </w:rPr>
        <w:t xml:space="preserve"> sastavi iz sistema školskih sportskih takmičenja i učešće na višim nivoima školskih takmičenja.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Minimalni obrazovni zahtevi: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nastavni sadržaji iz programa vežbi na tlu, preskoka, jedne sprave u uporu i jedne sprave u visu;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nastavni sadržaji iz programa vežbi na tlu, preskoka, grede i dvovisinskog razboja.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SPORTSKA IGRA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Ponavljanje i učvršćivanje ranije obučavanih elemenata igre.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Dalje proširivanje i produbljavanje tehničko-taktičke pripremljenosti učenika u skladu sa izbornim programom za datu igru. Na osnovu prethodnih umenja u tehnici i taktici nastavnik planira konkretne sadržaje iz sportske igre.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Aktiv nastavnika, prema programu koji sam donosi (iz programa trećeg razreda (program po izboru učenika) u skladu sa mogućnostima škole, organizuje nastavu za koju učenici pokažu posebno interesovanje.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Minimalni obrazovni zahtevi: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Atletika: trčanje na 100 m za učenike i učenice, trčanje na 800 m za učenike i 500 m za učenice, skok udalj, skok uvis, bacanje kugle - na rezultat.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Takmičenje u troboju (trčanje, skok uvis, bacanje kugle na rezultat).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Vežbe na spravama i tlu: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učenike:</w:t>
      </w:r>
      <w:r w:rsidRPr="00A67F10">
        <w:rPr>
          <w:rFonts w:ascii="Arial" w:eastAsia="Times New Roman" w:hAnsi="Arial" w:cs="Arial"/>
        </w:rPr>
        <w:t xml:space="preserve"> nastavni sadržaji iz programa vežbi na tlu, preskoka, jedne sprave u uporu i jedne sprave u visu;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učenice:</w:t>
      </w:r>
      <w:r w:rsidRPr="00A67F10">
        <w:rPr>
          <w:rFonts w:ascii="Arial" w:eastAsia="Times New Roman" w:hAnsi="Arial" w:cs="Arial"/>
        </w:rPr>
        <w:t xml:space="preserve"> nastavni sadržaji iz programa vežbi na tlu, preskoka, grede i dvovisinskog razboja.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64 časa godišnje)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Realizuje se program po izboru učenika.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PROGRAM PO IZBORU UČENIKA I-IV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i zadaci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Opšte postavke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programa po izboru učenika - izabrani sport jeste da učenici zadovolje svoja interesovanja i potrebe za sticanjem znanja, sposobnosti za bavljenje sportom kao integralnim delom fizičke kulture i nastojanje da stečena znanja primenjuju u životu (stvaranje trajne navike za bavljenje sportom i učešćem na takmičenjima);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nastave programa po izboru učenika - izabrani sport jesu: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sticanje teorijskih znanja u izabranom sportu, pružanje neophodnih znanja iz izabranog sporta (principi, tehnike, način vežbanja - treniranja, sticanje osnovnih i produbljenih taktičkih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socijalizacija učenika kroz izabrani sport i negovanje etičkih vrednosti prema učesnicima u takmičenju;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otkrivanje darovitih i talentovanih učenika za određeni sport i njihovo podsticanje da se bave sportom.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se na osnovu svojih sposobnosti i interesa opredeljuju za jedan sport u kome se obučavaju, usavršavaju i razvijaju svoje stvaralaštvo tokom cele školske godine. To mogu da budu predložene sportske grane i drugi sportovi za koje učenici pokažu interes.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 bi se izbor ostvario, svaka škola je dužna da obezbedi prostorne i druge uslove za realizaciju bar četiri sporta.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početku svake školske godine nastavničko veće, na predlog stručnog veća nastavnika fizičkog vaspitanja, utvrđuje sportove za koji učenici te škole mogu da se opredele.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RITMIČKA GIMNASTIKA I NARODNI PLESOVI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Savladavanje osnovnih vežbi: "dokorak", menjajući korak galopom u svim pravcima, polkin korak, daleko visoki skok, "makazice";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Sistematska obrada estetskog pokreta tela u mestu i u kretanju bez rekvizita i sa rekvizitima, koristeći pri tome različitu dinamiku, ritam i tempo,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Primena savladane tehnike estetskog pokreta i kretanja u kratkim sastavima.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Treba savladati najmanje pet narodnih plesova.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Priprema za takmičenje i priredbe i učešće na 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SPORTSKA IGRA (po izboru)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Ponavljanje i učvršćivanje ranije obučavanih elemenata igre.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Dalje proširivanje i produbljavanje tehničko-taktičke pripremljenosti učenika u skladu sa izbornim programom za datu igru.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RUKOMET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Uvežbavati osnovne tehničke elemente koji su predviđeni programskim sadržajima za osnovnu školu.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Pokrivanje i otkrivanje igrača, oduzimanje lopte, ometanje protivnika. Opšti principi postavljanja igrača u odbrani i napadu. Napad sa jednim i dva igrača i napad protiv zonske odbrane. Zonska odbrana i napad "čovek na čoveka". Uigravanje kroz trenažni proces.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Pravila igre.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Učestvovanje na razrednim, školskim i međuškolskim takmičenjima.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FUDBAL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Uvežbavati osnovne tehničke elemente koji su predviđeni programskim sadržajima za osnovnu školu.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Pokrivanje i otkrivanje igrača, oduzimanje lopte i ometanje protivnika. Opšti principi postavljanja igrača u napadu i odbrani. Razne varijante napada i odbrane. Uigravanje kroz trenažni proces.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Pravila malog fudbala.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Učestvovanje na raznim školskim i međuškolskim takmičenjima.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KOŠARKA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Uvežbavati osnovne tehničke elemente koji su predviđeni programskim sadržajima za osnovnu školu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Tehnika košarke. Šutiranje na koš iz mesta i kretanja, šut sa jednom ili obema rukama, sa raznih odstojanja od koša. Postavljanje i kretanje igrača u napadu i odbrani. Odbrana "zonom" i "čovek na čoveka". Napad protiv ovih vrsta odbrana. Kontranapad u raznim varijantama i princip bloka.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Pravila igre i suđenje.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Učestvovanje na razrednim i školskim takmičenjima.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ODBOJKA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Uvežbavati osnovne tehničke elemente koji su predviđeni programskim sadržajima za osnovnu školu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Tehnika odbojke. Igra sa povučenim i isturenim centrom. Smečiranje i njegova blokada. Uigravanje kroz trenažni proces.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Pravila igre i suđenja.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Učestvovanje na odeljenskim, razrednim i međuškolskim takmičenjima.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Upoznavanje i primena osnovnih sigurnosnih mera u plivanju;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Usvajanje dve tehnike plivanja (po sklonostima i izboru učenika). Vežbanje radi postizanja boljih rezultata. Skok na startu i okreti.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Učestvovanje na odeljenskim, razrednim i međuškolskim takmičenjima.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BORILAČKE VEŠTINE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Izbor borilačke veštine koja se izučava na matičnim fakultetima sporta i fizičkog vaspitanja, i koja je u programu Školskih sportskih takmičenja. Nastavnik u skladu sa mogućnostima škole i interesovanjima učenika predlaže nastavni program.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KLIZANJE I SKIJANJE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Programski zadaci iz klizanja i skijanja obuhvataju savladavanje osnovne tehnike i upoznavanje sa pravilima takmičenja. Nastavnik predlaže nastavni program, koji se zasniva na programu klizanja i predmeta skijanje na matičnim fakultetima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Minimalni obrazovni zahtevi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Nivo sportsko-tehničkih dostignuća učenika u izbornom sportu se proverava kroz razredna, školska i međuškolska takmičenja kao i druga sportska takmičenja. Poželjno je da svaki učenik učestvuje na najmanje tri sportska takmičenja.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fizičkog vaspitanja za gimnazije je nastavak programa fizičkog vaspitanja u osnovnoj školi, s tim što je usmeren na još intenzivnije ostvarivanje individualnih i društvenih potreba u oblasti fizičke kulture. Radi toga, ovaj program zasnovan je na individualizaciji procesa fizičkog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obezbeđuje povezivanje znanja sa životom i praksom i kasnijim opredeljenjima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zasnovan je na izbornoj nastavi za koju se učenici opredele prema svom afinitetu i potrebama;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obavezuje školu na ostvarivanje određenih zadataka u ovoj oblasti.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ORGANIZACIJA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početku teme učenike upoznati sa ciljevima i ishodima nastave/učenja, planom rada i načinima ocenjivanja;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Tokom realizacije časova fizičkog vaspitanja davati informacije o tome koje vežbe pozitivno utiču na status njihovog organizma, s obzirom na karakteristike njihove profesije, a koje negativno utiču na zdravlje;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Učenici koji pohađaju četvorogodišnje stručne škole daleko su više opterećeni u redovnom obrazovanju praktičnom i teorijskom nastavom od ostalih učenika. Zbog toga je fizičko vaspitanje, u ovim školama, značajno za aktivan oporavak učenika, kompenzaciju i relaksaciju s obzirom na njihova česta statička i jednostrana opterećenja. Teorijska znanja iz oblasti fizičkih aktivnosti su od velikog značaja za ukupnim bavljenjem fizičkim vežbama.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Oblici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Predmet se realizuje kroz sledeće oblike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teorijska nastava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merenje i testiranje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praktična nastava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Podela odeljenja na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Odeljenje se ne deli prilikom realizacije;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se izvodi frontalno i po grupama, u zavisnosti od karaktera metodske jedinice koja se realizuje. Ukoliko je potrebno, naročito za vežbe iz korektivne gimnastike, pristup je individualan.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Mesto realizacije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Teorijska nastava se realizuje u učionici ili u sali, istovremeno sa praktičnom nastavom;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Praktična nastava realizuje se na sportskom vežbalištu (sala, sportski otvoreni tereni, bazen, klizalište, skijalište).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Preporuke za realizaciju nastave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Nastava se realizuje u ciklusima koji traju približno 10-12 časova (uzastopnih). Nastavniku fizičkog vaspitanja je ostavljeno da, zavisno od potreba, precizira trajanje svakog ciklusa, kao i redosled njihovog sadržaja.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Sadržaj ciklusa 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proveru nivoa znanja na kraju školske godine - jedan;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atletiku - jedan;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gimnastiku: vežbe na spravama i tlu - jedan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sport po izboru učenika - dva;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povezivanje fizičkog vaspitanja sa životom i radom - jedan.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Sadržaji programa usmereni su na: razvijanje fizičkih sposobnosti; sportsko-tehničko obrazovanje; povezivanje fizičkog vaspitanja sa životom i radom.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Godišnji plan, program i raspored kroseva, takmičenja, zimovanja i drugih oblika rada utvrđuje se na početku školske godine na nastavničkom veću, na predlog stručnog veća nastavnika fizičkog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Stručno veće nastavnika fizičkog vaspitanja, samostalno, određuje redosled obrade pojedinih sadržaja programa i ciklusa.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Časovi u toku nedelje treba da budu raspoređeni u jednakim intervalima, </w:t>
      </w:r>
      <w:r w:rsidRPr="00A67F10">
        <w:rPr>
          <w:rFonts w:ascii="Arial" w:eastAsia="Times New Roman" w:hAnsi="Arial" w:cs="Arial"/>
          <w:b/>
          <w:bCs/>
        </w:rPr>
        <w:t>ne mogu se održavati kao blok časovi.</w:t>
      </w:r>
      <w:r w:rsidRPr="00A67F10">
        <w:rPr>
          <w:rFonts w:ascii="Arial" w:eastAsia="Times New Roman" w:hAnsi="Arial" w:cs="Arial"/>
        </w:rPr>
        <w:t xml:space="preserve"> Nastava se ne može održavati </w:t>
      </w:r>
      <w:r w:rsidRPr="00A67F10">
        <w:rPr>
          <w:rFonts w:ascii="Arial" w:eastAsia="Times New Roman" w:hAnsi="Arial" w:cs="Arial"/>
          <w:b/>
          <w:bCs/>
        </w:rPr>
        <w:t>istovremeno sa dva odeljenja</w:t>
      </w:r>
      <w:r w:rsidRPr="00A67F10">
        <w:rPr>
          <w:rFonts w:ascii="Arial" w:eastAsia="Times New Roman" w:hAnsi="Arial" w:cs="Arial"/>
        </w:rPr>
        <w:t xml:space="preserve"> ni na sportskom terenu ni u fiskulturnoj sali.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svim razredima nastava fizičkog vaspitanja se realizuje odvojeno za učenike i odvojeno za učenice, a samo u školama koje imaju po dva paralelna objekta za fizičko vaspitanje dozvoljena je istovremena realizacija časa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Praćenje, vrednovanje i ocenjivanje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Praćenje napretka učenika u fizičkom vaspitanju se obavlja sukcesivno u toku čitave školske godine, na osnovu metodologije praćenja, merenja i vrednovanja efekata u fizičkom vaspitanju - standardi za ocenjivanje fizičkih sposobnosti učenika i postignuća u sportskim igrama.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Okvirni broj časova po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Testiranje i provera savladanosti standarda iz osnovne škole (6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Teorijskih časova (2 u prvom i 2 u drugom polugodištu).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Atletika (12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Gimnastika: vežbe na spravama i tlu (12)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Sportska igra: po izboru škole (12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Fizička aktivnost, odnosno sportska aktivnost:u skladu sa mogućnostima škole a po izboru učenika (10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Plivanje (10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Provera znanja i veština (4 časa).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POSEBNE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 fonda radnih dana i za izvođenje redovne nastave škola u toku školske godine organizuje: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Dva celodnevna izleta sa pešačenjem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 razred do 12 km (ukupno u oba pravca);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II razred do 14 km (ukupno u oba pravca);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III razred do 16 km (ukupno u oba pravca);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Dva krosa: jesenji i prolećni;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Stručno veće nastavnika fizičkog vaspitanja utvrđuje program i sadržaj izleta, i dužinu staze za kroseve, prema uzrastu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Škola organizuje i sprovodi sportska takmičenja, kao jedinstveni deo procesa nastave fizičkog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Sportska takmičenja organizuju se u okviru radne subote i u drugo vreme koje odredi škola. Međuškolska sportska takmičenja organizuju se u okviru kalendara koje odredi Savez za školski sport i olimpijsko vaspitanje Srbije koje je ujedno i organizator ovih takmičenja.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GRAĐANSKO VASPITANJE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35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Uvodni čas</w:t>
      </w:r>
      <w:r w:rsidRPr="00A67F10">
        <w:rPr>
          <w:rFonts w:ascii="Arial" w:eastAsia="Times New Roman" w:hAnsi="Arial" w:cs="Arial"/>
        </w:rPr>
        <w:t xml:space="preserve"> - Upoznavanje sa sadržajem predmeta i načinom rada.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Prava i odgovornosti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Osnovni pojmovi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Potrebe i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Prava i pravila u učionici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Prava i zakoni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Međunarodni dokumenti o zaštiti prava: Univerzalna deklaracija o ljudskim pravima i Konvencija o pravima deteta...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Prava i vrednosti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Vrste prava i odnosi među pravima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Vrste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Odnosi među pravima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Sukob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Dečja i ljudska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Zadaci za vežbanje</w:t>
      </w:r>
      <w:r w:rsidRPr="00A67F10">
        <w:rPr>
          <w:rFonts w:ascii="Arial" w:eastAsia="Times New Roman" w:hAnsi="Arial" w:cs="Arial"/>
        </w:rPr>
        <w:t xml:space="preserve"> Poznavanje Konvencije i zastupljenost prava štampi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Prava i odgovornosti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Odgovornosti odraslih I II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Odgovornosti dece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Zadaci za vežbanje: Prava i pravila u učionici II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Kršenje i zaštita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Kršenje prava deteta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Zaštita prava deteta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Planiranje i izvođenje akcija (u školi ili lokalnoj sredini) u korist prava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Sagledavanje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Participacija u školi I i II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problema I i II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Kako rešiti problem I i 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Izrada plana akcije I i II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Analiza mogućih efekata 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Prikaz i analiza grupnih radova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Planiranje i izvođenje akcije - akcija po izboru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Završni analiza akcija/planova i rezimiranje i evaluacija nastave celog predmeta.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36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Uvod:</w:t>
      </w:r>
      <w:r w:rsidRPr="00A67F10">
        <w:rPr>
          <w:rFonts w:ascii="Arial" w:eastAsia="Times New Roman" w:hAnsi="Arial" w:cs="Arial"/>
        </w:rPr>
        <w:t xml:space="preserve"> Upoznavanje učenika sa programom i načinom rada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Demokratija i politika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Ova tematska celina posvećena je određenju pojmova demokratije i politike, kao preduslovima političke participacije građana. Obrađuju se mehanizmi funkcionisanja i institucije demokratije, kao i načini kontrole i ograničenja vlasti u demokratskom poretku.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Građanin i društvo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Tematska celina posvećena je pojmu, karakteristikama i vrednostima građanskog društva. Centralne teme su: odnos države i građanskog društva, pojam građanina i značaj i način njegovog učestvovanja u politici.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Građanska i politička prava i pravo na građansku inicijativu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Uvodni deo ove celine posvećen je pojmu i kulturi ljudskih prava, kao i ulozi građana i zalaganju za ostvarivanje ovih prava. Detaljnije se obrađuju pravo na građansku inicijativu koje omogućava participaciju građana u procesu donošenja odluka i pravo na samoorganizovanje građana, kroz koje se učenici upoznaju s ulogom nevladinih organizacija.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Planiranje konkretne 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Poslednja tematska celina pruža učenicima osnovna znanja i veštine koje su neophodne za rešavanje njima važnih i bliskih problema, kroz realizaciju konkretnih lokalnih akcija. Na ovaj način učenici imaju prilike da sami uzmu aktivno učešće primenjujući prethodno stečena znanja. U okviru ove celine, predviđene su javne prezentacije nacrta akcija i rezultata u školi.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32 časa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Uvod:</w:t>
      </w:r>
      <w:r w:rsidRPr="00A67F10">
        <w:rPr>
          <w:rFonts w:ascii="Arial" w:eastAsia="Times New Roman" w:hAnsi="Arial" w:cs="Arial"/>
        </w:rPr>
        <w:t xml:space="preserve"> Upoznavanje učenika sa programom i načinom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Tema: Prava i slobode</w:t>
      </w:r>
      <w:r w:rsidRPr="00A67F10">
        <w:rPr>
          <w:rFonts w:ascii="Arial" w:eastAsia="Times New Roman" w:hAnsi="Arial" w:cs="Arial"/>
        </w:rPr>
        <w:t xml:space="preserve"> - pravo na slobodan pristup informacijama i socijalno ekonomska prava.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Tema: Svet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upoznavanje sa izvorima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javne informacije, pristup informacijama - osnovna pravila 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ograničenja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zaštita prava na informisanje - uloga poverenika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procedura podnošenja zahteva za pristup informacijama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mediji kao izvor informacija - pitanje verodostojnosti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razumevanje i tumačenje medijskih poruka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mehanizmi medijske manipulacije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uticaj tačke gledišta na objektivnost informacija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selekcija informacija: objektivnost kao odgovornost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uloga medija u savremenom društvu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Tema: Svet profesionalnog obrazovanja i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planiranje karijere i ulazak u svet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samoprocena i veština predstavljanja ličnih karakteristika od značaja za dalje profesionalno obrazovanje 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razgovor sa poslodavcem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traženje informacija značajnih za profesionalno obrazovanje i traženje posla.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Završni čas: </w:t>
      </w:r>
      <w:r w:rsidRPr="00A67F10">
        <w:rPr>
          <w:rFonts w:ascii="Arial" w:eastAsia="Times New Roman" w:hAnsi="Arial" w:cs="Arial"/>
        </w:rPr>
        <w:t xml:space="preserve">Šta nosim sa sobom. Razgovor o iskustvima i evaluacija nastave celog predmeta, učenici procenjuju koja do sada stečena znanja i veštine smatraju korisnim i upotrebljivim van učionice.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građanskog vaspitanja je tako koncipiran da su njegov cilj i zadaci široko postavljeni u sferi kognitivnog (znanje, razumevanje, opšte kognitivne veštine i sposobnosti), psiho-socijalnog (stavovi, vrednosti, socijalne veštine i sposobnosti) i konativnog (aktivno i odgovorno delanje) razvoja učenika. To je moguće ostvariti ako se sadržaj programa tretira na integrisan način, stalnim međusobnim povezivanjem, umrežavanjem pojmova i pojava. Formiranje stavova i vrednosti, kao i ovladavanje veštinama, zahteva duži vremenski period, više prilika za aktivnosti učenika koje vode razumevanju složenih fenomena i praktikovanju naučenog, a rezultat je kumulativnog dejstva svih aktivnosti koje se dešavaju na časovima građanskog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Uz sadržaj programa nije naveden preporučeni broj časova po temama i nastavnici imaju slobodu u planiranju kojim redosledom će pojedine sadržaje obrađivati, na koji način će to raditi, kojom dinamikom, ali uvek nastojeći da ih međusobno povezuju i da to vodi ka ostvarenju definisanih zadataka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Ostvarenost zadataka u velikoj meri zavisi od načina na koji se sadržaj obrađuje i zato je važno posvetiti pažnju odabiru odgovarajućih metoda i tehnika rada sa učenicima. Diskusije, debate, projekti, eseji, reagovanje na određene teme, radionice, demonstracije, simulacije, igranje uloga, vrtlog ideja, priprema rečnika, analiza medijskih informacija, istraživanje i analiza dobijenih rezultata, studije slučaja, promocije, organizovanje kampanje, pokretanje akcija su samo neke od aktivnosti koje su pogodne u realizaciji ovog programa. Pri primeni složenijih aktivnosti (po organizaciji ili trajanju) postignuti rezultati nisu najvažniji, odnosno prati se i vrednuje kako je tekla organizacija, saradnja učenika, poštovanje procedura, uočavanje teškoća, identifikacija mogućih pomagača, ovladavanje veštinom predstavljanja postignutog, razmena iskustva između grupa i drugo. Na taj način nema neuspešnih i svaka aktivnost doprinosi ostvarenju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Posebnu pažnju u predmetu građansko vaspitanje imaju produkti učeničkih aktivnosti koji mogu biti različite vrste kao što su posteri, audio-vizuelni zapisi, prezentacije, prikazi rezultata istraživanja i drugo. Oni se mogu koristi pri integraciji ili rekapitulaciji pređenih sadržaja, proceni napredovanja učenika kao i samoproceni nastavnika koliko uspešno radi. Produkti se mogu koristiti i van grupe, na primer na izložbi u holu škole, u školskim novinama, sajtu škole, u radu učeničkog parlamenta, u lokalnoj zajednici ili lokalnim medijima.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Kako realizacija programa treba da se odvija u skladu sa principima aktivne, problemske i istraživačke nastave sa stalnim refleksijama na odgovarajuće pojave iz društvenog konteksta prošlosti i još više sadašnjosti poseban zahtev za nastavnike predstavlja potreba za pripremom stalno novih, aktuelnih materijala koji najbolje odgovaraju sadržaju, ciljevima i zadacima predmeta. Oni se mogu naći u različitim izvorima informacija, s tim da treba osposobiti i ohrabrivati učenike da i sami pronalaze materijale koji su pogodni za obradu na časovima. Odgovarajući filmovi (izabrani delovi) posebno su pogodni za predmet građansko vaspitanje jer podsticajno deluju na učenike da iskažu misli, osećanja i stavove. Internet i različite socijalne mreže takođe treba uključiti u nastavu građanskog vaspitanja jer su to oblici komunikacije koji su bliski mladima i na kojima se mogu prepoznati i analizirati mnogi problemi života u savremenom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Zbog specifičnog statusa predmeta, odnosno mogućnosti da ga učenici nisu kontinuirano pohađali, ili ga uopšte nisu pohađali u prethodnim razredima, za očekivati je da u svakoj grupi postoje učenici sa različitim iskustvom u oblasti građanskog vaspitanja. Uvodni časovi su prilika da se napravi razmena i sagledaju znanja, stavovi, vrednosti i veštine koje poseduju učenici u vezi sa sadržajem koji će biti obrađivan. To je polazna osnova za planiranje realizacije nastave za svaku konkretnu grupu. Ovaj problem ne bi trebalo tretirati kao prepreku za realizaciju programa jer nastavnici mogu identifikovati učenike u grupi koji se izdvajaju svojim kompetencijama, pripremiti za njih posebne zahteve kao i uključiti ih u nastavni proces na različite načine, a posebno kroz vršnjačko podučavanje.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realizaciji ovog programa nastavnici pružaju informacije, osmišljavaju, organizuju i usmeravaju učeničke aktivnosti, kreiraju atmosferu u kojoj se nastava odvija, daju povratnu informaciju, procenjuju napredovanje učenika i ocenjuju ih. Nastavnici u svom radu mogu koristiti postojeće priručnike građanskog vaspitanja za srednje škole, druge priručnike relevantne za obrazovanje za demokratiju i građansko društvo kao i specijalizovane sajtove na kojima se mogu naći odgovarajući tekstovi, primeri, ideje za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Aktivnosti na času treba da se odvijaju u atmosferi gde dominira poverenje, poštovanje različitosti, međusobno uvažavanje, konstruktivna komunikacija, demokratske procedure. Nastavnik je glavni kreator klime na času i treba da bude svestan da se i na taj način doprinosi ostvarenju cilja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podsticanje učeničkih aktivnosti izuzetno su važna pitanja koja im se postavljaju. Ona bi trebalo da budu unapred pripremljena, sa svešću šta se njima želi postići u odnosu na zadatke predmeta, jasna, zahtevna ali ne i suviše komplikovana, po težini različita da bi podstakla učešće većeg broja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Pitanja dobijaju pun smisao ukoliko su praćena odgovarajućom povratnom informacijom od strane nastavnika, kao i drugih učenika. Povratna informacija može biti i novo pitanje, parafraziranje ili pohvala. Ona doprinosi ostvarenju mnogih zadataka, podsticanju samopouzdanja, učešća u radu grupe i motivacije za predmet.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Praćenje napredovanja učenika započinje inicijalnom procenom nivoa na kome se učenik nalazi i u odnosu na šta će se procenjivati njegov dalji tok napredovanja. Svaka aktivnost je dobra prilika za procenu napredovanja i davanje povratne informacije, a ocenjivanje učenika se odvija u skladu sa Pravilnikom o ocenjivanju. Učenike treba osposobljavati i ohrabrivati da procenjuju sopstveni napredak u ostvarivanju ishoda predmeta, kao i napredak drugih učenika u grupi uz odgovarajuću argumentaciju.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građanskog vaspitanja je prirodno povezan sa mnogim predmetima koji se izučavaju u gimnaziji tako da treba ostvariti korelaciju sa drugim nastavnim predmetima kao što su sociologija, istorija, filozofija, srpski jezik i književnost, psihologija, ustav i prava građana, kao i uključivanjem učenika u različite vannastavne aktivnosti (učenički parlament, akcije, projekti...)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građanskog vaspitanja ima prirodnu vezu sa sadržajima drugih nastavnih predmeta kao što su srpski jezik, istorija, psihologija, sociologija, filozofija, ustav i prava građana. Učenicima treba ukazivati na tu vezu, i po mogućnosti, organizovati tematske časove sa nastavnicima srodnih predmeta. </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SADRŽAJ I NAČIN POLAGANJA MATURSKOG ISPITA U GIMNAZIJI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Maturskim ispitom utvrđuje se zrelost i osposobljenost učenika za dalje školovanje.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Maturski ispit polažu učenici (redovni i vanredni) koji su uspešno završili četvrti razred gimnazije.</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SADRŽAJ MATURSKOG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Maturski ispit sastoji se iz dva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zajedničkog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izbornog.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zajedničkog dela učenici polažu: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gimnazija društveno-jezičkog smera - srpski jezik i književnost/maternji jezik i književnost za učenike koji su nastavu imali na jeziku narodnosti (u daljem tekstu: maternji jezik i književnost*) i strani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gimnazije prirodno-matematičkog i opšteg smera - maternji jezik i književnost i matematiku ili strani jezik (po izboru).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izbornog dela učenici rade i brane maturski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Svi predmeti polažu se prema programu smera gimnazije koji je učenik završio.</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ZAJEDNIČKI DEO</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Maternji jezik i književnost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Maternji jezik i književnost polaže se pismeno.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ocenjivanju pismenog zadatka, ispitna komisija ima u vidu širinu obrade teme, izbor i interpretaciju građe, kompoziciju, stil i jezik.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Strani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 iz stranog jezika polaže se pismeno.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bira strani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 se sastoji iz prevoda nepoznatog teksta sa stranog jezika na maternji, uz upotrebu rečnika. Obim teksta za prevod iznosi 15-20 redova. Tekst može da bude književni, publicistički ili naučno-popularni i treba da odgovara jezičkom znanju učenika. Ispitom se proverava stepen usvojenosti predviđenih morfosintaksičkih struktura, poznavanje osobenosti jezika sa koga se prevodi, sposobnost nalaženja odgovarajućih reči i izraza u maternjem jeziku i osposobljenost za korišćenje rečnika.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Tekstove za ispit utvrđuje ispitni odbor na predlog stručnog aktiva, a učenici ih dobijaju neposredno pred početak ispita. Tekstovi za ispit iz stranog jezika identični su za sve učenike.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Matematika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 iz matematike polaže se pismeno.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ispitu učenik treba da pokaže u kojoj meri je usvojio matematička znanja i umenja neophodna za primenu u svakodnevnom životu i u praksi, koliko je osposobljen za uspešno nastavljanje obrazovanja i izučavanje drugih oblasti u kojima se matematika primenjuje. Prilikom ocenjivanja pismenog zadatka, ispitna komisija ima u vidu doslednost u sprovođenju postupaka u rešavanju zadataka i tačnost rešenja zadatka.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IZBORNI DEO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Izborni deo maturskog ispita sastoji se iz maturskog rada i odbrane maturskog rada.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Maturski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Maturski rad sa odbranom je samostalno obrađena tema koju učenik bira iz spiska odobrenih tema u okviru jednog od sledećih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maternji jezik i književnost, strani jezik, sociologija, psihologija, matematika, računarstvo i informatika, istorija, filozofija, geografija, fizika, hemija, biologija i oblast umetnosti (likovna, muzička, scenska, filmska).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Teme za maturski ispit utvrđuje nastavničko veće škole na predlog stručnih aktiva. Spisak utvrđenih tema objavljuje se na oglasnoj tabli ili dostavlja učenicima na uvid na drugi pogodan način početkom drugog polugodišta za tekuću školsku godinu.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Svrha maturskog rada je da učenik pokaže koliko vlada materijom u vezi sa temom, u kojoj meri je usvojio metode i pristup obradi teme, kako se služi literaturom, da li je osposobljen da analizira, kritički razmišlja i da samostalno izrazi svoj lični stav u odnosu na temu koju obrađuje.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radi maturski rad u toku završnog razreda uz pomoć nastavnika-mentora.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toku maturskog rada obavezno je organizovanje najmanje četiri konsultacije na kojima je mentor dužan da prati rad svakog učenika i pruži potrebnu pomoć upućivanjem na potrebnu literaturu i izboru načina i strukture izrade rada.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Odbrana maturskog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usmenoj odbrani maturskog rada učenik je dužan da izloži koncepciju svoga rada, da navede literaturu i druge izvore znanja koje je koristio, da obrazloži posebne metode i postupke kojima se rukovodio u toku izrade maturskog rada i razloge nekorišćenja drugih, brani rad, osim ako je tema maturskog rada iz grupe zajedničkih predmeta (maternji jezik i književnost, matematika i strani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Posle odbrane maturskog rada ispitna komisija utvrđuje jednu ocenu koja se izvodi iz vrednosti rada i odbrane maturskog rada sa aspekta sposobnosti kandidata da samostalno interpretira materiju i da koristi savremene metode i izvore informacija u procesu sticanja novog znanja.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ORGANIZACIJA I NAČIN POLAGANJA MATURSKOG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Maturski ispit polaže se u dva redovna ispitna roka: junskom i avgustovskom. Posle avgustovskog roka učenici polažu vanredno, u ispitnim rokovima utvrđenim opštim aktom škole.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Maturski ispiti moraju se završiti u junskom roku najkasnije do 20. juna, a u avgustovskom roku najkasnije do 25. avgusta.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polaganje maturskog ispita učenik podnosi prijavu školi u roku koji odredi škola. U prijavi navodi strani jezik koji želi da polaže i naziv teme za maturski rad, prilaže svedočanstva o završenim razredima gimnazije i izvod iz matične knjige rođenih.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Učeniku koji se prijavio za polaganje maturskog ispita i bio sprečen da iz opravdanih razloga polaže ispit u celini ili pojedine delove ispita, ispitni odbor može da odobri polaganje i van redovnih rokova.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može da odustane od polaganja ispita tri dana pre početka ispita, o čemu obaveštava ispitni odbor.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Način polaganja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 iz istog predmeta polažu svi učenici istog dana, po pravilu, u istoj prostoriji, u prisustvu najmanje jednog dežurnog nastavnika.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 iz pojedinog predmeta traje četiri školska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Između dva ispita učenik mora da ima slobodan dan.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 ispitu iz stranog jezika učenik može da koristi rečnik i leksikon.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ostale ispite nije dozvoljeno korišćenje pomoćne literature.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Teme i zadatke za ispit predlažu predmetni nastavnici, a ispitni odbor, na dan ispita, iz predloženih tema utvrđuje četiri teme, odnosno grupe zadataka od kojih učenik bira jednu.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Teme i zadatke za ispit učenici dobijaju neposredno pred početak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Istu temu za maturski rad može da radi samo jedan učenik u istom ispitnom roku.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predaje maturski rad u roku koji odredi ispitni odbor. Ukoliko ga ne preda u predviđenom roku, smatra se da je odustao od polaganja maturskog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ne sme da prekrši ispitna pravila koja utvrdi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Ispitu mogu da prisustvuju dežurni nastavnik (nastavnici), predsednik ispitnog odbora i ovlašćeni školski nadzornik Ministarstva prosvete.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Odgovori učenika na odbrani maturskog rada traju do 30 minuta, uključujući i vreme za pripremu učenika za davanje odgovora.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koji sadrži spisak tema i zadataka i pitanja za pismeni ispit čuvaju se kao poslovna tajna do početka ispita. Materijal čuva direktor škole.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Ispitni odbor i ispitne komisije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sprovođenje maturskog ispita direktor škole formira ispitni odbor i ispitne komisije za svaki predmet koji se polaže na maturskom ispitu. Ako jedan predmet ili deo ispita polaže veliki broj učenika, direktor može da imenuje veći broj ispitnih komisija za isti predmet. Ako škola nema dovoljan broj stručnjaka za odgovarajući predmet, može da angažuje, kao članove ispitnih komisija, stručnjake iz drugih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Ispitni odbor čine predsednik ispitnog odbora, svi članovi ispitnih komisija i sekretar odbora.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Predsednik ispitnog odbora je direktor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Svi članovi ispitnih komisija su istovremeno članovi ispitnog odbora.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Zapisnik o radu ispitnog odbora vodi sekretar koga imenuje direktor na početku školske godine.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Ispitnu komisiju čine tri člana: predsednik, predmetni ispitivač i stalni član. Dva člana moraju biti stručna za predmet iz koga se polaže ispit.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Direktor određuje ko će biti predsednik ispitne komisije, ko ispitivač, a koji će član voditi zapisnik o radu ispitne komisije.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Ispitni odbor evidentira: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teme za maturski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kandidate za maturski ispit sa podacima o stranom jeziku koji će da polažu i naziv teme za maturski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rokove i raspored polaganja pojedinih delova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nastavnike koji će da dežuraju za vreme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nastavnike - mentore koje će učenici konsultovati u roku izrade maturskog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utvrđuje teme i zadatke za pismene ispite;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utvrđuje opštu ocenu na maturskom ispitu;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utvrđuje konačnu ocenu u slučaju nesaglasnosti članova ispitne komisije prilikom zaključivanja ocena za pojedine predmete.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Ispitni odbor usvaja odluke većinom glasova prisutnih članova, a može da odlučuje ako su prisutne dve trećine svih članova.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OCENJIVANJE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Opšti uspeh na maturskom ispitu iskazuje se jednom ocenom kao srednja aritmetička vrednost ocena dobijenih za pojedine predmete koji su polagani na maturskom ispitu i ocene iz maturskog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Ocena iz maturskog rada izvodi se na osnovu ocena dobijenih na maturskom radu i odbrani toga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Ocene pojedinih predmeta utvrđuje ispitna komisija na predlog predmetnog ispitivača, a ocenu opšteg uspeha ispitni odbor na osnovu izveštaja ispitnih komisija. Ako ispitna komisija ne može da utvrdi pojedinačne ocene jednoglasno, ako je jedan ocenjivač dao pozitivnu ocenu, drugi negativnu, ili je razlika između pozitivnih ocena dve i više, ispitni odbor utvrđuje konačnu ocenu.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je položio maturski ispit ako je iz zajedničkog i izbornog dela ispita dobio pozitivnu ocenu.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koji je na maturskom ispitu dobio jednu ili dve nedovoljne ocene polaže popravni ispit, odnosno popravne ispite. Ukoliko ne položi popravni u avgustovskom roku, ponovo polaže ispit, odnosno ispite iz predmeta iz koga, odnosno kojih nije položio ispit, kao vanredan učenik, u rokovima utvrđenim opštim aktom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može biti i neocenjen ili ocenjen negativnom ocenom, bez polaganja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Neocenjen ostaje učenik koji prekine ispit iz opravdanih razloga i učenik koji je zbog kršenja ispitnih pravila udaljen sa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Negativnom ocenom ocenjuje se učenik koji prekine ispit bez opravdanih razloga, učenik koji nije predao pismeni zadatak, učenik koji je napustio prostoriju u kojoj se polaže ispit, bez dozvole dežurnog nastavnika. Negativnom ocenom ocenjuje se i učenik za koga se nedvosmisleno dokaže da je u toku ispita ili posle ispita koristio nedozvoljena sredstva ili da je prepisivao.</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EVIDENCIJA I JAVNE ISPRAVE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je dužna da vodi evidenciju o maturskom ispitu i izdatim diplomama u skladu sa članom 99. Zakona o srednjoj školi ("Službeni glasnik RS", broj 50/92).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Nakon položene mature škola izdaje diplomu učeniku najkasnije sedam dana posle položenog maturskog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Diploma se izdaje saglasno članu 100. Zakona o srednjoj školi ("Službeni glasnik RS", broj 50/92) i članu 4. Pravilnika o javnim ispravama koje izdaje srednja škola ("Službeni glasnik RS", br. 59/92 i 30/93).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 toku polaganja ispita vodi se zapisnik na obrascu propisanom članom 4. Pravilnika o sadržaju i načinu vođenja evidencije u srednjoj školi ("Službeni glasnik RS", br. 59/92 i 30/93).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vreme dežurstva na ispitu dežurni nastavnik unosi u zapisnik sve što nije u skladu sa utvrđenim pravilima o toku ispita.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Zapisnici se vode posebno o radu ispitnih komisija, a posebno o radu ispitnog odbora.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Zapisnik o maturskom ispitu obuhvata podatke o učeniku, podatke o ispitnim predmetima, članovima ispitnog odbora i ispitnih komisija, podatke o temama, odnosno zadacima, i uspeh za svaki deo ispita.</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FAKULTATIVNA NASTAVA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osnovu člana 24. Zakona o srednjem obrazovanju i vaspitanju, škola može realizovati fakultativne nastavne i vannastavne aktivnosti prema interesovanju učenika. Zakonom je, takođe, utvrđeno da učenik može imati do 4 časa sedmično fakultativne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Fakultativna nastava se organizuje ako se za određenu oblast ili predmet javi najmanje 20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Fakultativne programe jezika drugih naroda i narodnosti sa elementima nacionalne kulture Prosvetni savet Srbije će naknadno objaviti.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Treći strani jezik kao fakultativni predmet može da se koristi iz redovnih programa stranih jezika koje je Prosvetni savet usvojio. Pošto učenici obavezno uče dva strana jezika, mogu fakultativno da uče još jedan ili dva strana jezika iz programa koji su objavljeni za redovnu nastavu.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Za ostale fakultativne predmete daje se okvirni program, a škole na osnovu izraženog interesovanja učenika mogu da formiraju grupe i odeljenja za realizaciju programa fakultativne nastave.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NACRTNA GEOMETRIJA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nacrtne geometrije je da učenici savladaju osnovne principe projektovanja u ravni i prostoru, steknu predstavu o trodimenzionalnom prostoru i osposobe se da tela u prostoru predstave na crtežu u ravni, uz dalje razvijanje mentalnih sposobnosti i pozitivnih osobina ličnosti.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nastave nacrtne geometrije su 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 učenike sa najvažnijim odnosima među geometrijskim figurama u prostoru i doprinese razvoju sposobnosti prostornog predstavljanja i izražavanja, kao i matematičkog mišljenja uopšte;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osposobi učenike za prostorno predstavljanje geometrijskih figura pomoću projekcija i stvaranje predstave trodimenzionalnog predmeta ako se znaju njegove projekcije;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učenike uvodi u metode grafičkog rešavanja geometrijskih zadataka na osnovu projekcije figura;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stvori osnovu za primenu stečenih znanja, navika i umenja u daljem obrazovanju i rešavanju raznih praktičnih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doprinosi razvijanju smisla za urednost, tačnost, sistematičnost i estetsko izražavanje.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Normalno (upravno) projektovanje na jednu ravan</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Projektovanje i vrste projekcija.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Normalna projekcija tačke, duži i prave na ravan. Prava veličina duži. Nagibni ugao duži i prave prave prema projekcijskoj ravni. Specijalni položaji duži i prave prema projekcijskoj ravni. Projekcija dveju pravih. Projekcija ravni; trag i nagibnica ravni. Uzajamni položaj dve ravni. Nagibni ugao ravni.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Normalno projektovanje na dve ravni</w:t>
      </w:r>
      <w:r w:rsidRPr="00A67F10">
        <w:rPr>
          <w:rFonts w:ascii="Arial" w:eastAsia="Times New Roman" w:hAnsi="Arial" w:cs="Arial"/>
        </w:rPr>
        <w:t xml:space="preserve">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Normalne projekcije tačke, duži i prave na dve ravni (u opštem i specijalnim položajima prema projekcijskim ravnima). Prava veličina duži i nagibnog ugla prave i duži prema projekcijskim ravnima. Predstavljanje ravni u dve projekcije. Prava i tačka u ravni. Nagibni uglovi ravni prema projekcijskim ravnima. Presek ravni.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3. Normalno projektovanje na tri ravni</w:t>
      </w:r>
      <w:r w:rsidRPr="00A67F10">
        <w:rPr>
          <w:rFonts w:ascii="Arial" w:eastAsia="Times New Roman" w:hAnsi="Arial" w:cs="Arial"/>
        </w:rPr>
        <w:t xml:space="preserve"> (24)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Normalne projekcije tačke, duži i prave na tri ravni. Projekcija ravni u opštem i specijalnim položajima (pomoću tragova). Prava i tačka u ravni. Projekcija ravnog lika (mnogougla) paralelnog ili normalnog prema projekcijskoj ravni; prava veličina lika. Projekcija kruga u specijalnim položajima prema projekcijskim ravnima. Projekcije prizme, piramide, valjka i kupe sa osnovom u jednoj od projekcijskih ravni ili paralelnoj jednoj od projekcijskih ravni.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4. Kosa projekcija</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kose projekcije. Kosa projekcija ravnih i prostornih figura (konstruisana iz dveju normalnih projekcija): tačke, duži, prave: prizme i piramide; valjaka, kupe i zarubljene kupe (u najpogodnijim položajima prema projekcijskim ravnima). Pojam senke.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5. Ravni preseci tela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o upravnim projekcijama ravnih likova i geometrijskih tela u opštem položaju prema projekcijskim ravnima.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Perspektivno kolinearni i perspektivno afini likovi u ravni i prostoru (pojam).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Preseci geometrijskih tela (čija je osnova u jednoj projekcijskoj ravni) sa ravni u specijalnim položajima (normalnom na jednu od projekcijskih ravni i sl.). Presek prizme i piramide sa ravni u kosoj projekciji (ako je ravan zadana trima tačkama na bočnim ivicama tela).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Obavezna tri dvočasovna školska pismena zadatka sa jednočasovnim ispravkama (9)</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UPUTSTVO ZA PRIMENU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se ostvario cilj nastave ovog predmeta, neophodno je u toku nastave realizovati određene (unapred postavljene) obrazovne, vaspitne i praktične zadatke.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Imajući u vidu raspoloživi fond časova, neophodno primeniti adekvatne metode i oblike rada, uz primenu pogodnih nastavnih sredstava i što veću očiglednost, insistiranje na razumevanju prostornih odnosa, a izbegavanje komplikovanih zadataka (u vezi sa primenama stečenih znanja) koji traže više vremena na času.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Sadržaje ovog predmeta treba povezivati sa sadržajima geometrije. Određivanje projekcija duži, pravih, ravni i nekih geometrijskih tela (pri normalnom projektovanju na jednu, dve ili tri ravni) treba da bude postupno i na jednostavnim primerima, pri čemu kod učenika mora da se stvori navika da tokom rešavanja zadatka imaju odgovarajuću prostornu predstavu. Zato često treba koristiti modele izrađene precizno ili improvizovane.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uvežbavanja nastavnog gradiva treba obraćati pažnju i na preciznost grafičkog izvođenja konstrukcija, kao i na spretnost u rukovanju priborom za crtanje.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Radi povezivanja sa sadržajima geometrije, u obradi gradiva nacrtne geometrije treba koristiti odgovarajuće aksiome i teoreme iz geometrije i to na onom mestu gde dotična teorema može poslužiti za potpunije razmatranje odnosa u prostoru i izvođenje potpunijeg dokaza neke osobine projekcije i sl. Na takvim mestima učenike treba podsetiti na teoremu koja im je poznata iz kursa geometriji (a još je bolje, pred takav čas zadati učenicima da obnove teoreme koje će se na tom času primenjivati a koje su učili u okviru matematike). Time se učvršćuje i upotpunjava i njihovo znanje iz geometrije.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Glavna korist od nacrtne geometrije treba da bude u formiranju i učvršćivanju pojmova i činjenica na osnovu kojih će se pojačati osećaj i razumevanje prostora i prostornih odnosa.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početku kursa nacrtne geometrije, u uvodu, treba (preko uočavanja nekih procesa iz prirode) doći do geometrijskog pojma projektovanja i napraviti razliku između centralnog i paralelnog, kao i između upravnog i kosog projektovanja.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Izlaganje gradiva nacrtne geometrije počinje sa metodom upravnog projektovanja na jednu ravan, jer se pri tome učenici upoznaju sa metodom projektovanja i osnovnim pojmovima, tj. elementima koji se kasnije stalno koriste. Stoga je ovo poglavlje suštinsko. Postići će se znatna ušteda u vremenu ako se za svaku lekciju pripremi model. Na taj način formirani pojmovi se bolje usvajaju. Uz to, ako učenik kao domaći rad za sebe napravi model, onda mu on kasnije i neće biti neophodan, jer je postao njegova svojina - učenik ga "vidi" i kad nije pred njim.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Normalno projektovanje na dve ravni, tj. rad sa dve projekcije u suštini se ne razlikuje od projektovanja na jednu ravan, s tim što mu je prednost u tome da se odmah vidi odstojanje tačke od projekcijske ravni. Na tome treba insistirati i truditi se da učenici svaki zadatak "prostorno" shvate i obrazlože. I ovde su modeli od izuzetne koristi. Treba dobro uvežbati projekciju tačke (postavljanje projekcija kada je poznat položaj tačke u prostoru i "čitanje" položaja tačke u prostoru kad su poznate njene projekcije) i posle toga uvesti koordinate tačke.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obrade normalnog projektovanja na tri ravni od početka potencirati da je položaj tačke, pa prema tome i ravne figure i geometrijskog tela, potpuno određen dvema projekcijama. Ipak, u slučaju kada ravna figura leži u ravni normalnoj na O</w:t>
      </w:r>
      <w:r w:rsidRPr="00A67F10">
        <w:rPr>
          <w:rFonts w:ascii="Symbol" w:eastAsia="Times New Roman" w:hAnsi="Symbol" w:cs="Arial"/>
          <w:sz w:val="20"/>
        </w:rPr>
        <w:t></w:t>
      </w:r>
      <w:r w:rsidRPr="00A67F10">
        <w:rPr>
          <w:rFonts w:ascii="Arial" w:eastAsia="Times New Roman" w:hAnsi="Arial" w:cs="Arial"/>
          <w:sz w:val="15"/>
          <w:vertAlign w:val="subscript"/>
        </w:rPr>
        <w:t>1</w:t>
      </w:r>
      <w:r w:rsidRPr="00A67F10">
        <w:rPr>
          <w:rFonts w:ascii="Arial" w:eastAsia="Times New Roman" w:hAnsi="Arial" w:cs="Arial"/>
        </w:rPr>
        <w:t xml:space="preserve"> i O</w:t>
      </w:r>
      <w:r w:rsidRPr="00A67F10">
        <w:rPr>
          <w:rFonts w:ascii="Symbol" w:eastAsia="Times New Roman" w:hAnsi="Symbol" w:cs="Arial"/>
          <w:sz w:val="20"/>
        </w:rPr>
        <w:t></w:t>
      </w:r>
      <w:r w:rsidRPr="00A67F10">
        <w:rPr>
          <w:rFonts w:ascii="Arial" w:eastAsia="Times New Roman" w:hAnsi="Arial" w:cs="Arial"/>
          <w:sz w:val="15"/>
          <w:vertAlign w:val="subscript"/>
        </w:rPr>
        <w:t>2</w:t>
      </w:r>
      <w:r w:rsidRPr="00A67F10">
        <w:rPr>
          <w:rFonts w:ascii="Arial" w:eastAsia="Times New Roman" w:hAnsi="Arial" w:cs="Arial"/>
        </w:rPr>
        <w:t xml:space="preserve"> radi bržeg dobijanja pravih veličina, lakše je uvesti treću projekcijsku ravan Op3 nego zadatak rešavati u dve projekcije. I ovde od početka treba koristiti prostorne modele. Ovde je najvažnije određivanje treće projekcije tačke kad su date bilo koje njene dve projekcije. "Čitanje" položaja tačke na osnovu pogleda na sve tri projekcije i brzo postavljanje projekcije tačke kad je poznat njen položaj u prostoru. Ostali sadržaji ove teme ne predstavljaju ništa suštinski novo, već su samo uopštavanja onog što treba da znaju iz projektovanja na jednu i dve ravni. Uvođenje prostornog koordinatnog sistema omogućava da se mnogi zadaci zadaju pomoću koordinata.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Kod kosog projektovanja (projektovanja paralelnim zracima koji nisu normalni na ravan slike) treba istaći zavisnost projekcije od nagibnog ugla projekcijskog zraka. Takođe treba istaći osobine kose projekcije (u čemu se razlikuje od normalne i koje su im zajedničke osobine) - na primerima projekcije tačke, prave, duži, ravni i tela. Predstavljanje predmeta u kosoj projekciji ima prednost, jer tako predstavljen predmet, najviše odgovara apstraktnom modelu koji se u svesti formira i kroz nastavu matematike (još u osnovnoj školi). Mana kose projekcije je što ne zadržava pravu veličinu duži. Prvenstveno uzimati one zadatke koji su u vezi sa geometrijskim telima koja se izučavanju u okviru programa matematike (u VIII razredu osnovne škole i III razredu gimnazije). Pojam senke pri paralelnom osvetljenju treba dati kao kosu projekciju i to na primeru tačke, duži, ravnog lika, a može i na primeru nekih geometrijskih tela.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Ravne preseke geometrijskih tela (prizme, piramide) prvo odrediti prvo metodom prodora, pri čemu u ortogonalnoj projekciji uzimati samo specijalne slučajeve - (kada je ravan paralelna jednoj projekcijskoj ravni ili je normalna na jednu projekcijsku ravan). Može se obraditi samo jedan ili dva preseka konusa, a objasniti (koristeći modele), šta sve može da bude ravan presek konusne površi (zavisno od položaja ravni prema izvodnicima konusa). U kosoj projekciji odrediti presek prizme i piramide koristeći se osom kolineacije. Predstavljanja u kosoj projekciji su od značaja za rešavanje zadataka u vezi sa poliedrima.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primerima ravnog preseka prizme i piramide može se objasniti perspektivno kolinearno i perspektivno afino preslikavanje. Kao primere u kojima se takođe javlja perspektivno afino preslikavanje, pomenuti obaranje ravni (konstrukciju prave veličine i ravnog lika iz projekcije i obrnuto) i senku ravnog lika pri paralelnom osvetljenju.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Preporučuje se da u prvom polugodištu učenici urade jedan crtež (grafički rad) olovkom, a u drugom polugodištu - jedan rad tušem.</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ASTRONOMIJA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astronomije je da učenici upoznaju nebeska tela i pojave u vasioni.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astronomije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stiču znanja o kosmosu i osnovnim zakonima makrosveta;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shvate univerzalnost zakona prirode;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stiču savremena znanja o vasioni i metodama koje su omogućile sticanje tog 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razvijaju radoznalost i interesovanje za svet koji ih okružuje;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kritički duh i smisao za egzaktno mišljenje;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osposobe se da primenjuju znanje stečeno u drugim naukama (fizici, matematici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samostalno zaključuju na osnovu stečenog znanja i osposobe se za apstraktno mišljenje razvijanjem smisla za osnovne prirodne nauke;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smisao za orijentaciju u prostoru i vremenu;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izvore energije u kosmosu i mogućnosti njihovog korišćenja;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osposobe se za kvalitativno i kvantitativno rešavanje problema i zadataka iz astronomije;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osposobe za samostalno rukovanje osnovnim astronomskim instrumentima (astronomskim durbinom, astrofotokamerom) i priborom (kartom zvezdanog neba, kartom meseca, snimcima) kao i za uočavanje i posmatranje nebeskih tela i pojava;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razviju pozitivne osobine, kao što su strpljenje, sistematičnost i spretnost.</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Uvod</w:t>
      </w:r>
      <w:r w:rsidRPr="00A67F10">
        <w:rPr>
          <w:rFonts w:ascii="Arial" w:eastAsia="Times New Roman" w:hAnsi="Arial" w:cs="Arial"/>
        </w:rPr>
        <w:t xml:space="preserve">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Predmet proučavanja i osobenost astronomije. Osnovni pojmovi. Interdisciplinarnost. Kratak pregled istorijskog razvoja. Mogućnost posmatranja sa Zemlje. Uloga kosmičkih letova u današnjoj astronomiji.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Nebo, prostor i vreme</w:t>
      </w:r>
      <w:r w:rsidRPr="00A67F10">
        <w:rPr>
          <w:rFonts w:ascii="Arial" w:eastAsia="Times New Roman" w:hAnsi="Arial" w:cs="Arial"/>
        </w:rPr>
        <w:t xml:space="preserve"> (14)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Orijentacija na nebu. Sazvežđa. Nebeska sfera, njeno prividno obrtanje i Zemljina rotacija. Horizontski i ekvatorski koordinatni sistem. Prividno Sunčevo godišnje kretanje (ekliptika i zodijak). Ekliptički koordinatni sistem. Osnovni dokazi Zemljine rotacije i revolucije. Vreme (jedinice, zvezdano, srednje, građansko, svetsko, ukazno). Kalendari.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Gravitaciona dejstva</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Prividno kretanje planeta. Heliocentrički sistem. Keplerovi zakoni. Njutnov zakon gravitacije. Precesija i nutacija. Plimska dejstva.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Mesečevo kretanje</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Sinodički i siderički mesec. Mesečeve mene. Pomračenja Sunca i Meseca. Okultacije.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Daljine i veličine nebeskih tela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Paralakse. Astronomske jedinice za daljinu. Osnovne metode određivanja veličina nebeskih tela.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Zračenje nebeskih tela</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Spektar zračenja nebeskih tela. Uticaj hemijskog sastava i fizičkih uslova na izgled spektra. Toplotni i netoplotni mehanizmi zračenja. Izračunavanje radijalnih brzina nebeskih tela. Astronomske fotometrijske jedinice (prividne i apsolutne zvezdane veličine) i njihova veza sa fizičkim jedinicama. Uticaj Zemljine atmosfere na primanje zračenja nebeskih tela (apsorpcija, disperzija i refrakcija).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Astronomski instrumenti</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Refraktori. Reflektori. Prijemnici zračenja. Osnovne karakteristike teleskopa (razdvojna moć, sabirna moć, uvećanje i postavljanje teleskopa). Interferometri. Radio-teleskopi. Primena lasera u astronomiji.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Zvezde</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Fizičke karakteristike i tipovi zvezda. H-R dijagram. Kretanje zvezda. Dvojne i višestruke zvezde. Određivanje zvezdanih masa, prečnika i temperatura. Zvezdana jata. Promenljive zvezde. Međuzvezdana materija. Izvori zvezdane energije. Evolucija zvezda.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Galaksije</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Mlečni Put. Struktura i rotacija galaksije. Vrste galaksija. Hablov zakon. Kvazari. Reliktno zračenje. Kosmološke hipoteze.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Sunce</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Karakteristike mirnog Sunca. Sunčeva aktivnost (pege, protuberance, erupcije). Geofizičke posledice.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Sunčev sistem</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karakteristike Sunčevog sistema. Planete Zemljinog tipa. Planete Jupiterovog tipa. Planetoidi. Sateliti. Komete, meteori i meteoriti. Evolucija Sunčevog sistema.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koncipiranju nastavnog programa astronomije (izbor sadržaja i njegove podele) pošlo se od toga da se astronomija u ovom razredu javlja prvi put kao nastavna celina.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Učeniku se daje savremena slika vasione.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Posebna pažnja je posvećena osnovnim pedagoško-didaktičkim zahtevima. Program je podeljen u 11 nastavnih celina, a svaka od njih sadrži neophodan broj manjih delova. Za svaku celinu je dat orijentacioni broj časova teorijske nastave. U taj broj su uključeni praktična i demonstraciona nastava, izrada računskih zadataka i dve jednočasovne školske pismene vežbe. Praktična i demonstraciona nastava se po prirodi stvari mora izvoditi po vedrom vremenu, najvećim delom u noćnim časovima, što iziskuje posebne termine.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praktičnu i demonstracionu nastavu potrebna su sledeća nastavna sredstva: karta zvezdanog neba, astronomski durbin, Mesečeva karta i dijapozitivi.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Preporučuje se organizovanje posete Planetarijumu i prikazivanje filmova iz astronomije. Veoma je korisno imati i fotografski aparat sa adapcionim prstenom za durbin, da bi se mogla snimati nebeska tela.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Kratko uputstvo za praktična posmatranja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toku septembra: prvo upoznavanje sa nebeskim telima. Cirkumpolarna sazvežđa (Polara, Mala i Velika Kola, Kasiopeja). Posmatranja vidljivih planeta, središnjeg dela Mlečnog Puta.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Sredina oktobra: orijentisanje pomoću nebeskih tela. Posmatranje Meseca durbinom i Andromedine magline. Praćenje meteora (od 15. do 25. oktobra).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Kraj oktobra: posmatranje Sunca durbinom (ne neposredno očima već pomoću ekrana iza okulara!!!). U slučaju minimuma Sunčeve aktivnosti ovu vežbu održati kada se pojave pege.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Početak novembra: orijentisanje pomoću Sunca. Demonstracija razlike između pravog i srednjeg podneva.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Septembar - decembar: merenje podnevne visine Sunca i praćenja mena Meseca.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Polovinom novembra: praćenje meteorskog roja Leonida (14. - 19. novembra).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Januar - februar: praćenje prividnog kretanja planeta među zvezdama. Upoznavanje sa zimskim sazvežđima. Posmatranje Orionove magline.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Sredina marta posmatranje Meseca i zvezdanog jata Vlašića.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Početak maja: posmatranje dvojnih zvezda, zbijenog jata u Herkulu, meteora (1. - 8. maja).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Ukoliko se na nebu javi neka važnija pojava potrebno je uključiti se u njeno posmatranje (npr. kometa, Nova,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Domaći zadatak: od 22. novembra do 22. decembra ili do 22. marta svakodnevno merenje visine Sunca u podne. Praćenje prividnog kretanja Sunca među zvezdama (konstrukcija ekliptike).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LIKOVNA UMETNOST</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godine učenja, 140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CRTANJE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SLIKANJE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VAJANJE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GRAFIKA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je stvoriti uslove za otkrivanje i razvijanje učenikovih potencijala za likovno-stvaralački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usmeravaju se na stvaralački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shvate ulogu umetnosti u životu pojedinaca i šire ljudske zajednice posebno u našem društvu,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razviju interesovanje za aktuelne likovne probleme svoje sredine, kao i da se tu osposobe za uobličavanje prostora, u kome žive,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interesovanje za problematiku osnovnih aktuelnih umetničkih istraživanja,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osposobe se za primanje i korišćenje likovnih informacija u radu na posebnim, stručnim poslovima i u svakodnevnom životu.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CRTANJE: (10+8)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Produbljeniji pristup zadacima postavljenim u redovnom programu kao i njihovo nadopunjavanje novim zadacima: Crtanje po modelu. Smeštaj predmeta koji treba nacrtati u određeni format hartije. Pokret. Položaj posmatranog predmeta. Proporcije. Analiza prostora. Principi centralne perspektive (linija horizonta, nedogledi...). "Gledanje kroz mrežu", crtanje enterijera, zgrada, geometrijskih tela, delova nameštaja koji podsećaju na geometrijska tela. Vazdušna perspektiva.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(povremeno, po nekoliko časova godišnje) crtanje po sećanju. Crtanje zamišljenih figurativnih ili nefigurativnih likovnih celina.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za rad: ugalj, kreda, meka olovka, tuš ili crna tempera (perom, četkom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SLIKANJE: (10+8)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Slikanje po modelu. Tonsko slikanje: analiza odnosa svetlotamnog. Studija bojenih odnosa, u najširim potezima. Postepeno prelaženje na studiranje prizoru sa složenijim kolorističkim odnosima celine i detalja.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slikanje po sećanju. Slikanje zamišljenih figurativnih ili nefigurativnih likovnih celina.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za rad: tempera, akvarel (po mogućstvu, a u skladu sa sklonostima učenika, akrilik, ulje), pasteli ili kreda u boji, kombinovana tehnika (pastel preko tempera, kolaž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VAJANJE: (10+7)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Uvodno predavanje o skulpturi kao umetnosti prostora. Rad po modelu. Pravljenje konstrukcije. Pokret, položaj mase u prostoru. Proporcije, planovi. Portret. Karakter i sličnost. Odnos detalja i celine. "Puna" plastika, reljef (odnos ispupčeno-udubljeno). Služiti se pretežno modelovanjem kao postupkom dodavanja, prelaženja sa plana na plan i građenja oblika odnosno mase, za razliku od klesanja kao oduzimanja od mase (ukazati na tu razliku). U okviru časova crtanja praviti i pripremne crteže (studije i skice) za skulpturu.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Vajanje po sećanju. Vajanje zamišljenih figurativnih ili nefigurativnih celina.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Materijal i tehnika rada: Glina, plastelin, gips, terakota, drvo.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Unikatno izvođenje skulpture.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Umnožavanje: tehnika oblikovanja u gipsu. Umnožavanje utiskivanjem gline u gipsani negativ. Utiskivanje predmeta u ploču od mekane gline i odlivanje pozitiva. Upoznavanje učenika sa tehnološkim postupkom livenja u bronzi i istorijatom livenja u bronzi.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Upoznavanje sa alatima, priborom i opremom za rad u ovim materijalima.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GRAFIKA: (10+7)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Uvod: Sažeti pregled početaka štampe, njene predistorije u razvoju civilizacije. Ukazivanjem na istorijska fakta i artefakte objasniti učenicima da je smisao štampe i umetničke grafike izraz razvoja civilizacije odnosno ljudske potrebe za komunikacijom, kao i da sve grane likovne umetnosti imaju zajedničke korene. Isto tako, u najkraće, objasniti učenicima, ili podsetiti ih, kakve sve vrste štampe odnosno grafike postoje. Ova uvodna jedinica nastave mogla bi se izvesti u okviru jednog predavanja (2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Primeri: graviranje na kostima, na zidu pećine, rez na glinenoj tablici, graviranje metalne podloge itd. Zatim, bojenje oblika i graviranog crteža utrljavanjem boje - pećinsko slikarstvo, ritualno otiskivanje sopstvene šake, pečati, razvoj tehnike umnožavanja i otiskivanja u kamenu urezanih svetih slika, pa otiskivanje sa šablona ili klišea - radi ukrašavanja ili iz obrednih razloga. Veza grafike sa principom i razvojem pismenosti; grafički znak, simbol, slovo.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Pripremanje crteža i rad u materijalu: crteži predviđeni kao priprema za grafiku, tj. za izvođenje u tehnici linoreza i drvoreza, produžuju istraživanja likovne problematike inače prisutne u nastavi crtanja.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Teme pripremnih crteža: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Linija: linearni geometrijski sklopovi u određenom prostoru papira, linearni crtež po prirodi, po modelu, linearni crtež na zadatu ili slobodnu temu (ilustracija). Linija je uvek crna na beloj podlozi. Problem uvek prisutan je komponovanje u dati prostor.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Površina: geometrijski sklopovi crnih i belih površina u određenom prostoru papira, površinski sklopovi nastali posmatranjem, slobodne teme.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Linija i površina: geometrijski sklopovi, crteži po prirodi, slobodne teme.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za rad: sredstva crtanja za ove pripremne crteže primerena su grafičkim tehnikama - četka i tuš (tempera) ili široki flomaster. Pored crteža četkom ovde je kao pripremni rad pogodan i kolaž.</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TEORIJSKO GRADIVO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Crtanje, slikanje, vajanje i grafiku treba da prati i teorijski deo posebno prostoru-problemima, perspektivi, teoriji boja (dopunjavajući ga novim jedinicama kao što su valer; kompozicija, pokret...)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RAD PO IZBORU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u nekoj drugoj likovnoj disciplini (pored one za koju se učenik opredelio) ili srodnoj aktivnosti (slikarstvo, vajarstvo, grafika, oblikovanje upotrebnih predmeta, aranžerske delatnosti, uređenje prostora itd - predavanja i vežbe, takođe dopunska predavanja iz istorije umetnosti, arhitekture-urbanizma itd.) - orijentaciono: deseti deo ukupnog fonda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O OPŠTOJ RASPODELI FONDA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 ukupnog fonda časova - bez desetog dela, odvojenog za nastavu po izboru - u III razredu bi trebalo da u principu polovina bude posvećena crtanju, a polovina slikanju, ili vajanju, ili grafici. Učenici koji pokazuju veću sklonost ka crtanju, ili veću sklonost ka slikanju (ili vajanju, ili grafici), tj. onima koji celokupnoj likovnoj problematici pristupaju lakše preko jedne od ovih disciplina, omogućiti da u odgovarajućoj meri više crtaju odnosno više slikaju, vajaju ili rade grafiku.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CRTANJE (10+8)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Nastavljanje rada (iz prethodnog razreda) na problemima crtanja. Naročitu pažnju posvetiti radu na analizi prostora: linearna i vazdušna perspektiva, planovima mesta preklapanja planova kao važne odrednice prostora. Indikacije prostora. Usredsređeno (izoštreno) i periferno opažanje, i uloga njihovog preplitanja u uobičavanju crtanog prizora (informacija). Skraćenje. - Rad po modelu.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(povremeno, po nekoliko časova godišnje): crtanje po sećanju. Crtanje zamišljenih figurativnih ili nefigurativnih likovnih celina. Crtanje zamišljenih geometrijskih tela ili enterijera - u perspektivi.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za rad; ugalj, kreda, meka olovka, tuš ili crna tempera (perom, četkom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SLIKANJE (10+8)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Nastavak vežbi iz prethodnog razreda. Slikanje po modelu. Tonsko slikanje: analize odnosa svetlo-tamnog. Analiza bojenih odnosa. Uticaj šire okoline i svetlosnih uslova na viđenje odnosa lokalnih tonova posmatranih površina (predmeta). (Slikanje istih predmeta pod različitim osvetljenjima i u različitim širim okolinama.)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Slikanje po sećanju. Slikanje zamišljenih figurativnih ili nefigurativnih likovnih celina. Takođe, stvaranje kompozicija sa određenom namenom: da budu postavljene u određen prostor (ili površinu) u skladu sa karakterom tog prostora, kao i da na određen način utiču na taj prostor, ili da budu stvarane po određenoj temi,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za rad: tempera, akvarel (po mogućstvu, a u skladu sa sklonostima učenika, akrilik, ulje), pasteli ili kreda u boji, kombinovana tehnika (pastel paasteli tempera, kolaž sa temperom, i sl.). Takođe, povremeno korišćenje složenijih kombinovanih tehnika, "osamblaža"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VAJANJE (10+7)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Nastavak rada na problemima iz prethodnog razreda. Rad po modelu: potenciranje karakterističnih odnosa (produbljenje traženje bitnih karakteristika), isticanje važnih detalja. Psihološki izraz. Zajednički pokret grupe figura.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korišćenje sagledanih podataka o posmatranim predmetima za stvaranje novih celina. Vajanje po slobodnom izboru motiva. Stvaranje skulptura sa određenom namenom. Povremeno, po mogućstvu, vežbe, učestvovanje na konkursima raspisanim za skulpturu samu ili u sklopu šire arhitektonske ili prirodne celine.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Materijal: glina, gips, zatim: drvo, koža, tkanina itd. (pored materijala korišćenih i u prethodnim razredima). Takođe, mogućnost stvaranje "asamblaže" od upotrebnih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Upoznavanje principa rada u kamenu (veća pažnja posvećena klesanju - postupku oduzimanja od mase) i plastičnim masama. Upoznavanje alata, pribora, kompletne opreme vajarske radionice.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GRAFIKA (10+7)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Nastavljanje rada na problemima započetim u prethodnom razredu - dvobojna grafika: boja (bilo koja) kao svetlosna vrednost (siva) između crne i bele. Geometrijski sklopovi, crteži po prirodi, slobodne teme. Kombinovanje površinskih i linearnih preklopa, crna i jedna boja, pa zatim dve boje bez crne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po mogućnosti izvoditi vežbe pisanja četkom ili perom nekih od najinteresantnijih tipova slova, istorijskih tipova pisma.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Materijal za rad: četka i tuš (tempera) ili široki flomaster. Kolaž.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TEORIJSKO GRADIVO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Teorija treba da prati crtanje, slikanje, vajanje i grafiku, (posebno: prostor-problemi perspektive, teorije boja), dopunjujući ga novim jedinicama kao što su valer, kompozicija, pokret...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PO IZBORU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u nekoj drugoj likovnoj disciplini (pored one za koju se učenik opredelio), ili srodnoj aktivnosti (slikarstvo, vajarstvo, grafika, oblikovanje upotrebnih predmeta, aranžerske delatnosti, uređenje prostora itd - predavanja i vežbe, takođe dopunska predavanja iz istorije umetnosti, arhitekture-urbanizma itd.) - orijentaciono: deseti deo ukupnog fonda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RASPODELA FONDA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 ukupnog fonda časova - bez desetog dela, predviđenog za nastavu po izboru, i u IV razredu bi trebalo da u principu polovina bude posvećena crtanju, a polovina slikanju, ili vajanju, ili grafici. Učenicima koji pokazuju veću sklonost ka crtanju, ili veću sklonost ka slikanju (ili vajanju, ili grafici), tj. onima koji celokupnoj likovnoj problematici pristupaju lakše preko jedne od onih </w:t>
      </w:r>
      <w:r w:rsidRPr="00A67F10">
        <w:rPr>
          <w:rFonts w:ascii="Arial" w:eastAsia="Times New Roman" w:hAnsi="Arial" w:cs="Arial"/>
        </w:rPr>
        <w:lastRenderedPageBreak/>
        <w:t>disciplina, omogućiti da u odgovarajućoj meri više crtaju odnosno više slikaju, vajaju ili rade grafiku.</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to da zadaci postavljeni programom redovne nastave likovne kulture potiču suštinu rada na stvaranju likovnih dela, morala bi da postoji veza između ovih vežbi i rada u fakultativnoj nastavi. Praktično, to znači da bi trebalo da učenici ne samo stalno proširuju svoja znanja nego i da produbljuju svoje razumevanje osnovnih postavljenih zadataka. Ne sme se dozvoliti da učenici, na bilo koji od ovih postavljenih zadataka, gledaju samo kao na sticanje "tehnike" kao puke veštine. Od samog početka nastave likovnih umetnosti treba nastojati da učenici shvate jedinstvenost procesa sticanja veštine, tehnike i razumevanja stvarnosti, pronicanja u stvarnost, sticanja ili razvijanja stvaralačkog odnosa prema stvarnosti. Teorijska i istorijska znanja koja bi učenik sticao iz oblasti psihologije opažanja i teorije forme, iz istorije umetnosti itd. uz praktične likovne vežbe, omogućavala bi mu da stiče potpuniju sliku o svetu u kome živi, ali uz istovremeno razvijanje kritičkog i stvaralačkog stava prema toj postepeno sticanoj slici o svetu.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nastavu umetnosti specifično je to da ona nema podelu učenja na posebne faze od "prepoznavanja naučenog" do njegove "stvaralačke primene", budući da se ovde stvaralačko u svakoj ličnosti mora vaspitavati i razvijati od samog početka.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to da se radi o fakultativnoj nastavi predviđenoj uglavnom za one učenike koji nameravaju da se upišu na fakultet likovnih umetnosti, i s obzirom na to da prijemni ispiti na fakultetu likovnih umetnosti obuhvataju samo praktičan rad, potrebno je i da fakultativna nastava bude pretežno usmerena na praktičan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Zajedničko gledanje i analiza likovnih dela treba da olakšaju komunikaciju između nastavnika i učenika, da obezbede dinamičniju korekturu, veće i zasnovanije učenikovo učešće u dijalogu (učenik-nastavnik) privikavanje na teorijsku terminologiju kao i na same likovne elemente, neposredno aktivirane u praktičnom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crtanju dobro bi bilo podsticati učenike da prave crteže koji će imati svoju krajnju namenu u okviru neke druge discipline - da posluže, na primer, kao priprema za sliku, za skulpturu, za grafiku, kao nacrt za uređenje nekog određenog prostora, kao priprema za projekte u bilo kojoj oblasti života (tehnika, industrija, zanatstvo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grafičkim tehnikama moglo bi da posluži da se za školu ili neko drugo mesto napravi prigodan plakat povodom nekog događaja značajnog za školu ili društvo, da se ilustruju pismeni sastavi učenika,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Takođe se učenicima može sugerisati da prave spomen-obeležja (reljefe ili "punu" skulpturu) o određenim događajima koji su im bliski (za neki momenat iz života škole, uspeh u nekim sportskim ili drugim takmičenjima, u znak priznanja i sećanja na nekog nastavnika koji odlazi u penziju, i sl.). Takođe im treba omogućiti da se bave uređenjem ili oblikovanjem enterijera ili eksterijera (na primer, unutar ili oko školske zgrade, ili drugde gde je to moguće, ili pravljenjem maketa zamišljenih naselja ili uređenih terena).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Učenike treba takođe angažovati za ostale aktivnosti kao što je uređenje izložbi (u školi i van nje) učeničkih radova iz oblasti likovnih aktivnosti, ali i iz drugih oblasti ukoliko takvih radova ima (recimo maketarsko - modelarskih, ili zbirki vezanih za predmet biologije, itd.) kao i izložbi prikupljenih predmeta za one koji se bave likovnim aktivnostima (zbirke zanimljivih predmeta iz prirode - korenja, kamenja, školjki itd, zatim arheoloških predmeta i slično).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Umetnost ambijenta bavi se problematikom široke skale prostornih odnosa, u vezi sa zaštitom, planiranjem, oblikovanjem sredine, pa se stoga odnosi i na probleme arhitekture, na vezu između arhitekture i drugih umetnosti, na urbanističku problematiku, na uključivanje likovnih dela u određenu sredinu itd. Mnogi od tih problema pojavljuju se danas pod pojmom likovne sinteze, veoma aktuelno u sadašnjem usklađivanju odnosa između društva i umetnosti. Celokupno oblikovanje prostora obuhvaćeno pomenutim ili njima srodnim aktivnostima trebalo bi da bude osvetljavano kako kroz istorijski razvoj ovih aktivnosti tako i kroz njihovu aktuelnu problematiku. Zbog toga bi bilo potrebno izložiti učenicima osnovne probleme današnjeg planiranja naselja, zaštite i uređenja životne sredine. Takođe je potrebno navesti primere nekadašnjeg i sadašnjeg oblikovanja ambijenta u svetu i posebno na tlu naše zemlje, sa osvrtom na uslove u kojima je to oblikovanje nastalo.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Primeri oblikovanja ambijenta u svetu i kod nas, iz raznih epoha: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Stounhendž, stara indijska arhitektura na tlu zemalja Latinske Amerike (Inka, Maja), gradovi stare Arabije (Jemen - Sana, Angkor-Vat, Severno-afrička zemljana naselja, Pompeja, Rimski forum, Dioklecijanova palata u Splitu, Briž, Sijana, Venecija, Njujork;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Lepenski vir, Smederevo, Maglič, Počitelj, Dubrovnik, Ohrid, Prizren, delovi starog Beograda - ili odgovarajući eventualno sačuvani stari delovi naselja u nekom drugom mestu gde se škola nalazi, novi stambeni kompleksi, novi kompleksi sportskih objekata, današnji gradovi, sela, naselja raznih tipova u Srbiji, Vojvodini, Kosovu i Metohiji.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Intervencije umetnika "environment" - a u prostorima grada i prirode, japanski vrtovi, parkovi u renesansi i baroku, pojam francuskog i engleskog parka, pojam totalnog umetničkog dela u romantizmu, prvi pokušaji umetnosti okoline, umetnost "zemlja", rešenje enterijera u istoriji arhitekture.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Dovoljno je da budu pokazani snimci ovih objekata sa najkraćim i najpopularnijim informacijama o njima da bi učenici proširili raspon svojih predstava o mogućim izgledima raznih ambijenata.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Upoznavanje s osnovnim principima oblikovanja upotrebnih predmeta (uticaj funkcionalnosti na izgled predmeta, izgled predmeta kao izraz shvatanja lepog u određenom društvu i vremenu.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Praktičan rad (vežbe) na posebnim zadacima iz oblasti primenjenih umetnosti: upoznavanje sa raznim mogućnostima da se vizuelno predstavi upotrebni predmet (izgledi tog predmeta kao trodimenzionalnog tela viđenog iz određenih uglova gledanja preseci, profili).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Organizovati dopunska predavanja iz oblasti koje se nekim svojim stranama dodiruju sa likovnom umetnošću: film, scenska umetnost, televizije i drugo. Po potrebi, u skladu sa problemima koji se rešavaju u praktičnom radu iz crtanja, slikanja, vajanja, grafike a i van toga, dati dopunske informacije iz istorije umetnosti i teorije umetnosti. Organizovati posete muzejima, galerijama, ateljeima, radionicama (štamparije, livnice, restauratorske radionice i sl.), </w:t>
      </w:r>
      <w:r w:rsidRPr="00A67F10">
        <w:rPr>
          <w:rFonts w:ascii="Arial" w:eastAsia="Times New Roman" w:hAnsi="Arial" w:cs="Arial"/>
        </w:rPr>
        <w:lastRenderedPageBreak/>
        <w:t>predavanje i razgovore s umetnicima i kritičarima o likovnim umetnostima, posebno o savremenoj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Sadržaje programa koji se odnose na umetnost ambijenta, oblikovanje upotrebnih predmeta itd. treba izložiti učenicima kao posebna predavanja i vežbe, ili ih, po potrebi, u onom obimu u kome je to moguće, uključiti u korekturu praktičnog rada na crtanju, slikanju, vajanju, grafici, u razgovore između nastavnika i učenika. Poželjno bi bilo da budu prisutni u nastavi na oba načina. U svakoj godini daljeg školovanja gradivo iz ovih oblasti treba dopunjavati novim primerima uz utvrđivanje već usvojenih sadržaja i po mogućstvu, uz povezivanje čitavog gradiva sa praktičnim likovnim vežbama redovne nastave.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MUZIČKA UMETNOST</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muzička umetnost je osavremenjavanje sadržaja sa temama koje obuhvataju stilove u svim umetnostima i u značajnim dostignućima pojedinih epoha kao i povezivanje muzike sa sadašnjim vremenom.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muzičke umetnosti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vreme odnosno epohe i muziku i život tog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sagledaju i shvate muzičku umetnost u okviru savremenih tema.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 Obavezne teme: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Renesansa u muzici povezana sa istorijom, književnosti i likovnom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Barok i rokoko u muzici, povezan sa arhitekturom, literaturom, ostalim umetnostima i društveno-istorijskim zbivanjima.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Klasicizam kao odraz jednog vremena u muzici, likovnoj umetnosti, književnosti i istoriji.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Romantizam - pravac u umetnosti povezan, muzikom sa svim umetnostima.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svakom od ovih pravaca povezati i ostala društvena i tehnička dostignuća u toj epohi.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II Slobodne teme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Književnost kao inspiracija za muziku: Šekspir, Malarme, A. Dima, Puškin, Tolstoj u delima Verdija, Bizea, Čajkovskog, itd. (opere i baleti).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6. Religija kao duhovni motiv u delima: J. S. Baha, V. A. Mocarta, S. Verdija, G. Rosinija i drugih (kantate, mise, pasije, rekvijemi).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Duhovna muzika kao umetnički izraz pravoslavlja: P. I. Čajkovski, Musorgski, St. Mokranjac, St. Hristić, M. Tajčević, itd. (psalmi, opela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8. Književna dela vezana za muziku u obradi pojedinih zainteresovanih učenika uz pomoć nastavnika. Na primer: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E. Hansuk: O muzički lepom (lepota muzike) osnovi muzičke estetike uz primere i inserte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T. V. Adorno: "Filozofija nove muzike", osvrt na sadržaje knjige uz muzičke primere (Šenberg, Stravinski).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9. Velikani muzike - život i dela uz primere određenih kompozitora.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primer: R. Rolan: Betoven; G. de Portales: Šopen ili pesnik; K. Manojlović; Stevan Mokranjac; P. Konjović: Stevan Mokranjac; J. Andreis: Hektor Berlioz,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10. Evropska ljubavna poezija i muzika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Srpska ili jugoslovenska određenog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Određene epohe ili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Određene države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 20. vek u muzici tadašnjih savremenika - po slobodnom izboru i afinitetu učenika uz muzičke primere.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12. Džez kao odraz vremena i pravca u muzici uz najpoznatije primere.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Venecija-arhitektura, slikarstvo i muzika najslavnijeg doba.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14. Dubrovnik-poezija i muzika (XV-XIX vek).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15. Starogradske pesme kao izraz građanskog staleža, duha i vremena (muzički primeri, slike, slajdovi).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16. Narodna izvorna muzika Srbije vezana uz običaje, nošnje, instrumente i folklorne igre (muzički primeri, slike, slajdovi, zapisi, poslovice).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Etnomuzikološke karakteristike muzičkog folklora na tlu Jugoslavije (muzički primeri, slike, slajdovi, običaji).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18. "Evergrin" (uvek popularna) umetničke muzike (najpoznatija, najlepša dela uz anegdote i doživljaje o kompozitorima i njihovim inspiracijama).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III Savremene teme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19. Ljubav i muzika: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Muzika kao izraz savremenog života;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Muzika kao sredstvo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Muzika kao izraz bunta;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Muzika i patriotizam;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Muzika i ljubav prema bližnjem, prema voljenoj osobi.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Uticaj muzike na razvoj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Doživljaj pesme i igre;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Radost kolektivnog muziciranja;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Muzika kao značajan faktor u razvoju psiho-fizičkih osobina u raznim dobima razvoja ličnosti.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Predložene teme obrađuju se od 1 do 4 časa, zavisno od interesovanja učenika, materijala za prezentovanje i aktuelnost događaja.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predviđenog fonda časova ima prostora koji nastavnik može da iskoristi u skladu sa trenutnim interesovanjima učenika, za aktuelne događaje u oblasti muzike u gradu, zemlji ili svetu. Takođe, mogu da se proširuju teme sa većim brojem muzičkih primera, koje, zbog vremenske ograničenosti, učenici ne mogu da slušaju na redovnoj nastavi a za njih su zainteresovani.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 može da organizuje i susrete sa gostima koji kao predavači ili izvođači mogu da doprinesu upotpunjavanju sadržaja. Fakultativnu nastavu trebalo bi ostvarivati u muzičkim kabinetima uz potrebna nastavna i audio-vizuelna sredstva.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Sviranje</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59"/>
        <w:gridCol w:w="862"/>
        <w:gridCol w:w="2902"/>
        <w:gridCol w:w="4977"/>
      </w:tblGrid>
      <w:tr w:rsidR="00A67F10" w:rsidRPr="00A67F10" w:rsidTr="00A67F10">
        <w:trPr>
          <w:tblCellSpacing w:w="0" w:type="dxa"/>
        </w:trPr>
        <w:tc>
          <w:tcPr>
            <w:tcW w:w="4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razred</w:t>
            </w:r>
          </w:p>
        </w:tc>
        <w:tc>
          <w:tcPr>
            <w:tcW w:w="6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čas nedeljno</w:t>
            </w:r>
          </w:p>
        </w:tc>
        <w:tc>
          <w:tcPr>
            <w:tcW w:w="95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 godišnje</w:t>
            </w:r>
          </w:p>
        </w:tc>
        <w:tc>
          <w:tcPr>
            <w:tcW w:w="305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4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 razred</w:t>
            </w:r>
          </w:p>
        </w:tc>
        <w:tc>
          <w:tcPr>
            <w:tcW w:w="6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čas nedeljno</w:t>
            </w:r>
          </w:p>
        </w:tc>
        <w:tc>
          <w:tcPr>
            <w:tcW w:w="95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 godišnje</w:t>
            </w:r>
          </w:p>
        </w:tc>
        <w:tc>
          <w:tcPr>
            <w:tcW w:w="305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4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 razred</w:t>
            </w:r>
          </w:p>
        </w:tc>
        <w:tc>
          <w:tcPr>
            <w:tcW w:w="6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čas nedeljno</w:t>
            </w:r>
          </w:p>
        </w:tc>
        <w:tc>
          <w:tcPr>
            <w:tcW w:w="95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 godišnje</w:t>
            </w:r>
          </w:p>
        </w:tc>
        <w:tc>
          <w:tcPr>
            <w:tcW w:w="305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4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 razred</w:t>
            </w:r>
          </w:p>
        </w:tc>
        <w:tc>
          <w:tcPr>
            <w:tcW w:w="6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čas nedeljno</w:t>
            </w:r>
          </w:p>
        </w:tc>
        <w:tc>
          <w:tcPr>
            <w:tcW w:w="95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35 godišnje</w:t>
            </w:r>
          </w:p>
        </w:tc>
        <w:tc>
          <w:tcPr>
            <w:tcW w:w="305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4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60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950" w:type="pct"/>
            <w:tcBorders>
              <w:top w:val="single" w:sz="8" w:space="0" w:color="000000"/>
              <w:left w:val="single" w:sz="2" w:space="0" w:color="000000"/>
              <w:bottom w:val="single" w:sz="2" w:space="0" w:color="000000"/>
              <w:right w:val="single" w:sz="2" w:space="0" w:color="000000"/>
            </w:tcBorders>
            <w:noWrap/>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140 časova u okviru 4 godine</w:t>
            </w:r>
          </w:p>
        </w:tc>
        <w:tc>
          <w:tcPr>
            <w:tcW w:w="3050" w:type="pct"/>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Ova nastava se organizuje za učenike koji sviraju pojedine instrumente a nastavnik ih prema vrsti instrumenata i njihovim mogućnostima sviranja povezuje u sastave. Prema interesovanjima i sastavima bira se literatura kao i vrsta muzike: klasična, džez ili zabavna muzika.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SOCIOLOGIJA KULTURE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sociologije kulture je da učenici shvate značaj kulture u ljudskom životu i radu kao i da shvate smisao stvaralaštva kao najvišeg i najvrednijeg oblika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sociologija kulture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osnovne vrste i oblike materijalne i duhovne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sposobnosti za otkrivanje funkcije i smisla kulture kao potrebe preobražavanja prirode i osvajanja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sposobnosti i smisao za korišćenje zaštitne funkcije kulture i održavanje psihičke stabilnosti i ravnoteže.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Pojam i definicija kulture</w:t>
      </w:r>
      <w:r w:rsidRPr="00A67F10">
        <w:rPr>
          <w:rFonts w:ascii="Arial" w:eastAsia="Times New Roman" w:hAnsi="Arial" w:cs="Arial"/>
        </w:rPr>
        <w:t xml:space="preserve"> (12)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kao skup materijalnih i duhovnih vrednosti nastalih čovekovom aktivnošću.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 rad (svesne i nesvesne čovekove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Stvaralaštvo kao najviši i najvredniji oblik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Najvažniji ciljevi kulture: olakšanje održanja, produženja i napretka ljudskog društva.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Humanost i humanizam kao osnovni vrednosni i osmišljavajući princip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Dvosmeran i protivrečan karakter kulture: a) osvajački (u smislu osvajanja novog) i b) "eliminatorni" (kao razaranje i potiskivanje onoga što je neprihvatljivo, nepoželjno i prevaziđeno u kulturi: neljudsko, "životinjsko" ili "animalno", kič, šund i tome slično). Kultura kao celina i pojedini njeni delovi (odnos prema prirodi, prema sebi, prema drugim ljudima, prema ljudskoj aktivnosti i profesionalnoj orijentaciji, kao i prema životu uopšte).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 potkultura ("subkultura"). Kultura i protivkultura ("kontrakultura"). Kultura i nekultura. Kultura i polukultura. Kultura i lažna kultura ("pseudokultura"). Kultura i progres. Kultura i tradicija. Kultura i civilizacija. Marksistička kritika građanskih učenja i shvatanja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Kultura i ljudske potrebe</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"Hrejologija" kao nauka o ljudskim potrebama. Pojam i vrste potreba. Potrebe koje se obavezno moraju zadovoljiti (imperativne potrebe) i potrebe kojima se teži ("aspiracije"). Primarne i sekundarne potrebe. Istinske ("autentične") potrebe i lažne, prividne ("neautentične") potrebe. Iskrivljavanje i zloupotrebljavanje ljudskih potreba. Pojam i vrste "manipulacije" potrebama.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Osnovne funkcije kulture u ljudskom životu i njena najvažnija značenja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Savlađivanje prirode, komunikacija, osmišljavanje (označavanje), sakupljanje i uskladištenje "informacija". Predviđanje i normativno regulisanje, održavanje psihičke stabilnosti i ravnoteže. Zaštitna funkcija kulture. Pokretačka (inicijatorska) funkcija.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Funkcija i smisao kulture kao savlađivanja odnosno preobražavanja prirode i osvajanja sveta</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ishrane, odevanja, stanovanja. Kultura i nered ("entropija"). Kultura rada. Kultura i tehnologija. Tehnička kultura. Materijalna i duhovna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Kultura i stvaralaštvo</w:t>
      </w:r>
      <w:r w:rsidRPr="00A67F10">
        <w:rPr>
          <w:rFonts w:ascii="Arial" w:eastAsia="Times New Roman" w:hAnsi="Arial" w:cs="Arial"/>
        </w:rPr>
        <w:t xml:space="preserve">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definisanje stvaralaštva. Elementi stvaralačkog ciklusa: a) stvaralački potencijal; b) stvaralački proizvod; v) stvaralački proces; g) stvaralačka ličnost i d) stvaralačka situacija.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Stvaranje smislova i smislovi stvaralaštva. Stvaralaštvo kao prevazilaženje granica i ograničenja u stvarnosti. Smisao i besmislenost ("apsurd"). Takozvani virtuozni obrt kao jedan od ključeva stvaralaštva.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teorije o stvaralaštvu: teorija prosvetljenosti, teorija intenziviranja, teorija poznavanja i korišćenja tehnike, teorija izazova, "propulzivna teorija", "finalistička teorija" i druge.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Stvaralaštvo kao ispravljanje grešaka ("korektokreacija"). Stvaralaštvo kao odbacivanje i isključivanje elemenata nevrednosti ("eskluzija"). Stvaralaštvo i inovacija. Stvaralaštvo i originalnost. Stvaralaštvo i kritika. Stvaralaštvo i vrednosti. Svesni i nesvesni momenti u stvaralaštvu: namera, predviđanje i improvizacija. Zadovoljstvo, nezadovoljstvo i patnja u stvaralaštvu.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Kultura kao sredstvo komunikacije i u funkciji komunikacije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Čovekova potreba za razmenom energije i informacija. Antropološka, društvena, psihološka, estetska i druga značenja i nivoi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Govor i jezik kao sredstvo i cilj opštenja.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"Povratna sprega" i različiti tipovi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Kultura "masovnog društva" i sredstva masovnih komunikacija</w:t>
      </w:r>
      <w:r w:rsidRPr="00A67F10">
        <w:rPr>
          <w:rFonts w:ascii="Arial" w:eastAsia="Times New Roman" w:hAnsi="Arial" w:cs="Arial"/>
        </w:rPr>
        <w:t xml:space="preserve"> (7)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tzv. masovnog društva i njegove odlike.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Osnovna obeležja kulture masovnog društva (masovna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Kulturna priroda i specifičnost pojedinih sredstava masovne komunikacije (štampe, radija, filma, televizije, stripa, fotografije, oglasa, gramofonske ploče, telefona, magnetofona, video i zvučnih kaseta, pisaće mašine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Masovna kultura. Kič i šund.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Nastanak kiča i šunda. Istorijske i kulturne okolnosti.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Principi kiča i vrste čovekovog odnosa prema stvarima.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Kič-objekat i kič-subjekat.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Vrednosna analiza i kritika kiča.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Osmišljavajuća i označavajuća funkcija kulture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Saznanje i označavanje. Instinktivni i intencionalni oblici označavanja i opštenja. Simbolička sposobnost čoveka u kulturi.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vrednosti i vrednovanja u kulturi.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Normativna funkcija kulture</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Organizacija i "entropija".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Represivna i avangardna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Totalitarizam kao regresija i normiranje u kulturi.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Smisao tehničkih, moralnih, higijenskih i drugih normi u kulturi.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Cenzura i zabrane u kulturi.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Tabu u strukturi drevnih kultura.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Navike i stvaralaštvo.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Održavanje psihičke stabilnosti i ravnoteže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kao oslobađanje od prigušivanih nagona i napetosti.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Rituali i igre. Tzv. strasne situacije.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Stvarna i iluzorna svest (realnost i imaginacija), odbrambeni mehanizmi (identifikacija, projekcija, racionalizacija, represija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 fizička, odnosno duhovna patologija.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Zaštita funkcija kulture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Zdravstvena kultura čoveka (hrana, voda, vazduh, toplota. Sunčeva svetlost, kretanje, odmor, komuniciranje, zabava, razonoda).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i slobodno vreme. Kulturno-umetnički amaterizam i slobodne aktivnosti. Hobi. Borba protiv ograničenja slobode, otuđenja, postvarenja ("reifikacije"), birokratije, tehnokratije i manipulacije u kulturi.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Kulturna politika i modeli kulturne politike</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kulturne politike.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i modeli kulturne politike (kompleksni, supstitucionalni, rezervisane intervencije, autohtoni i samoupravni).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Organizacija i finansiranje u kulturnoj politici.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Pitanja odnosa i razvoja nacionalnih kultura.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Kultura kao razmena u procesima "akulturacije" i "enkulturacije" ili "inkulturacije".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Kritika "kulturtregerstva" kao shvatanja o mehaničkom prenošenju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problematika kulturne revolucije.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Sociologija umetnosti</w:t>
      </w:r>
      <w:r w:rsidRPr="00A67F10">
        <w:rPr>
          <w:rFonts w:ascii="Arial" w:eastAsia="Times New Roman" w:hAnsi="Arial" w:cs="Arial"/>
        </w:rPr>
        <w:t xml:space="preserve"> (7)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pravci u savremenoj sociologiji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Empirijska orijentacija u savremenoj sociologiji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Sociologija umetničke komunikacije. Sociologija umetničke avangarde.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Osnovi posebnih sociologija umetnosti</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Sociologija književnosti i pozorišta. Sociologija filma. Sociologija likovnih umetnosti i arhitekture. Sociologija muzike.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Sociologija religije</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Religije u prvobitnoj zajednici (animizam, fetišizam, magija, tabu, totem).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Mit.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Monoteističke svetske religije (hrišćanstvo, budizam, islam).</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Struktura programa sociologije kulture koncipirana je tako da omogući sticanje znanja iz nauke o kulturi. Ovaj program ima međuzavistan odnos prema ciljevima, zadacima i sadržajima istorije, filozofije, muzičke i likovne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Neposredan zadatak ovog predmeta jeste razvijanje sposobnosti povezivanja stečenih opšteteorijskih znanja o čoveku i njegovom svetu sa potrebama shvatanja značaja kulture u ljudskom životu i radu, otkrivanja smisla stvaralaštva kao najvišeg i po čoveka najdostojnijeg oblika rada i razvijanje sposobnosti samostalnog i kritičkog mišljenja o vrednostima određenih vrsta i ciljeva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Imajući u vidu postavljeni cilj i zadatke ovog predmeta i njihovu vezu sa programima drugih predmeta i oblika rada, realizacija nastave mora biti usmerena ka istinskoj korelaciji sa iskustvom i znanjem učenika u oblasti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toku obrade bilo koje teme moraju biti razrađeni humanizam i stvaralaštvo kao osnovni vrednosni principi kulture na primerima naše istorije i naše narodne kulture. Sagledavanjem vrednosti narodne kulture u odnosu pojedinaca i grupe prema sebi, svojoj prirodnoj sredini, tradiciji i civilizaciji - saznaju se osnovne funkcije kulture u ljudskom životu i značenja istinskih i prividnih 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sagledavanju normativne i zaštitne funkcije kulture neophodno je označiti smisao pojedinih načina ishrane, stanovanja, odevanja, rada i korišćenja slobodnog vremena, kao i smisao i vrednovanje tehničkih, moralnih i drugih normi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Mada su u programu date naizgled posebne tematske celine: sociologija umetnosti, sociologija religije, potrebno je sadržaje ovih tematskih celina obrađivati u okviru prethodnih poglavlja, tako da budu teorijska pretpostavka za sagledavanje vrednosti pojedinih oblika i vrsta naše narodne i nacionalne umetnosti i osnova za kritičko sagledavanje prisutnih pojava fetišizma, magije, mita i raznih oblika svesti i pripadnosti. Time bi se doprinelo podizanju kulturnog nivoa kod učenika i razvijanju pozitivnog stava prema tekovinama kulture.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ISTORIJA UMETNOSTI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istorije umetnosti je upoznavanje učenika sa najvažnijim dostignućima svetske i jugoslovenske umetnosti, sa umetničkim stilovima, značajnim spomenicima i najvećim majstorima istorije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istorije umetnosti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osnovne pojmove i zakonitosti estetike;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razvijaju sposobnost opažanja i kritičkog prosuđivanja vrednosti umetničkog dela, odnosno sposobnost da stvore uslove za izgrađivanje kriterijuma i sopstvenog odnosa prema umetnosti i kulturi;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razviju naviku posećivanja izložbi, muzeja, galerija i drugih umetničkih manifestacija.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Umetnost prvobitne zajednice</w:t>
      </w:r>
      <w:r w:rsidRPr="00A67F10">
        <w:rPr>
          <w:rFonts w:ascii="Arial" w:eastAsia="Times New Roman" w:hAnsi="Arial" w:cs="Arial"/>
        </w:rPr>
        <w:t xml:space="preserve"> (1+1)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osnove pojave umetnosti. Pećinsko slikarstvo: Lasko, Altamira. Neolitska umetnost: Stounhendž, dolmeni, menhiri, grnčarstvo. Neolit u Jugoslaviji: Vinča, Lepenski vir, bronzano doba: oruđa i oprema.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Umetnost istočnjačkih naroda</w:t>
      </w:r>
      <w:r w:rsidRPr="00A67F10">
        <w:rPr>
          <w:rFonts w:ascii="Arial" w:eastAsia="Times New Roman" w:hAnsi="Arial" w:cs="Arial"/>
        </w:rPr>
        <w:t xml:space="preserve"> (4+3)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Egipatska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Idejne osnove. Civilizacija. Mitovi. Arhitektura. Mastabe, piramide, hramovi. Skulptura: reljefi i statue. Slikarstvo: teme, osnovne odlike, razvoj. Zanatstvo: zlatarstvo, ukrašavanje posuđa, nakit. Tutankamonova grobnica.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Mesopotamska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Društvo i epoha. Umetnost Sumeraca IV i III milenija. Vavilonska umetnost II milenija. Asirska umetnost. Kasna vavilonska umetnost. Persijska umetnost. Uticaj na stvaranje kasnijih epoha.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Kritsko-mikenska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Literarni izvori i arheološka otkrića. Krit - palata u Knososu i Festosu. Mikena i njeni ostaci: Lavlja kapija, megaron, krug grobova, Atrejeva riznica. Radovi u metalu i slikarstvo.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Umetnost antičkih naroda</w:t>
      </w:r>
      <w:r w:rsidRPr="00A67F10">
        <w:rPr>
          <w:rFonts w:ascii="Arial" w:eastAsia="Times New Roman" w:hAnsi="Arial" w:cs="Arial"/>
        </w:rPr>
        <w:t xml:space="preserve"> (8+6)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Antička grčka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Grčka umetnost arhajskog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Kratak pregled grčke istorije. Ideološke osnove grčke umetnosti. Grčka svetilišta - Delfi. Arhitektura: Klasični grčki hram. Dorski stil i njegove karakteristike. Arhajska skulptura.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Grčka umetnost klasičnog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Perikle i njegov značaj za grčku kulturu. Akropolis sa svojim spomenicima. Vajarstvo: Fidija, Miron i Poliklet. Odlike jonskog stila.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Grčka umetnost helenističkog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Peloponeski ratovi. Nadgrobni spomenici. Praksitel, Skopas, Lizip. Posledice osvajanja Aleksandra Velikog na umetnost. Korintski stil. Mauzolej u Halikarnasu. Tanagra statuete.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Grčko vazno slikarstvo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Protogeometrijski, geometrijski, vaze crno figuralnog vaze crveno figuralnog stila.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Etrurska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Etrurska kultura, gradovi, arhitektura: hramovi. Grobnice i njihova dekoracija - slikarstvo i reljefi. Sarkofazi, urne.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Rimska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Arhitektura: gradovi, kuće, bazilike, kupatila, koloseumi. Skulptura - reljefi i portreti. Slikarstvo - freske i mozaici.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Umetnost srednjeg veka</w:t>
      </w:r>
      <w:r w:rsidRPr="00A67F10">
        <w:rPr>
          <w:rFonts w:ascii="Arial" w:eastAsia="Times New Roman" w:hAnsi="Arial" w:cs="Arial"/>
        </w:rPr>
        <w:t xml:space="preserve"> (6+5)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Ranohrišćanska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Istorijski uslovi. Veze između kasnorimske i ranohrišćanske umetnosti. Katakombe i način njihove dekoracije. Reljefi sa sarkofaga, slonovača.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Vizantijska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Formiranje Vizantije. Zlatno Justinijanovo doba. Sveta Sofija u Carigradu. Ravena i njeni spomenici (San Vitole, San Apolinare).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Ikonoborstvo i renesansa pod Makedoncima. Knjižna iluminacija. Latinsko carstvo i ponovni uspon Vizantije.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Romanska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Preromanski period. Seobe naroda i karolinška renesansa. Romanska arhitektura. Glavni spomenici u Italiji, Francuskoj, Španiji. Povezanost romanske arhitekture i skulpture. Freske.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Gotska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i ekonomske osnove za pojavu Gotike. Formiranje i razvoj. Osnovna karakteristika arhitekture. Novine. Francuska kao kolevka gotske arhitekture i njeni glavni predstavnici: Notr Dam, Rems, Šartr. Arhitektura u ostalim evropskim zemljama.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Glavna obeležja gotske skulpture. Njeni izvori i ikonografija. Plastika u drvetu i slonovoj kosti.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Gotsko slikarstvo: vitraži, minijature. Procvat umetničkih zanata.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 Jugoslovenska srednjovekovna umetnost</w:t>
      </w:r>
      <w:r w:rsidRPr="00A67F10">
        <w:rPr>
          <w:rFonts w:ascii="Arial" w:eastAsia="Times New Roman" w:hAnsi="Arial" w:cs="Arial"/>
        </w:rPr>
        <w:t xml:space="preserve"> (8+6)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Jugoslovenska srednjovekovna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Pregled srednjovekovne istorije jugoslovenskih naroda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Arhitektura i slikarstvo XII veka tj. spomenici vizantijskog tipa na našem tlu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Raški stil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Umetnost XIV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Moravska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Jugoslovenska umetnost srednjeg veka u Dalmaciji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 Umetnost renesanse</w:t>
      </w:r>
      <w:r w:rsidRPr="00A67F10">
        <w:rPr>
          <w:rFonts w:ascii="Arial" w:eastAsia="Times New Roman" w:hAnsi="Arial" w:cs="Arial"/>
        </w:rPr>
        <w:t xml:space="preserve"> (22) (12+10)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Protorenesansa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Arhitektura rane renesanse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Skulptura rane renesanse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Slikarstvo rane renesanse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Visoka renesansa: Leonardo da Vinči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Mikelanđelo Buonaroti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Rafaelo Santi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Renesansa u Veneciji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Renesansa u Flandriji (Van Ajk, Boš, Brojgel)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Renesansa u Nemačkoj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Renesansa na našem tlu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II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Barok</w:t>
      </w:r>
      <w:r w:rsidRPr="00A67F10">
        <w:rPr>
          <w:rFonts w:ascii="Arial" w:eastAsia="Times New Roman" w:hAnsi="Arial" w:cs="Arial"/>
        </w:rPr>
        <w:t xml:space="preserve"> (10+6)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Idejne osnove i pojam baroka. Obeležja barokne arhitekture. Glavni spomenici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Lorenco Bernini i barokna skulptura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Slikarstvo baroka u Italiji. Karači i njihova slikarska akademija, Karavađo i njegov uticaj na evropsko slikarstvo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Barokno slikarstvo u Španiji: El Greko, Velaskez, Muriljo, Zurbaran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Širenje baroknih shvatanja po Evropi - Rubens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i kulturne prilike XVII veka u Holandiji Renbrant.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Sedamnaesti vek u Francuskoj za vladavine Luja XIV: arhitektura, Pusen, Loren; umetnički zanati, tapiserija, nameštaji, sitna plastika, zlatarstvo.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Evropska umetnost XVII veka</w:t>
      </w:r>
      <w:r w:rsidRPr="00A67F10">
        <w:rPr>
          <w:rFonts w:ascii="Arial" w:eastAsia="Times New Roman" w:hAnsi="Arial" w:cs="Arial"/>
        </w:rPr>
        <w:t xml:space="preserve"> (4+2)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Društveni i umetnički okviri epohe. Francuski arhitekti XVIII veka i njihova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Glavne struje u francuskom slikarstvu: Vato, Šarden. Obnova mletačkog slikarstva: Tijepolo i Engleska nacionalna škola XVII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Neoklasicizam. Poreklo. Arhitektura. Skulptura. Slikarstvo Luja Davida i Engra.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Umetnost XIX veka</w:t>
      </w:r>
      <w:r w:rsidRPr="00A67F10">
        <w:rPr>
          <w:rFonts w:ascii="Arial" w:eastAsia="Times New Roman" w:hAnsi="Arial" w:cs="Arial"/>
        </w:rPr>
        <w:t xml:space="preserve"> (10+6)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Društveni okviri epohe. Arhitektura.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Pojava umetničkih pravaca: romantizam - Ežen Delakroa, Žeriko, Goja.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Realizam u Francuskoj. Poreklo i obeležja. Kurbe, Domie, Mile.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Impresionizam - poreklo i osnovne karakteristike. Glavni predstavnici: Mone, Mane, Renoar, Dega.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Impresionistička skulptura: Roden i Medardo Roso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Neoimpresionizam - Žorž Sera. Stvaralaštvo Vinsenta Van Goga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Pol Gogen i slikari Monmartra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Stvaralaštvo Pola Sezana i njegov značaj za savremenu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Umetnost XX veka</w:t>
      </w:r>
      <w:r w:rsidRPr="00A67F10">
        <w:rPr>
          <w:rFonts w:ascii="Arial" w:eastAsia="Times New Roman" w:hAnsi="Arial" w:cs="Arial"/>
        </w:rPr>
        <w:t xml:space="preserve"> (10+7)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Idejne osnove evropske umetnosti XX veka. Arhitektura: Novi građevinski materijali, funkcionalizam moderne arhitekture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Ekspresionizam i njegovi predstavnici: Edvard Munk, Džems Ensor, grupa "Most" i "Plavi jahač". Oskar Kokoška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Kubizam - odlike i predstavnici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Stvaralaštvo Pabla Pikasa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Futuristi i grupa "Dada"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Nadrealizam kao pojava u književnosti, filmu i slikarstvu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Pojava apstraktne umetnosti. Vasilij Kandinski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Pit Mondrijan i neoplasticizam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Ruska umetnost početkom XX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industrijskog dizajna - Bauhaus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Evropska skulptura u prvoj polovini XX veka. Glavni nosioci novih tendencija. (Brankusi, Mur)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 Jugoslovenska moderna umetnost</w:t>
      </w:r>
      <w:r w:rsidRPr="00A67F10">
        <w:rPr>
          <w:rFonts w:ascii="Arial" w:eastAsia="Times New Roman" w:hAnsi="Arial" w:cs="Arial"/>
        </w:rPr>
        <w:t xml:space="preserve"> (8+7)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Društveni i umetnički okviri epohe. Umetnost XVIII i XIX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Impresionizam u jugoslovenskoj umetnosti. Nadežda Petrović i slovenački slikari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Umetnost između dva rata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Posleratna umetnost jugoslovenskih naroda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Svaka oblast istorije umetnosti zastupljena je određenim brojem časova u okviru kojih se nalaze i časovi za obnavljanje i utvrđivanje gradiva koja će predmetni nastavnik rasporediti po potrebi.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Priroda predmeta isključuje verbalizam u nastavi i upućuje na to da izlaganja stalno prate ilustrativni materijal. Pri tome, uz nenametljivu pomoć nastavnika, nastojati da se i učenici uključe u analizu umetničkih stilova i dela. Pri realizaciji programa, težište staviti na objašnjavanje razloga nastanka i prestanka određenih umetničkih shvatanja u datoj epohi, a manje u biografskim podacima i suvoparnim činjenicama.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Učenike treba uvoditi u samostalno korišćenje stručne literature iz oblasti istorije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skladu sa sadržajima koje obrađuje, nastavnik treba da organizuje posete odgovarajućim muzejima, galerijama i srednjovekovnim spomenicima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radu bi trebalo koristiti sva savremena sredstva nastave: epidijaskop, dijaprojektor, video i dr.</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PEDAGOGIJA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pedagogije je da učenike upozna s bitnim osobenostima i zakonitostima pedagoških pojava, fundamentalnim pitanjima vaspitanja i osnovnim etapama razvoja pedagoške teorije i nauke.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pedagogije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steknu opšta znanja iz pedagogije;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shvate i usvoje osnovne pedagoške pojmove i kategorije;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nastanak i razvitak glavnih pedagoških ideja;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razvoj školskog sistema u našoj zemlji;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savremene probleme vaspitanja i obrazovanja i mogućnosti njihovog proučavanja i rešavanja.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Predmet, zadaci i metode pedagogije</w:t>
      </w:r>
      <w:r w:rsidRPr="00A67F10">
        <w:rPr>
          <w:rFonts w:ascii="Arial" w:eastAsia="Times New Roman" w:hAnsi="Arial" w:cs="Arial"/>
        </w:rPr>
        <w:t xml:space="preserve"> (16)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Predmet pedagogije. Osnovni pedagoški pojmovi i kategorije. Odnos pedagogije i drugih nauka. Zadaci pedagogije. Različiti metodološki pristupi u proučavanju vaspitanja. Osnovne metode, postupci i instrumenti u proučavanju pedagoških pojava. Metode naučnog istraživanja u pedagogiji.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Nastanak i razvitak pedagoške teorije i nauke</w:t>
      </w:r>
      <w:r w:rsidRPr="00A67F10">
        <w:rPr>
          <w:rFonts w:ascii="Arial" w:eastAsia="Times New Roman" w:hAnsi="Arial" w:cs="Arial"/>
        </w:rPr>
        <w:t xml:space="preserve">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 pedagoških ideja od antike do buržoaskog društva: grčki filozofi o vaspitanju; M. F. Kvintilijan; J. A. Komenski. Razvoj buržoaske pedagogije do konstituisanja pedagogije kao nauka: Ž. Ž. Ruso; H. Pestaloci; pedagozi XIX veka: A. Dosterveg, F. Frebel i H. Spenser; J. F. Herbart. Razvoj socijalističkih pedagoških ideja: T. Mor i T. Kampanela; engleski i francuski utopisti, socijalisti i komunisti XVII i XVIII veka o vaspitanju; R. Oven i Furije. Pedagoški pogledi K. Marksa, F. Engelsa i Lenjina.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Savremene pedagoške tendencije u Evropi. Savremena pedagoška kretanja van evropskih zemalja.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Cilj i zadaci vaspitanja</w:t>
      </w:r>
      <w:r w:rsidRPr="00A67F10">
        <w:rPr>
          <w:rFonts w:ascii="Arial" w:eastAsia="Times New Roman" w:hAnsi="Arial" w:cs="Arial"/>
        </w:rPr>
        <w:t xml:space="preserve"> (16)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Neophodnost poznavanja ličnosti vaspitanika. Osnovni činioci razvitka ličnosti. Cilj vaspitanja. Zadaci vaspitanja. Determinante cilja i zadataka vaspitanja. Cilj vaspitanja u savremenom </w:t>
      </w:r>
      <w:r w:rsidRPr="00A67F10">
        <w:rPr>
          <w:rFonts w:ascii="Arial" w:eastAsia="Times New Roman" w:hAnsi="Arial" w:cs="Arial"/>
        </w:rPr>
        <w:lastRenderedPageBreak/>
        <w:t>društvu. Pojam i zadaci intelektualnog, moralnog, estetskog i fizičkog vaspitanja. Sadržaji obrazovno-vaspitnog procesa. Opšti pedagoški principi, metode i sredstva vaspitanja.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Slobodno vreme</w:t>
      </w:r>
      <w:r w:rsidRPr="00A67F10">
        <w:rPr>
          <w:rFonts w:ascii="Arial" w:eastAsia="Times New Roman" w:hAnsi="Arial" w:cs="Arial"/>
        </w:rPr>
        <w:t xml:space="preserve"> (7)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Pojmovno određenje slobodnog vremena kao pedagoške kategorije u školi. Funkcija slobodnog vremena: odmor, razonoda i razvoj ličnosti; specifičnost programiranja slobodnog vremena u školi. Potrebe učenika i slobodno vreme. Ispitivanje interesovanja učenika za sadržaje aktivnosti u slobodnom vremenu. Organizacija slobodnih aktivnosti učenika u školi.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 Sistem vaspitanja i obrazovanja u Jugoslaviji</w:t>
      </w:r>
      <w:r w:rsidRPr="00A67F10">
        <w:rPr>
          <w:rFonts w:ascii="Arial" w:eastAsia="Times New Roman" w:hAnsi="Arial" w:cs="Arial"/>
        </w:rPr>
        <w:t xml:space="preserve">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 sistema školstva u Jugoslaviji. Predškolsko vaspitanje. Osnovno vaspitanje i obrazovanje. Srednje obrazovanje i vaspitanje. Više i visoko obrazovanje. Specijalno vaspitanje i obrazovanje. Obrazovanje odraslih. Vanškolski činioci vaspitanja i obrazovanja.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 Nastavnik i vaspitač</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 obrazovanje pedagoškog kadra. Odlike poziva nastavnika i vaspitača. Ličnost nastavnika i vaspitača.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koncipiranju programa uzete su u obzir sledeće činjenice: da se radi o programu fakultativnog predmeta u okviru kojeg učenici prvi put sistematski izučavaju pedagoške pojave, pojmove i kategorije; da je to program koji predstavlja osnovu da se učenici upoznaju sa ulogom i značajem nastavničkog poziva.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Ovaj program je koncipiran tako da uvodi učenike u pedagošku problematiku, etape razvoja pedagoških teorija i zakonitosti pedagoških pojava. Nastojalo se, koliko je to god bilo moguće, da program sadrži ne samo osnovne i opšte pedagoške činjenice nego i da bude aktuelan. Značajna pažnja je posvećena pojmu, prirodi i karakteristikama vaspitanja, zatim, nastanku, razvoju i savremenom stanju pedagoške nauke kao i osnovnim metodološkim problemima vaspitanja i pedagogije.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Pitanjima sistema obrazovanja i vaspitanja u Jugoslaviji obuhvaćena su sva osnovna pitanja kako sistema u celini tako i svakog njegovog strukturalnog dela. U program je ugrađena i posebna tematska celina slobodno vreme kao pedagoška kategorija. Program se završava osvrtom na poziv nastavnika i vaspitača, na osobenosti i privlačnosti tog poziva.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 je podeljen na šest programskih celina. Kriterijumi podele su ne samo sadržinski (da se obezbedi postupak i logičnost u obradi osnovnih i opštih pedagoških kategorija), nego i metodički (da se progresivno smanjuje udeo reproduktivnih a povećava udeo produktivnih aktivnosti učenika). U okviru svake programske celine navodi se više posebnih sadržinskih komponenti koje ne treba uvek identifikovati kao nastavne jedinice. Nastavnik može da, u skladu sa znanjem i interesovanjem učenika, odredi koje sadržinske komponente čine nastavnu jedinicu. Za realizaciju pojedinih programskih celina naznačen je orijentacioni broj časova, s tim da se ostavlja nastavniku da u neposrednom planiranju može, u zavisnosti od toga kako učenici </w:t>
      </w:r>
      <w:r w:rsidRPr="00A67F10">
        <w:rPr>
          <w:rFonts w:ascii="Arial" w:eastAsia="Times New Roman" w:hAnsi="Arial" w:cs="Arial"/>
        </w:rPr>
        <w:lastRenderedPageBreak/>
        <w:t>usvajaju pojedine sadržaje, odstupiti od tog broja (najviše za 10 odsto u okviru jedne programske celine).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Primenom savremenih metoda i oblika rada u nastavi, učenike treba osposobiti za uspešno vođenje razgovora i za diskusiju o svim aktuelnim pedagoškim problemima i pitanjima vaspitanja i obrazovanja predviđenim programom. Učenike treba navikavati na korišćenje pedagoške literature, uočavanje pravih problema i postavljanje smišljenih pitanja.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uspešnije ostvarivanje cilja i zadataka ovog programa neophodno je organizovati i raznovrsne vannastavne oblike rada: pedagoške sekcije, tribine i debatne grupe, u kojima će učenici efikasnije ispoljavati interesovanje, samoinicijativu i sposobnosti samostalnog i kritičkog mišljenja pri razmatranju određene pedagoške problematike.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RAZVOJNA PSIHOLOGIJA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iz psihologije je usvajanje znanja koja omogućavaju učenicima da shvate biološku i društvenu uslovljenost psihičkog života i doprinose formiranju naučnog pogleda na svet, na čoveka i njegovo individualno i društveno ponašanje.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ovog predmeta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uvide razvojnost psiholoških pojava;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shvate prirodu razvojnih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steknu osnovna znanja o činiocima koji određuju psihički razvoj, o teorijama psihološkog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osnovne psihološke karakteristike pojedinih perioda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sagledaju razlike u pogledu brzine, sklopa i dometa razvoja pojedinaca i ljudskih grupa;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sagledaju razlike u pogledu mišljenja, osećanja i doživljavanja pripadnika različitih uzrasnih grupa;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razviju veštinu da se sporazumevaju sa pripadnicima različitih uzrasnih, kulturnih i socijalnih grupa kao i sa pojedincima koji u razvoju odstupaju od modalnih vrednosti.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OPŠTI PROBLEMI PSIHIČKOG RAZVOJA (14)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Pojam razvoja i razvojne promene, razvojne i nerazvojne (ciklične i sl.) razvojne i patološke promene, razvojne i degenerativne promene.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 Detinjstvo - odraslo doba: razlike (kvantitativne, kvalitativne), uloga nezrelih formi i perioda sazrevanja, detinjstvo kod različitih bioloških vrsta (sličnosti i razlike), osobenosti čovekovog detinjstva. Sećanja iz detinjstva i infantilna amnezija.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Demonstracija: slike mladunčadi i odraslih pripadnika različitih vrsta.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Vežba: Evociranje najranijih sećanja iz detinjstva kod učenika ili analiza najranijih sećanja u memoarskim književnim delima.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Varijacije u razvoju: individualne i prosečne krivulje razvoja: razlike u pogledu brzine, sklopa i dometa razvoja - pojam norme razvoja i njegova relativnost.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Ontogenetske varijacije, razlike između pojedinih uzrasta i razvojnih perioda. Istorijske razlike u pogledu psihičkih funkcija i ponašanja. Socijalne razlike (psihološke razlike među pripadnicima različitih socijalnih grupa). Međukulturne razlike (razlike među pripadnicima različitih kultura). Individualne razlike.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Demonstracija: fotografije fizičkog izgleda pripadnika različitih ljudskih grupa.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Vežba: analiza socijalnih, kulturnih ili istorijskih razlika u pogledu ponašanja (na osnovu filmova, opisa u književnim delima, opisa iz dokumentarističke literature, opisa iz naučnih istraživanja) - po izboru nastavnika 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Grupna diskusija: Normalne (individualne i grupne razlike i patologija (razlikovanje drugačijeg od nenormalnog i inferiornog).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Osnovne metode izučavanja psihičkog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Longitudinalna i transverzalna metoda. Istorija slučaja. Biografska metoda i metoda priče o svom životu. Komparativno proučavanje pripadnika različitih bioloških vrsta i različitih kultura. Ekologija ljudskog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uporedni ekološki opis dveju sredina (selo, grad, stari grad - novi grad, različita sredina u kojima žive deca, jasle, vrtići, škole, domovi za decu, bolnice, dečja igrališta itd.) - po izboru nastavnika 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Činioci psihičkog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Biološki činioci: genetički, organski, genetika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Genetika ponašanja psihičke osobine sa različitim stepenom genetičke determinacije. Učenje o somatskim tipovima. Genetički određene razlike u brzini individualnog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Ilustracija: Daunov sindrom (genetičko određenje, fizički izgled, mentalni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Socijalni činioci: makro i mikro socijalni činioci. Društveni sistem, klasno-slojna pripadnost, društvene institucije, značaj različitih socijalnih grupa. Socijalna interakcija i komunikacija u malim grupama (porodica, grupe vršnjaka). Društvene institucije za decu kao okvir psihičkog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Ilustracija: opis razlika u društvenim uslovima gradske i seoske sredine kod nas i njihov uticaj na psihički razvoj. (Alternativno: prikaz nekog psihološkog istraživanja u kome se pokazuju razlike u razvoju pripadnika različitih socijalno-ekonomskih grupa).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Kulturni činioci: kulturni sistem, sistemi znanja, uverenja i vrednosti: tradicije i običaji, kulturne norme, različiti stilovi života: kulturne tvorevine (jezik, umetnost, nauka, religija).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Diskusija: odnos kulture i psihičkog razvoja (na osnovu referata koje pripremaju učenici o pojedinim delovima po ličnom izboru: na primer: M. Mid: "Odrastanje na Samon", Levi Štros "Divlja misao", dela Froma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Interakcija činilaca: neodvojivost socijalnih i kulturnih činilaca interakcije socijalno-kulturnih i bioloških činilaca.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Aktivnost jedinke kao činilac razvoja. Protivrečnosti između jedinke i okoline, kognitivni konflikt, socijalno-kognitivni konflikt. Razni oblici konflikta unutar jedinke kao pokretač razvoja. Neravnoteža, uravnotežavanje i autoregulacija.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Ilustracija: Pijažeovo shvatanje neravnoteže, opis nekoliko oblika neravnoteže i njihov značaj za mentalni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Teorija psihičkog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Nativizam - empirizam, biheoviorizam organizmičke teorije. Psihoanalitička teorija, neopsihoanalitičke teorije. Kulturalističke teorije.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Periodizacija psihičkog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Problem izdvajanja perioda razvoja kontinuirani i skokovit razvoj, kvalitativne i kvantitativne promene, univerzalnost periodizacije: da ili 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Merila periodizacije: biološka, socijalno-kulturna, psihološka, pedagoška i njihove kombinacije.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Periodizacija celokupnog razvoja ili periodizacija razvoja pojedinih funkcija.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Kritički (prelazni) i stabilni periodi razvoja, pojam razvojne krize, značaj kritičkih i stabilnih perioda. Pregled pojedinih periodizacija.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Ilustracija: analiza Eriksonovih osam faza životnog ciklusa.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OSNOVNE PSIHOLOŠKE KARAKTERISTIKE POJEDINIH RAZVOJNIH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Rano detinjstvo</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Uzrasne i psihološke granice ranog detinjstva.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Biološke karakteristike: Novorođenče i njegova relativna kompentencija (motoričke, perceptivne, socijalne). Odojče i njegove osnovne karakteristike. Organsko sazrevanje i promene ponašanja.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Socijalni status odojčeta, deteta ranog uzrasta: nezrelost i socijalno-kulturni obrasci odnosa prema njoj: porodično i institucionalno i podizanje male dece.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Psihološka karakteristika. Ubrzan razvoj. Socijalizacija deteta. Razvoj motoričkih, saznajnih, afektivnih i socijalnih sposobnosti. Uspostavljanje efektivne vezanosti, njen razvoj razvoj samostalnosti i početak formiranja ličnog identiteta.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Poremećaji i razvojni rizici: zaostajanje u razvoju. Mentalna zaostalost, infantilni autizam, posledica afektivnog lišavanja i socijalne izolacije.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Vežba: analiza umetničkih tekstova o afektivnoj vezanosti i afektivnom lišavanju (bajke, legende i sl.) ili posmatranje socijalne interakcije i komunikacije male dece ili prikazivanja slučaja infantilnog autizma - po izboru.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Predškolsko detinjstvo</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Uzrasne i psihološke granice ovog perioda.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Biološke karakteristike; organsko sazrevanje, sazrevanje nervnog sistema, različita brzina sazrevanja pojedinih sistema, osobenosti više nervne delatnosti.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Socijalni status, širenje socijalnog okruženja deteta, ulazak u grupe vršnjaka, izlazak iz porodice, uključivanje u predškolske ustanove.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Psihološke karakteristike. Proces socijalizacije. Usvajanje socijalnih uloga, uloga pola, razvoj moralnosti, vrednosti i kulturnih normi. Intenzivan razvoj saznajnih funkcija (mišljenja, govora) i sticanje značajnih socijalnih kompetencija. Predoperacionalno mišljenje. Dalji razvoj samosvesti, ličnog identiteta. Igra kao vodeći oblik aktivnosti deteta.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Poremećaji i razvojni rizici: minimalna oštećenja mozga, dečja šizofrenija, fobije i strahovi, efekti socijalno-kulturne deprivacije.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Grupna diskusija: Predškolska deca i odrasli - kvalitativne ili kvantitativne razlike? (tj. diskusija o razlikama u mišljenju i doživljavanju između dece i odraslih).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 Školsko detinjstvo</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Uzrasne i psihološke granice školskog detinjstva.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Biološke promene: telesni razvoj, promene pri prelasku sa predškolskog uzrasta, dozrevanje viših moždanih struktura.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Socijalni status: krupne promene u socijalnom položaju deteta sa polaskom u školu, uključivanje u socijalne institucije, i prihvatanje socijalnih obaveza i školskog učenja kao oblika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Psihološke karakteristike. Razvoj operacionalnog i logičkog mišljenja, usvajanje sistema znanja i kulture, izgradnja pojmovnih sistema. Socijalizacija deteta u porodici, u vršnjačkoj grupi i posebno u školi kao socijalnoj instituciji. Razvoj moralnosti i drugih socijalnih normi, razvoj samosaznanja, identiteta.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Poremećaji i razvojni rizici: nesposobnost za učenje, strah od škole (škola fobija), poremećaji ponašanja.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Detetova percepcija škole i nastavnika ispitivanja i diskusija.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Analiza uzoraka spomenara: leksikona i diskusija o psihološkim potrebama dece.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4. Period adolescencije</w:t>
      </w:r>
      <w:r w:rsidRPr="00A67F10">
        <w:rPr>
          <w:rFonts w:ascii="Arial" w:eastAsia="Times New Roman" w:hAnsi="Arial" w:cs="Arial"/>
        </w:rPr>
        <w:t xml:space="preserve"> (11)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Uzrasne i psihološke granice adolescencije.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Biološke promene: proces osamostaljivanja, uključivanja u šire socijalne grupe adolescent i profesija.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Psihološke karakteristike. Novine u saznajnom razvoju: promene u afektivnoj sferi. Promene socijalnih odnosa sa odraslima. Vršnjačke grupe i njihova uloga. Odnos među polovima. Potraga za identitetom i integritetom ličnosti.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Poremećaji u razvoju i rizici: adolescentna kriza i poremećaji ponašanja, adolescentna šizofrenija, depresija, delikvencija.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 Sukob generacija: diskusija učenika sa nastavnicima sa igranjem uloga i obrtanjem uloga (teme za diskusiju: odevanje učenika, odnos prema školi, muzički ukusi mladih, disciplinski prekršaji, odnos među polovima i sl. - po izboru učenika i nastavnika).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5. Odraslo doba</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Uzrasne i psihološke granice, period rane odraslosti, period pozne odraslosti.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Biološki status: odsustvo krupnijih organskih promena, stanje zdravlja: problemi menopauze i klimakterijuma u periodu pozne zrelosti.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Socijalni status: društvene i profesionalne uloge. Odnos prema društvu (prihvatanje odgovornosti, konformizam, povlačenje).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Psihološke karakteristike. Razvojne promene u psihičkim funkcijama u odraslom dobu. Razlike u krivuljama razvoja različitih funkcija (funkcije koje se razvijaju, koje stagniraju i koje počinju da opadaju). Formiranje porodice i roditeljstva, socijalizacija socijalizatora (zbog povratnog dejstva dece). Profesionalno ponašanje i kreativnost. Pravljenje životnog bilansa, identitet i samosvest odraslog.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Poremećaji i rizici: životne krize (konflikti u profesiji i u socijalnoj grupi, krize porodičnih odnosa, razvodi, krize odnosa sa decom), konformizam ili izolacija: problemi prevremenog starenja.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Kako adolescenti opažaju odrasle - ispitivanje i diskusija.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 Sukobi roditelja i dece: ko je u pravu? (Grupna diskusija povodom nekog aktuelnog sukoba između roditelja i dece).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6. Period starenja</w:t>
      </w:r>
      <w:r w:rsidRPr="00A67F10">
        <w:rPr>
          <w:rFonts w:ascii="Arial" w:eastAsia="Times New Roman" w:hAnsi="Arial" w:cs="Arial"/>
        </w:rPr>
        <w:t xml:space="preserve"> (9)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Uzrasne i psihološke granice, individualne i socijalno-kulturne razlike u definisanju starosti.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Biološki status: početak i tok degenerativnih promena, genetičke i sredinske determinante stvaranja, velike individualne razlike u brzini starenja.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Socijalni status: povlačenje iz aktivnog profesionalnog života i posledice, promene, u porodici i socijalna izolacija starih, različiti socijalno-kulturni obrasci odnosa prema starim osobama.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Psihološke karakteristike: Opadanje nekih funkcija usled degenerativnih organskih promena i predohrana tog opadanja. Razlika u brzini promena pojedinih psihičkih funkcija. Socijalni odnosi i psihološke potrebe starih. Lični integritet naspram životnog razočarenja. Smisao života i odnos prema smrti.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Poremećaji i rizici: degenerativne promene psihičkih funkcija, senilnost i senilna demencija, staračke psihoze.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Vežba: Poseta domu penzionera i diskusija o psihičkim potrebama starih. Alternativno: akcija pomoći starim osobama sa potonjim analizama.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Završne vežbe: Diskusija o prikazu životnog ciklusa u književnosti (na osnovu referata koje pripremaju učenici o pojedinim književnim delima u kojima je prikazan neki period života). Razlike i sličnosti u prikazu karakteristika svakog životnog perioda u književnosti i psihologiji.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koncipiranju nastave ovog predmeta nastojalo se da se osnovne didaktičko-metodičke zamisli ugrade u sam program jer je to najbolja garancija da će se one i ostvariti, jer se tako povećava stepen njihove obaveznosti, a s druge strane, sadržaji i načini realizacije nastave su organski povezani. Stoga će se ovde samo eksplicirati psihološka i didaktičko-metodička načela na kojima je program zasnovan.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Prva karakteristika didaktičko-metodičke zamisli jeste nastojanje da se usvajanje ovog gradiva što čvršće poveže sa znanjima koje učenici stiču u drugim predmetima. Najpre, ovaj program je pravljen tako da se oslanja na sadržaje programa psihologije koji mu prethodi i koji sadrži elemente opšte psihologije i psihologije ličnosti. Pored toga, povezivanje i sa programom sociologije. Druga i izuzetno važna spona ostvarena je sa programom iz književnosti. Pošto se dobar deo književnosti odnosi upravo na probleme različitih životnih doba (npr. dela koja se i po naslovu odnose na detinjstvo, mladost itd.) čini se vrlo plodnim da se naučna saznanja o promenama tokom životnog ciklusa, koja sadrži razvojna psihologija, što čvršće povežu sa umetnički oblikovanim prikazom tih istih pojava. I najzad, ali možda najznačajnije, u okviru ponuđenih vežbi pokušano je da se učenje razvoja psihologije poveže sa životnim iskustvom samih učenika: sa njihovim svežim sećanjem na sopstveno odrastanje, a ličnim iskustvima stečenim u životnoj interakciji sa pripadnicima drugih uzrasnih grupa (sa starijim od sebe kao što su roditelji, nastavnici ali i sa mlađim od sebe).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Druga oslona tačka didaktičko-metodičke zamisli ovog predmeta čine nastojanja da se primene oblici aktivnog učenja ali primereni uzrastu. Zbog toga je na odgovarajućim mestima u programu predviđeno oslanjanje na očigledna sredstva (ilustracije u vidu fotografija ili shematskih prikaza, demonstracije pojava), zajednička razvojno-psihološka analiza književnih dela, vežbe samoanalize, poseta društvenim ustanovama za pripadnike različitih uzrasta (od jasala do domova penzionera), analiza sopstvenih razvojno-psiholoških problema (npr. diskusija o sukobu generacija), mala pilotska istraživanja, grupne diskusije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Stepen aktivnosti učenika može se povećati i time što je u programu predviđena i mogućnost odabiranja sadržaja za obradu. Odluku o tome donosi nastavnik (vodeći računa o specifičnosti škole i generacije učenika i o mogućnostima) ili učenici na osnovu sopstvene zainteresovanosti i aktuelnosti sadržaja ili u dogovoru učenici i nastavnik. Program je tako koncipiran da omogućava i priličnu diferencijaciju rada: podela uloga učenika pri izvođenju vežbi, grupnih diskusija, i terenskih istraživanja. On daje mogućnost da se učenicima koji se posebno ističu povere veće, složenije i samostalnije uloge.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ETIKA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etike je da učenici upoznaju osnovne sadržaje etike i probleme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ovog predmeta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mesto moralnog fenomena u svetu i osnove moralnosti;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osnovne moralne norme i etičke kategorije dobra i vrline sadržanim u hrišćanskom moralu i učenjima najpoznatijih filozofa.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OSNOVNI ETIČKI POJMOVI I PROBLEMI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Definicija etike</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Odnos etike i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Dobro i vrlina kao osnovne etičke kategorije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Dobro uopšte i moralno dobro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Moral i pojedinac; moralnost i praktična životna mudrost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Uže i šire određenje dobra i zla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Zadaci etike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1. Problemi definisanja dobra i vrline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Teorijski normativni pristup i pravci u etici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Empirijska i normativna 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Naučni status etike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Osnove moralnosti</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Svest i znanje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Osećanje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Volja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Individua, individualnosti i ličnost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O pojmu slobode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Sloboda kao uslov i osnov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Sloboda volje i odgovornosti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Sadržinsko određenje slobode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Oblici sloboda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 Norme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Pojam norme i njene antropološke pretpostavke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Odnos normi i zakona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Norme i prirodni zakon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Vrste normi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 Moralne norme i običaji</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Običaj i moral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Karakteristike običaja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Vrste običaja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VII Moralne i pravne norme</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1. Pojam i uloga prava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Odnos pravne i moralne norme, prava i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Odnos prava, slobode i dužnosti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Pravo i jednakost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VIII Vrste morala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Problemi zasnivanja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Validnost moralnih normi i mogućnosti slobode i odgovornosti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Moralni stavovi i njihova validnost: empirijsko i normativno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Oblici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FILOZOFSKO NORMATIVNA 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Uvod</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Opšta podela pravaca filozofsko normativne etike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Glavno izvorište evropske filozofske etike (Sokrat)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Etička shvatanja u Grčkoj filozofiji</w:t>
      </w:r>
      <w:r w:rsidRPr="00A67F10">
        <w:rPr>
          <w:rFonts w:ascii="Arial" w:eastAsia="Times New Roman" w:hAnsi="Arial" w:cs="Arial"/>
        </w:rPr>
        <w:t xml:space="preserve"> (12)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Učenje o znanju kao vrhovnom dobru i vrlini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Klinički princip prirodnog života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Platonova etika harmonije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učenje o pravednosti,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učenje o vrlini kao harmoniji lepote, istine i dobra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Aristotelovo učenje o vrlini kao srednjoj meri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učenje o najvišem dobru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vrlina, sreća i zadovoljstvo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odredba vrline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Stoički princip "života u skladu s prirodom"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6. Epikurov princip nepomućenosti duše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učenje o ataraksiji (borba protiv straha od bogova i od smrti)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Hrišćanska etika</w:t>
      </w:r>
      <w:r w:rsidRPr="00A67F10">
        <w:rPr>
          <w:rFonts w:ascii="Arial" w:eastAsia="Times New Roman" w:hAnsi="Arial" w:cs="Arial"/>
        </w:rPr>
        <w:t xml:space="preserve"> (12)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Odnos morala i religije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Određenje religije hrišćanstva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Istorijski odnos morala i religije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Logičko-ontološka teza teologa o moralu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Avgustinovo shvatanje dobra - ljubav kao vrlina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Etički pravci u novom dobu</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Racionalni egoizam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Etika francuskih materijalista XVIII 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Spinozin etički racionalizam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Engleski utilitarizam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 Etika nemačkih klasičnih idealista</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Kantova kritika praktičnog uma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etika dužnosti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kategorički imperativ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učenje o autonomiji i slobodi volje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odnos moralnog zakona i slobode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Fihteovo shvatanje slobode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Šelingovo shvatanje jedinstva lepote, istine i dobra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Hegelova filozofija prava, istorije i morala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 Savremena etička shvatanja</w:t>
      </w:r>
      <w:r w:rsidRPr="00A67F10">
        <w:rPr>
          <w:rFonts w:ascii="Arial" w:eastAsia="Times New Roman" w:hAnsi="Arial" w:cs="Arial"/>
        </w:rPr>
        <w:t xml:space="preserve"> (16)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Šopenhauerova pesimistička 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 Naturalističko-evolucionistička 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Ničeov imoralizam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Novija aprioristička i intunicionistička 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Brentanov kriterijum evidentnosti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hijerarhija vrednosti po fenomenološkoj etici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kriterijum dobrog po Šeleru i Hatmanu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Marksistička etika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odnos marksizma i etike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opšti pojam otuđenja (alijenacije)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oblici i vrste otuđenja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putevi za prevazilaženje otuđenja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shvatanje totalnog čoveka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Egzistencijalizam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Kerkegorovo shvatanje etapa na životnom putu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Hajdegorove odredbe ljudske egzistencije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Sartrovo shvatanje slobode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Etika je u okviru fakultativnih predmeta data kao posebna filozofska disciplina koja treba da omogući učenicima da upoznaju osnovne sadržaje etike i probleme morala. Sadržaji programa su podeljeni u dva dela u okviru koje su date tematske celine. Prvi deo programa ima teorijski pristup i obuhvata osnovne etičke pojmove i probleme, dok su u drugom delu hronološki i istorijski izložena pojedina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teorijskom delu potrebno je uspostaviti odnos etike prema običaju, pravu i moralu. Na poznatim primerima treba pokazati učenicima da se moral (kao skup pravila kojima se reguliše ponašanje ljudi u zajednici) određuje vrednostima prostorno i vremenski ograničenim. Na primerima sukoba moralnih vrednosti - seoskih i gradskih sredina, različitih verskih zajednica klasnih, rasnih, nacionalnih, starosnih i drugih razlika - pokazati različite vrednosti dobra, vrline, kao i to da se isto ponašanje može odrediti kao moralno, nemoralno, amoralno ili imoralno.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 uvodnom delu posebno obraditi shvatanje slobode kao uslov i osnov morala. Kod sadržinskog određenja slobode i oblika slobode treba naglasiti kvalitet ljudskih sloboda i ukazati na odgovornost.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Polazeći od stava da se "sloboda ne daje već zadaje" ukazati na određenje čoveka i osnova moralnosti.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definisanju normi treba voditi računa o svim vrstama normi u domenu prava, morala i običaja i analizirati odnose normi i zakona, prava i morala, slobode, dužnosti i odgovornosti.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Tematsku celinu filozofsko normativna etika treba obrađivati istorijski, počev od Sokrata, kao glavnog izvorišta evropske filozofske etike, pa preko različitih učenja o dobru i vrlini, označiti pravce u etici.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Istorijsko važenje etičkih učenja treba objasniti počev od Platonove etike harmonije i učenja o pravednosti, Aristotelovog učenja o vrlinama, kao srednjoj meri, i stoičkog principa života u skladu sa prirodom do istorijskog odnosa morala i religije, čemu treba posvetiti posebnu pažnju.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Hrišćansku etiku uzeti kao osnovu za razumevanje kasnijih etičkih pravaca u filozofiji i ljudskoj kulturi i civilizaciji uopšte. U okviru tematske celine etika nemačkih idealista treba naglasiti Kantovu etiku dužnosti i Fihreovo shvatanje slobode.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Savremena etička shvatanja treba prikazati u kontekstu filozofskih pravaca i njihovog međusobnog dijaloga (odnos marksizma i etike ili egzistencijalizam i marksizma i hrišćanstva).</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8"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39"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SCENSKA UMETNOST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scenske umetnosti je da učenike osposobi za primenu stečenih znanja u organizovanju scenskih igara i radnji.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scenske umetnosti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stiču znanja o najvažnijim epohama u istoriji pozorišta i drame;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stiču znanja o osnovnim elementima glume, metode istraživanja i korišćenja igre i radnje.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Istorija drame i pozorišta</w:t>
      </w:r>
      <w:r w:rsidRPr="00A67F10">
        <w:rPr>
          <w:rFonts w:ascii="Arial" w:eastAsia="Times New Roman" w:hAnsi="Arial" w:cs="Arial"/>
        </w:rPr>
        <w:t xml:space="preserve"> (20)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pozorišta i drame.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Predstava i tekst.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Pozorište stare Grčke.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Pozorište starog 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Pozorište srednjeg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Renesansno pozorište.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Francuski teatar i pozorište XVIII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Pozorište romantizma.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Građansko pozorište XIX veka.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Avangardno pozorište.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Savremeno pozorište u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Pozorište u Jugoslaviji.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Organizacija pozorišne delatnosti</w:t>
      </w:r>
      <w:r w:rsidRPr="00A67F10">
        <w:rPr>
          <w:rFonts w:ascii="Arial" w:eastAsia="Times New Roman" w:hAnsi="Arial" w:cs="Arial"/>
        </w:rPr>
        <w:t xml:space="preserve"> (16)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Pozorište, organizacija rada i poslova.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Scenska tehnika.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Profesionalno pozorište.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Amatersko pozorište.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Institucionalno i neinstitucionalno pozorište.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Repertoarsko i producentsko pozorište.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Putujuće i stalno pozorište.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Pozorište za decu i pozorište za odrasle.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Osnovi režije i glume</w:t>
      </w:r>
      <w:r w:rsidRPr="00A67F10">
        <w:rPr>
          <w:rFonts w:ascii="Arial" w:eastAsia="Times New Roman" w:hAnsi="Arial" w:cs="Arial"/>
        </w:rPr>
        <w:t xml:space="preserve"> (34)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Igra i zbilja.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Igra i pozorišna igra.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Participacija, simbolizacija, promena identiteta, maska.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Igra i scena.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Igre za decu.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Stvaranje lika (scenske probe).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Kompozicija uloge.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Igranje lika.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ovog predmeta omogućava učenicima da steknu znanja iz istorije drame i pozorišta koje će doprineti obogaćivanju njihove kulture i shvatanju osnovnih estetskih vrednosti pozorišnih umetnosti. Uvodne tematske oblasti treba da omoguće učenicima pojmovno određenje pozorišta, drame, predstave i igre. Kroz istorijsko sagledavanje razvoja tih pojmova učenici treba da shvate da su određene estetske vrednosti bile prisutne u svim epohama i da se zavisno od trenda vremena, razvoj drame, igre i pozorišta odvijao u afirmaciji nekog od estetskih načela (lepo-ružno, komično-tragično, uzvišeno-trivijalno). Epohe umetnosti treba prikazati u korelaciji sa znanjima učenika koja su se stekla u drugim predmetima. Da bi se izbegao istoricizam, u toku obrade pozorišta stare Grčke, Rima, srednjeg veka i ostalih pozorišta koja su prethodila avangardnom i savremenom pozorištu, treba ukazati samo na one karakteristike i estetske vrednosti ranijih epoha koje čine suštinsku vrednost scenske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Upoznavanje učenika sa organizacijom pozorišne delatnosti treba da se postigne osnovni cilj nastave ovog predmeta, da se učenici osposobe za primenu stečenih znanja u organizovanju scenskih igara i radnji. Uočavanjem osnovnih karakteristika i vrednosti scenskih tehnika i određenih vrsta pozorišta i načina njihovog organizovanja učenici će se osposobiti za organizovanje jednostavnijih pozorišnih delatnosti.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Ovi sadržaji, takođe, omogućuju sticanje znanja i veštine iz osnova režije i glume. Sa više naglasaka na praktičnu primenu znanja, koristeći se znanjima stečenim u programima psihologije i drugih predmeta, planirana 34 časa za ostvarivanje navedenih zadataka treba rasporediti tako da se omogući sticanje veština u stvaranju i igranju lika i organizovanju pozorišnih igara.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Znanje iz ovog predmeta treba da posluži za uspešno ostvarivanje ostalih oblika obrazovno-vaspitnog rada, kulturno-umetničkih i drugih aktivnosti učenika. U korelaciji sa muzičkom i likovnom kulturom, psihologijom, pedagogijom, istorijom, maternjim jezikom i književnošću i ostalim programima scenska umetnost će predstavljati predmet za koji će se učenici najčešće opredeljivati. Kroz dramsku, literarnu i druge sekcije učenici će već u toku školovanja primenjivati znanje stečeno u nastavi scenske umetnosti. Stoga, pri ocenjivanju vrednosti znanja učenika, treba uzimati u obzir i njihovu stvaralačku inicijativu ostvarenu u drugim oblicima kulturno-umetničkih aktivnosti.</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DEMOGRAFIJA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Zadaci nastave demografije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teorijsku osnovu nauke o stanovništvu;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uoče i shvate korelativne odnose između demografije i drugih nauka koje se bave proučavanjem stanovništva (geografija stanovništva, sociologija, ekonomske nauke, biologija, medicina, ekologija, psihologija, matematika i druge);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shvate kompleksnost demografskog razvitka i pojedinih njegovih komponenti;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aktuelnu demografsku situaciju u svetu, Jugoslaviji i Srbiji.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OPŠTA DEMOGRAFIJA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Uvod (1)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 Uvod u demografiju</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Definicija i predmet demografije: naziv nauke, savremeno shvatanje demografske nauke, ljudska populacija (prirodna i društvena svojstva) kao predmet demografije i pojam demografskog razvitka.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 Razvoj demografije: demografija od postanka do danas; kratak osvrt na razvoj jugoslovenske demografije i demografija i druge nauke.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Podela demografije: teorijska demografija, demografska analiza, metodi i modeli, primenjena i posebna demografija.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Teorije o stanovništvu: shvatanje o međuzavisnosti razvoja stanovništva, stepena društveno-ekonomskog razvitka i prirodnih uslova i izvora; ideja o populacionom optimumu, merkantilisti i fiziokrati o stanovništvu, Maltusova teorija i teorija demografske tranzicije.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Izvori podataka o stanovništvu: popisi stanovništva, demografska statistika, registri stanovništva, evidencija državnih organa i drugi.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 Prirodno kretanje stanovništva</w:t>
      </w:r>
      <w:r w:rsidRPr="00A67F10">
        <w:rPr>
          <w:rFonts w:ascii="Arial" w:eastAsia="Times New Roman" w:hAnsi="Arial" w:cs="Arial"/>
        </w:rPr>
        <w:t xml:space="preserve"> (11)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Plodnost stanovništva: pojam plodnosti stanovništva i faktori plodnosti - biološki, društveni i socio-psihološki.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Mere plodnosti stanovništva: stope nataliteta; Stope fertiliteta i stope reprodukcije.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Smrtnost stanovništva: uticaj društvenih činilaca na smrtnost stanovništva, mere smrtnosti stanovništva - opšta i specifične stope mortaliteta.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Prirodni priraštaj stanovništva: osnovne faze u razvoju prirodnog priraštaja, stopa prirodnog priraštaja.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Sklapanje i razvod braka: značaj ispitivanja sklapanja i razvoda brakova i bračnog stanja stanovništva u demografiji, opšte stope nupcijaliteta i divorcijaliteta.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Vežbe: Izračunavanje stope nataliteta, fertaliteta, mortaliteta i prirodnog priraštaja stanovništva Jugoslavije i pojedinih njenih delova.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III. Preseljavanje stanovništva</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Osnovni pojmovi o migracijama: migrant, emigrant i imigrant, kratak istorijski pregled velikih migracionih kretanja, uzroci i demografske posledice preseljavanja stanovništva.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Podela migracija: unutrašnje i spoljne migracije, podela migracija prema kriterijumu distance i vremena i druge; mere migracija - stope imigracije i emigracije, bruto i neto stopa migracije, migracioni saldo.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Vežbe: Izračunavanje veličine migracija: apsolutni saldo preseljavanja (pozitivan, negativan i uravnotežen), stopa doseljavanja i iseljavanja na primerima iz naše zemlje.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IV. Porast i teritorijalni razmeštaj stanovništva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Karakteristike porasta stanovništva: apsolutni porast i stopa porasta stanovništva i regionalne razlike (razvijene i nerazvijene zemlje) u svetu i Jugoslaviji.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 Teritorijalni razmeštaj stanovništva: uticaj geografskih uslova, istorijskih, ekonomskih i političkih promena na gustinu naseljenosti.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 Strukture stanovništva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Biološke strukture stanovništva: polna i starosna struktura stanovništva, tipovi starosne strukture - progresivni, stacionirani i regresivni tip.</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Društvene strukture stanovništva: ekonomska, obrazovna i etnička struktura stanovništva.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 Porodica i domaćinstva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Porodice: osnovne biološko-sociološke zajednice, veličina porodice; funkcije porodice, podela porodice - dvogeneracijske i višegeneracijske, potpune i nepotpune porodice.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Domaćinstva: pojam i glavna demografska obeležja (veličina domaćinstva, porodični sastav i ekonomsko-socijalna obeležja).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VII. Projekcije stanovništva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Matematičke i analitičke metode: primena u izračunavanju ukupnog stanovništva i domaćinstva u budućem periodu.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Vežbe: Projekcija stanovništva i domaćinstva matematičkim metodama na primerima iz pojedinih delova Jugoslavije.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VIII. Populaciona politika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Pojam i ciljevi populacione politike: definicija i smisao sprovođenja populacione politike.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Tipovi populacionih politika: ekspanzivna, restriktivna, redistributivna i eugenična populaciona politika.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Međunarodni aspekti populacione politike: nastojanja da se populaciona politika uvede u svetskim i jugoslovenskim okvirima.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STANOVNIŠTVO SRBIJE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IX. Demografska situacija u Srbiji</w:t>
      </w:r>
      <w:r w:rsidRPr="00A67F10">
        <w:rPr>
          <w:rFonts w:ascii="Arial" w:eastAsia="Times New Roman" w:hAnsi="Arial" w:cs="Arial"/>
        </w:rPr>
        <w:t xml:space="preserve"> (25)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Kretanje broja stanovnika i gustine naseljenosti: pokazatelji promena u ukupnom broju stanovnika i gustini naseljenosti, zone depopulacije i koncentracije stanovništva.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Vežbe: Izrada pregledne karte promena u gustini naseljenosti za pojedine regionalne celine Srbije.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Polna i starosna struktura: opšte karakteristike i demografski proces starenja.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Vežbe: Izrada starosnih piramida stanovništva Srbije - Vojvodine, centralnog dela i Kosova.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3. Prirodno kretanje stanovništva: opšte karakteristike nataliteta, mortaliteta i prirodnog priraštaja stanovništva sa posebnim osvrtom na tipove obnavljanja stanovništva.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Niskonatalitetna i visokonatalitetna područja; geografski razmeštaj s osvrtom na različite etničke, religijske, socijalne i ekonomske uslove.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Tipovi migracija stanovništva: glavni tipovi migracija, uzroci i posledice, obim i glavni pravci.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Unutrašnje migracije: osvrt na migracione struje značajne za formiranje sadašnje etničke strukture Srbije i međurepubličke migracije u Jugoslaviji.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Vežbe: Izrada pregledne karte migracionih pravaca u Srbiji.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Ekonomska struktura stanovništva: opšta obeležja i demografske rezerve radne snage.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8. Obrazovna struktura stanovništva: opšte karakteristike i njen značaj u oblasti planiranja porodice.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9. Etnička struktura stanovništva: promene u narodnosnom sastavu stanovništva i ispoljene tendencije u teritorijalnoj etničkoj koncentraciji.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10. Demografski aspekti planiranja porodice: stavovi stanovništva o planiranju porodice u područjima ispod nivoa potrebnog za obnavljanje stanovništva, nivoa proste zamene stanovništva i visokonatalitetnim područjima.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 Država i stanovništvo: intervencije države u oblasti planiranja demografskog razvitka, mere u prilog rešavanju populacionih problema Srbije.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Godišnja sistematizacija (2)</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demografije obuhvata dva posebna dela: opštu demografiju (A) i demografske odlike Srbije (B) i ima ukupno devet tematskih celina.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se olakšao rad nastavnika, ali i da bi se ostvarila ravnomerna realizacija nastavnog programa i da bi se izbegle razlike u fondu časova za realizaciju pojedinih nastavnih tema i nastavnih jedinica, izvršena je artikulacija nastavnih tema i nastavnih jedinica. Sadržaji programa podeljeni su na tematske celine i za svaku je dat ukupan broj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 to, svaka nastavna tema artikulisana je u precizno formulisane nastavne jedinice koje su označene rednim brojevima. Uz svaku nastavnu jedinicu navedeni su glavni naučni i vaspitni zahtevi, odnosno ključni sadržaji koje treba obraditi.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sadržaja i posebne časove vežbi (ukupno pet časova). Ovi časovi vezani su za obradu određenih nastavnih jedinica, tako da dolaze posle njihove obrade.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Časove vežbe (izračunavanje različitih stopa i izrada preglednih karata) treba da omogući učenicima primenu stečenih teorijskih demografskih znanja i slikovito ukažu na neke tendencije u demografskom razvitku Jugoslavije i posebno Srbije.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Ostvarivanje obrazovno-vaspitnih zadataka nastave demografije ne može se posmatrati izolovano od ostalih nastavnih predmeta. Da bi što potpunije ostvarila svoj cilj i zadatke, nastava demografije treba da obezbedi maksimalno moguću korelaciju sa srodnim nastavnim predmetima. O korelaciji posebno treba voditi računa sa nastavnim predmetima koji su označeni kao nosioci sadržaja o planiranju porodice i populacionoj politici (geografija, biologija, sociologija, filozofija).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GEOLOGIJA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predmeta je da učenici steknu osnovna znanja o geološkim zbivanjima u Zemljinoj kori i Zemlji kao celini.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fakultativne nastave geologije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unutrašnje i spoljašnje sile koje stvaraju i menjaju reljef Zemljine kore;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prirodne pojave koje se i danas zbivaju, kao i pojave koje neprekidno traju a koje ljudi ne osećaju;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razvoj Zemljine kore i sve promene kroz koje je ona prošla od svog postanka do danas;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sve uzroke i posledice delovanja tih promena na Zemljinu koru.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I razred</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Uvod</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Predmet i sadržaj osnova geologije. Predmet proučavanja i mesto geologije u privredi, posebno u rudarstvu.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Planetarna geologija</w:t>
      </w:r>
      <w:r w:rsidRPr="00A67F10">
        <w:rPr>
          <w:rFonts w:ascii="Arial" w:eastAsia="Times New Roman" w:hAnsi="Arial" w:cs="Arial"/>
        </w:rPr>
        <w:t xml:space="preserve">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Sunčev sistem (jedinstvo evolucije, sastava i građe).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Hipoteza o postanku Sunčevog sistema i Zemlje.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Sastav i građa Zemlje</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Fizička svojstva Zemlje (geoid, gustina i pritisak, gravitacija, magnetizam, geotermski stupanj, agregatno stanje i diskontinuiteti u litosferi).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Hemijski sastav Zemlje.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Modeli građe Zemlje (geosfera, kontinentalna i okeanska kora).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Magmatizam Zemlje</w:t>
      </w:r>
      <w:r w:rsidRPr="00A67F10">
        <w:rPr>
          <w:rFonts w:ascii="Arial" w:eastAsia="Times New Roman" w:hAnsi="Arial" w:cs="Arial"/>
        </w:rPr>
        <w:t xml:space="preserve"> (10)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Intruzivni magmatizam - plutonizam (plutoniti krupnih razmera, pukotinsko-rasedne intruzije, međuslojne intruzije).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Efuzivni magnetizam - vulkanizam (postanak, izgled i klasifikacija vulkana, produkti vulkanskih aktivnosti, postvulkanske pojave, vulkanske oblasti sveta i Jugoslavije).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Magmatski procesi i orudnjenja.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Tektonika</w:t>
      </w:r>
      <w:r w:rsidRPr="00A67F10">
        <w:rPr>
          <w:rFonts w:ascii="Arial" w:eastAsia="Times New Roman" w:hAnsi="Arial" w:cs="Arial"/>
        </w:rPr>
        <w:t xml:space="preserve"> (14)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Vrste tektonskih pokreta i struktura u litosferi (geosinklinalne i platforme).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Epirogeni pokreti (transgresije i regresije).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Orogeni pokreti (položaj slojeva u litosferi, konkordancije i diskordancije, geološki kompas u proučavanju tektonskih struktura).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Tangencijalni pokret i nabori u litosferi (vrste i elementi nabora, sinklinalne i antiklinalne, pokrovi-navlake).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Radijalni pokreti i rasedi u litosferi (vrste i elementi raseda, rasedne strukture i značaj raseda u rudarstvu).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Glavne orogeneze u razvoju litosfere i tektonske strukture Jugoslavije.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Seizmologija</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Trusovi (uzroci pojavljivanja i vrste potresa).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Elementi trusa (hipocentar, epicentar, trusni talasi).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Jačina trusova i skale (merenja jačine intenziteta i magnitude trusova).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Trusne oblasti sveta i Jugoslavije.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Seizmologija u istraživanjima litosfere i mineralnih sirovina.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Metamorfizam</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Faktori preobražaja minerala i stena u litosferi.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metamorfizma i sredine pojavljivanja.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Egzodinamika i litosfera</w:t>
      </w:r>
      <w:r w:rsidRPr="00A67F10">
        <w:rPr>
          <w:rFonts w:ascii="Arial" w:eastAsia="Times New Roman" w:hAnsi="Arial" w:cs="Arial"/>
        </w:rPr>
        <w:t xml:space="preserve"> (18)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pojmovi egzodinamike (uslovi i uzroci delovanja).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Procesi razaranja (mehaničko i hemijsko razaranje stena).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Geološki rad vetra.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Geološki rad površinskih tekućih voda (procesi erozije, transporta i akumulacije u rekama, fluvio-glacijalni procesi, geološko-ekonomska vrednost aluvijona).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Podzemne vode (vodopropustljivost stena i formiranje izdani, vrste izdani, podzemne vode u rudarstvu).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Akumulacioni baseni (geološki rad močvara, jezera i mora).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Sedimentacioni procesi (sredine i uslovi sedimentacije, sloj i dijageneza).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Istorijski razvoj litosfere - stratiografija</w:t>
      </w:r>
      <w:r w:rsidRPr="00A67F10">
        <w:rPr>
          <w:rFonts w:ascii="Arial" w:eastAsia="Times New Roman" w:hAnsi="Arial" w:cs="Arial"/>
        </w:rPr>
        <w:t xml:space="preserve"> (8)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i značaj izučavanja istorijske geologije.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Fosili i facije u stratigrafiji.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Metode određivanja starosti stena (relativna i apsolutna starost).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 litosfere kroz geološke ere i periode (osnovne karakteristike razvoja u arhaiku, proterozoiku, paleozoiku, mezozoiku i kenozoiku).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Geohronologija stvaranja litosfere Jugoslavije.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 ovog predmeta obuhvataju sledeće tematske celine: sastav i građa Zemlje, magmatizam Zemlje, tektoniku, seizmologiju, metamorfizam, egzodinamiku i litosferu i istorijski razvoj litosfere - stratigrafiju.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programa su dati po logičnom redosledu, prateći sve promene i zakonitosti od postanka Zemlje: upoznavanje sa fizičkim i hemijskim karakteristikama i građom Zemlje, zatim unutrašnjim procesima dinamike Zemlje i promenama i pojavama koje ti procesi izazivaju. Nakon toga slede tektonski pokreti i posledice delovanja tih pokreta, i na kraju procesi delovanja spoljašnjih sila, odnosno sve vrste erozija i geomorfološki oblici nastali kao posledice delovanja erozija.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Pri ostvarivanju pojedinih tematskih celina nastavnik mora da vodi računa o prethodnim znanjima učenika iz odgovarajuće oblasti i uspostaviti korelaciju sa programima fizike, hemije, geografije i drugih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 predviđenog broja časova, 30 odsto iskoristiti za obnavljanje i utvrđivanje gradiva, a 70 odsto za obradu novih sadržaja. Da bi učenici uočili pojave kao što su: sloj, podina, povlata, razne morfološke oblike nastale radom različitih erozija, treba koristiti kao nastavna sredstva slajdove i video kasete. U ostvarivanju programa nastavnik treba da koristi: skice, crteže, karte, profile, slajdove, geološki kompas i grafoskop.</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GRČKI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______________________</w:t>
      </w:r>
      <w:r w:rsidRPr="00A67F10">
        <w:rPr>
          <w:rFonts w:ascii="Arial" w:eastAsia="Times New Roman" w:hAnsi="Arial" w:cs="Arial"/>
        </w:rPr>
        <w:br/>
      </w:r>
      <w:r w:rsidRPr="00A67F10">
        <w:rPr>
          <w:rFonts w:ascii="Arial" w:eastAsia="Times New Roman" w:hAnsi="Arial" w:cs="Arial"/>
          <w:b/>
          <w:bCs/>
          <w:sz w:val="15"/>
          <w:vertAlign w:val="superscript"/>
        </w:rPr>
        <w:t>#31)</w:t>
      </w:r>
      <w:r w:rsidRPr="00A67F10">
        <w:rPr>
          <w:rFonts w:ascii="Arial" w:eastAsia="Times New Roman" w:hAnsi="Arial" w:cs="Arial"/>
        </w:rPr>
        <w:t xml:space="preserve"> Može se učiti u I i II, u II i III ili u III i IV razredu.</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Prva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Druga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70 časova godišnje)**</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40" w:history="1">
        <w:r w:rsidRPr="00A67F10">
          <w:rPr>
            <w:rFonts w:ascii="Arial" w:eastAsia="Times New Roman" w:hAnsi="Arial" w:cs="Arial"/>
            <w:b/>
            <w:bCs/>
            <w:color w:val="0000FF"/>
            <w:u w:val="single"/>
          </w:rPr>
          <w:t>Napomena</w:t>
        </w:r>
      </w:hyperlink>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OPŠTA LINGVISTIKA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fakultativne nastave opšte lingvistike je da učenici shvate stvarnu suštinu jezika, njegove potencijalne moći i njegovu važnost u spoznaji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opšte lingvistike su da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osnovne jezičke univerzalije koje povezuju sve jezike sveta bez obzira na tipološke razlike koje postoje;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shvate da je svaki jezik poseban sistem koji se može strukturalno opisati i da se razlikuju po površini a da u dubinskoj strukturi imaju zajedničke osnovne odlike;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upoznaju metode koji omogućavaju uspostavljanje korespondencije između pojedinih jezika bez obzira na njihove razlike.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(2 časa nedeljno, 70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Lingvistika i njen predmet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Jezik i njegova funkcija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Jezik kao sredstvo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Društvena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Kognitivna funkcija.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Estetska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Jezički stilovi.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Tipovi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Prirodni jezici - živi, izumrli, veštački (esperanto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Ostali semiotski jezici.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Povezanost prirodnih i ostalih semiotskih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tipološke razlike u skupu prirodnih jezika.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jezičke univerzalije.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Kontrastivni pristup.</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Jezički znak.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jezičkih znakova.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Proizvoljnost i linearnost jezičkog znaka.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Fonetika.</w:t>
      </w:r>
      <w:r w:rsidRPr="00A67F10">
        <w:rPr>
          <w:rFonts w:ascii="Arial" w:eastAsia="Times New Roman" w:hAnsi="Arial" w:cs="Arial"/>
        </w:rPr>
        <w:t xml:space="preserve"> Predmet.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Govorni organi.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Glas - osnovna jedinica fonetike.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Akustički elementi glasa.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Podela i klasifikacija glasova.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Glasovni zakoni i njihova funkcija.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Pismo.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Odnos grafeme i foneme.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tipovi pisma u svetskim jezicima: slikovno, hijeroglifsko (pojmovno), slogovno, fonološko, etimološko.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Fonologija.</w:t>
      </w:r>
      <w:r w:rsidRPr="00A67F10">
        <w:rPr>
          <w:rFonts w:ascii="Arial" w:eastAsia="Times New Roman" w:hAnsi="Arial" w:cs="Arial"/>
        </w:rPr>
        <w:t xml:space="preserve"> Predmet.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Fonema - osnovna jedinica fonologije.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Fonema i alofon.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Fonološki distinktivni činioci i njihova funkcija.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Prozodija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tipovi prozodijskih sistema.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Funkcija prozodijskih jedinica.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Gramatika.</w:t>
      </w:r>
      <w:r w:rsidRPr="00A67F10">
        <w:rPr>
          <w:rFonts w:ascii="Arial" w:eastAsia="Times New Roman" w:hAnsi="Arial" w:cs="Arial"/>
        </w:rPr>
        <w:t xml:space="preserve"> Predmet.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jedinice tradicionalne gramatike (vrste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jedinice strukturalne gramatike.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Morfema - semantička funkcija, gramatička funkcija.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Derivacione morfeme: afiksi i njihova podela.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Morfema i alomorf.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morfema u svetskim jezicima.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Morfologija.</w:t>
      </w:r>
      <w:r w:rsidRPr="00A67F10">
        <w:rPr>
          <w:rFonts w:ascii="Arial" w:eastAsia="Times New Roman" w:hAnsi="Arial" w:cs="Arial"/>
        </w:rPr>
        <w:t xml:space="preserve"> Predmet.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Imenske reči i njihove gramatičke odlike.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Glagolske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Glagolski rod.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Glagolski vid.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Priloške reči.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Funkcionalne reči: zamenice, predlozi, veznici, rečce, partikule.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Sintaksa.</w:t>
      </w:r>
      <w:r w:rsidRPr="00A67F10">
        <w:rPr>
          <w:rFonts w:ascii="Arial" w:eastAsia="Times New Roman" w:hAnsi="Arial" w:cs="Arial"/>
        </w:rPr>
        <w:t xml:space="preserve"> Predmet.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Povezanost sintakse i morfologije.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jedinice sintakse.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Rečenica: podela.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Suština rečenične zavisnosti.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Analiza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Tipovi rečenica u svetskim jezicima: indoevropska, ergativna posesivna, inkorporativna.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Sintagma:</w:t>
      </w:r>
      <w:r w:rsidRPr="00A67F10">
        <w:rPr>
          <w:rFonts w:ascii="Arial" w:eastAsia="Times New Roman" w:hAnsi="Arial" w:cs="Arial"/>
        </w:rPr>
        <w:t xml:space="preserve"> suština, podela.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Rečenica i tekst.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Tekst gramatika.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osobine generativno-transformacione gramatike i njena primena.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Dubinska i površinska jezička struktura.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Jezička kompetencija i jezička aktivnost.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Semantika.</w:t>
      </w:r>
      <w:r w:rsidRPr="00A67F10">
        <w:rPr>
          <w:rFonts w:ascii="Arial" w:eastAsia="Times New Roman" w:hAnsi="Arial" w:cs="Arial"/>
        </w:rPr>
        <w:t xml:space="preserve"> Predmet.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Semantika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Semantika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Leksika.</w:t>
      </w:r>
      <w:r w:rsidRPr="00A67F10">
        <w:rPr>
          <w:rFonts w:ascii="Arial" w:eastAsia="Times New Roman" w:hAnsi="Arial" w:cs="Arial"/>
        </w:rPr>
        <w:t xml:space="preserve"> Predmet. 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Aktivna i pasivna leksika.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Polisemija.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Sinonimija.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Homonimija.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Mogućnosti ideološke interpretacije značenja reči.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Standardni jezik. Jezik književnog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Dijalekat.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Sociolekat.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Argo.</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UPUTSTVO ZA OSTVARIVANJE PROGRAMA </w:t>
      </w:r>
      <w:r w:rsidRPr="00A67F10">
        <w:rPr>
          <w:rFonts w:ascii="Arial" w:eastAsia="Times New Roman" w:hAnsi="Arial" w:cs="Arial"/>
          <w:sz w:val="15"/>
          <w:vertAlign w:val="superscript"/>
        </w:rPr>
        <w:t>32)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sz w:val="15"/>
          <w:vertAlign w:val="superscript"/>
        </w:rPr>
        <w:t>32)</w:t>
      </w:r>
      <w:r w:rsidRPr="00A67F10">
        <w:rPr>
          <w:rFonts w:ascii="Arial" w:eastAsia="Times New Roman" w:hAnsi="Arial" w:cs="Arial"/>
        </w:rPr>
        <w:t xml:space="preserve"> Ostvarivanje programa neće biti ni približno podjednako ako se unapred nastavnici ne dogovore i upute na određenu metodologiju. Valja imati u vidu da su nastavnici obrazovani na raznim univerzitetima, ne svi u isto vreme. Zatim, da su u svojim studijama bili upućivani na različite metodološke orijentacije. Npr. mogu se dosta razlikovati stavovima u predavanjima iz opšte gramatike, fonologije, semantike.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iz opšte lingvistike je obiman, pa je zbog toga veoma važno već na početku predavanja imati jasnu koncepciju kako da se ostvari*. Pre svega, mora se tačno isplanirati vreme neophodno za svaku pojedinačnu jedinicu. Zatim, neophodno je sa stručne strane, naučne i metodske strane pripremiti unapred svaki deo programa, kao i za svaku jedinicu.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programu su sve osnovne jedinice tačno naznačene. One same po sebi impliciraju i određenu metodološku orijentaciju. Međutim, jedinica samim svojim nazivom ne može automatski dati i odgovarajuća znanja nastavniku i odrediti metod nego se mora unapred pripremiti.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Jedan od zahteva programa opšte lingvistike u najvećem delu je empirijska zasnovanost. Ukoliko se bude polazilo od čiste teorije, a teorija ne bude ilustrovana primerima, biće isključen najbitniji parametar koji obezbeđuje razumevanje teorije.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Nastavnici opšte lingvistike su najčešće, a možda i svi, završili studije na odsecima za južnoslovenske jezike. Prema tome, upućeni su na empirijski materijal iz maternjeg jezika. Međutim, za predavanje opšte lingvistike, osobito nekih jedinica, empirijski materijal samo iz jednog jezika je posve nedovoljan. Nije dovoljan materijal ni iz više jezika iste genetske grupe, kao, na primer, kada se govori o površinskoj rečeničnoj strukturi, o morfemi, o fonemi, o sociolektima, o univerzalijama.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Valjalo bi ostvariti, ukoliko je to moguće, tesnu saradnju nastavnika opšte lingvistike sa nastavnicima stranih jezika i jezicima drugih nacija i nacionalnosti koje žive u našoj zemlji. Nastavnici tih jezika mogu pomoći tako što će obezbediti pomoć u jezičkom materijalu i teorijski. Mogu, zatim, pomoći i literaturom na datim jezicima, ali i da se pojedini segmenti te literature prevedu.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Ostvarivanje programa iz opšte lingvistike je uglavnom zasnovano na jezičkom materijalu, na strukturnim i sistemskim osobinama pojedinih jezika. Krajnji cilj je uključivanje pojedinačnog u univerzalno, odnosno shvatanje jezika kao univerzalnog fenomena. Međutim, isključivanje jezika iz vanlingvističke stvarnosti sa gledišta opštelingvističke teorije jednostavno nije mogućno. Nemali broj jedinica programa zahteva povezivanje lingvističke i vanlingvističke stvarnosti, npr. jezički znak, društvena funkcija jezika, kognitivna funkcija, estetska funkcija, različiti semiotski jezici, akustički elementi glasa, semantika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Većina informacija o povezanosti lingvističke i vanlingvističke stvarnosti se nalazi u delima iz lingvistike. Ponekad je, međutim, potrebno konsultovati i stručnjake drugih nauka, npr. filozofije, </w:t>
      </w:r>
      <w:r w:rsidRPr="00A67F10">
        <w:rPr>
          <w:rFonts w:ascii="Arial" w:eastAsia="Times New Roman" w:hAnsi="Arial" w:cs="Arial"/>
        </w:rPr>
        <w:lastRenderedPageBreak/>
        <w:t>istorije, etnologije, sociologije. Razume se, konsultacije su potrebne ukoliko nastavnik nalazi da je samo lingvističko objašnjenje pojedinih fenomena nedovoljno.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Opšta lingvistika, po svojoj prirodi, zahteva neprekidnu misaonu aktivnost. Prema tome, samo i čisto interpretativni metod u ostvarivanju programa neće doneti prave rezultate. Veoma je važno uvek uključivati i kreativne činioce. Najveći deo jedinica programa zahteva određeni misaoni napor da se razume, da se funkcionalizuje. Lingvistika pomaže da se shvati stvarna suština jezika, njegove potencijalne moći i njegova važnost u spoznaji sveta. Otuda jezički znak nikako ne možemo odvojiti od onoga što se tim znakom označava. U stvari, određivanje potencijalne moći jezičkog znaka pokazuje ujedno i stupanj naših saznanja o onome što se znakom obeležava. Na ovom planu se najvećim delom i ostvaruje misaona aktivnost tokom izučavanja opšte lingvistike.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TREĆI STRANI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Cilj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stranog jezika zasniva se na potrebama učenika koje se ostvaruju ovladavanjem komunikativnih veština i razvijanjem sposobnosti i metoda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stranog jezika jeste: razvijanje saznajnih i intelektualnih sposobnosti učenika, njegovih humanističkih, moralnih i estetskih stavova, sticanje pozitivnog odnosa prema drugim jezicima i kulturama, kao i prema sopstvenom jeziku i kulturnom nasleđu, uz uvažavanje različitosti i navikavanje na otvorenost u komunikaciji, sticanje svesti i saznanja o funkcionisanju stranog i maternjeg jezika. Tokom srednjeg obrazovanja, učenik treba da usvoji osnovna znanja iz stranog jezika koja će mu omogućiti da se u jednostavnoj usmenoj i pisanoj komunikaciji sporazumeva sa ljudima iz drugih zemalja, usvoji norme verbalne i neverbalne komunikacije u skladu sa specifičnostima jezika koji uči, kao i da nastavi, na višem nivou obrazovanja i samostalno, učenje istog ili drugih stranih jezika na različite načine i u svim okolnostima koje život stvori.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Učenje drugog stranog jezika, oslanjajući se na iskustva i znanja stečena učenjem prvog stranog jezika, pospešuje sticanje višejezičke i višekulturne kompetencije i razvijanje svesti o jezičkom bogatstvu užeg i šireg okruženja.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Nivoi opštih i pojedinačnih postignuća definisani su prema </w:t>
      </w:r>
      <w:r w:rsidRPr="00A67F10">
        <w:rPr>
          <w:rFonts w:ascii="Arial" w:eastAsia="Times New Roman" w:hAnsi="Arial" w:cs="Arial"/>
          <w:i/>
          <w:iCs/>
        </w:rPr>
        <w:t xml:space="preserve">Zajedničkom evropskom referentnom okviru za žive jezike.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 kraja četvrtog razreda gimnazije učenik/učenica treba da savlada </w:t>
      </w:r>
      <w:r w:rsidRPr="00A67F10">
        <w:rPr>
          <w:rFonts w:ascii="Arial" w:eastAsia="Times New Roman" w:hAnsi="Arial" w:cs="Arial"/>
          <w:i/>
          <w:iCs/>
        </w:rPr>
        <w:t>strani</w:t>
      </w:r>
      <w:r w:rsidRPr="00A67F10">
        <w:rPr>
          <w:rFonts w:ascii="Arial" w:eastAsia="Times New Roman" w:hAnsi="Arial" w:cs="Arial"/>
        </w:rPr>
        <w:t xml:space="preserve"> jezik na početnom nivou do do nivoa A1 kod produktivnih veština (govor i pisanje), odnosno A2 ukoliko se radi o receptivnim veštinama (slušanje i čitanje).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Prva godina učenja</w:t>
      </w:r>
      <w:r w:rsidRPr="00A67F10">
        <w:rPr>
          <w:rFonts w:ascii="Arial" w:eastAsia="Times New Roman" w:hAnsi="Arial" w:cs="Arial"/>
        </w:rPr>
        <w:br/>
        <w:t xml:space="preserve">(2 časa nedeljno / 74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prvog razreda,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strani jezik koji uči među drugim stranim jezicima;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glasove u govornom lancu, naročito one kojih u maternjem jeziku nema;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one izraze koje nastavnik upotrebljava tokom časa da bi dao uputstva za rad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kratke dijaloge i monološka izlaganja do pet rečenica, koje iskazuje prirodnim tempom nastavnik, drugi učenici ili ih čuje preko zvučnog materijala, a koji sadrže isključivo poznatu jezičku građu;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jednostavne pesme u vezi sa obrađenom tematikom.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 i, kada je u pitanju poznata jezička građa, savlada tehnike čitanja u sebi i glasnog čitanja;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 osnovna pravila grafije i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uputstva za izradu vežbanja u udžbeniku i radnim listovima;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smisao kratkih pisanih poruka i ilustrovanih tekstova o poznatim temama (oko 50 reči).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razgovetno izgovara glasove, posebno one koje naš jezik ne poznaje, akcentuje reči, poštuje ritam i intonaciju pri spontanom govoru i čitanju;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stupi u dijalog i u okviru četiri-pet replika, postavljanjem i odgovaranjem na pitanja, vodi razgovor u okvirima komunikativnih funkcija i leksike obrađenih tokom prvog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monološki, bez prethodne pripreme ali uz nastavnikov podsticaj, u tri do pet rečenica predstavi sebe ili drugoga, uz pomoć pitanja saopšti sadržaj dijaloga ili narativnog teksta, ili opiše situaciju, sliku, lice, predmet ili životinju;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interpretira kratke, tematski prilagođene pesme i recitacije.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verbalno ili neverbalno na uputstva i postavljena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postavlja jednostavna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izražava dopadanje ili nedopadanje;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zajedničkim aktivnostima na času (u paru, u grupi,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traži razjašnjenja kada nešto ne razume.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 osnovna pravila grafije, ortografije i interpunkcije u okviru usmeno stečenih jezičkih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dopunjava i piše reči i kratke rečenice na osnovu datog modela, slike ili drugog vizuelnog podsticaja;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dopunjava ili piše čestitku prema modelu;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unosi lične podatke u jednostavan formular (ime, prezime i adresu);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pisanoj komunikaciji kratko odgovori na jednostavna pitanja (ko, šta, gde) koja se odnose na obrađene teme, situacije u razredu ili njega lično.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Znanja o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šta je novo naučio;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shvata značaj poznavanja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uviđa mogućnosti pozitivnog transfera znanja i strategija stečenih učenjem prvog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jezik u skladu sa nivoom formalnosti komunikativne situacije (npr. forme učtivosti);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vezu između sopstvenog zalaganja i postignuća u jezičkim aktivnostima.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Napomena: </w:t>
      </w:r>
      <w:r w:rsidRPr="00A67F10">
        <w:rPr>
          <w:rFonts w:ascii="Arial" w:eastAsia="Times New Roman" w:hAnsi="Arial" w:cs="Arial"/>
        </w:rPr>
        <w:t xml:space="preserve">Tematski oblasti se prožimaju i iste su u sva četiri razreda gimnazije. Autori udžbenika i nastavnici obrađuju ih u skladu sa nivoom znanja, interesovanjima učenika i aktuelnim zbivanjima u svetu.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Teme i situacije po domenima upotrebe jezika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3275"/>
        <w:gridCol w:w="3611"/>
        <w:gridCol w:w="2534"/>
      </w:tblGrid>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Privatno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Javno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Obrazovno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uža i šira porodica </w:t>
            </w:r>
            <w:r w:rsidRPr="00A67F10">
              <w:rPr>
                <w:rFonts w:ascii="Arial" w:eastAsia="Times New Roman" w:hAnsi="Arial" w:cs="Arial"/>
                <w:i/>
                <w:iCs/>
              </w:rPr>
              <w:br/>
              <w:t xml:space="preserve">- dnevne obaveze </w:t>
            </w:r>
            <w:r w:rsidRPr="00A67F10">
              <w:rPr>
                <w:rFonts w:ascii="Arial" w:eastAsia="Times New Roman" w:hAnsi="Arial" w:cs="Arial"/>
                <w:i/>
                <w:iCs/>
              </w:rPr>
              <w:br/>
              <w:t>- obaveze u kući, uređenje prostora u kojem živi (kupovina životnih namirnica, podela posla...)</w:t>
            </w:r>
            <w:r w:rsidRPr="00A67F10">
              <w:rPr>
                <w:rFonts w:ascii="Arial" w:eastAsia="Times New Roman" w:hAnsi="Arial" w:cs="Arial"/>
                <w:i/>
                <w:iCs/>
              </w:rPr>
              <w:br/>
              <w:t>- zdravstvena zaštita</w:t>
            </w:r>
            <w:r w:rsidRPr="00A67F10">
              <w:rPr>
                <w:rFonts w:ascii="Arial" w:eastAsia="Times New Roman" w:hAnsi="Arial" w:cs="Arial"/>
                <w:i/>
                <w:iCs/>
              </w:rPr>
              <w:br/>
              <w:t>- zajedničke aktivnosti i interesovanja u školi i van nje</w:t>
            </w:r>
            <w:r w:rsidRPr="00A67F10">
              <w:rPr>
                <w:rFonts w:ascii="Arial" w:eastAsia="Times New Roman" w:hAnsi="Arial" w:cs="Arial"/>
                <w:i/>
                <w:iCs/>
              </w:rPr>
              <w:br/>
              <w:t>- organizacija slobodnog vremena</w:t>
            </w:r>
            <w:r w:rsidRPr="00A67F10">
              <w:rPr>
                <w:rFonts w:ascii="Arial" w:eastAsia="Times New Roman" w:hAnsi="Arial" w:cs="Arial"/>
                <w:i/>
                <w:iCs/>
              </w:rPr>
              <w:br/>
              <w:t xml:space="preserve">- putovanja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razvijanje pozitivnog odnosa prema životnoj sredini i drugim živim bićima (kućni ljubimci, nezbrinute životinje)</w:t>
            </w:r>
            <w:r w:rsidRPr="00A67F10">
              <w:rPr>
                <w:rFonts w:ascii="Arial" w:eastAsia="Times New Roman" w:hAnsi="Arial" w:cs="Arial"/>
                <w:i/>
                <w:iCs/>
              </w:rPr>
              <w:br/>
              <w:t xml:space="preserve">- znamenitosti u kulturama zemalja čiji se jezik uči </w:t>
            </w:r>
            <w:r w:rsidRPr="00A67F10">
              <w:rPr>
                <w:rFonts w:ascii="Arial" w:eastAsia="Times New Roman" w:hAnsi="Arial" w:cs="Arial"/>
                <w:i/>
                <w:iCs/>
              </w:rPr>
              <w:br/>
              <w:t>- obroci (zdrava ishrana)</w:t>
            </w:r>
            <w:r w:rsidRPr="00A67F10">
              <w:rPr>
                <w:rFonts w:ascii="Arial" w:eastAsia="Times New Roman" w:hAnsi="Arial" w:cs="Arial"/>
                <w:i/>
                <w:iCs/>
              </w:rPr>
              <w:br/>
              <w:t>- stanovanje (blok, naselje, kuća, grad, selo)</w:t>
            </w:r>
            <w:r w:rsidRPr="00A67F10">
              <w:rPr>
                <w:rFonts w:ascii="Arial" w:eastAsia="Times New Roman" w:hAnsi="Arial" w:cs="Arial"/>
                <w:i/>
                <w:iCs/>
              </w:rPr>
              <w:br/>
              <w:t>- kupovina (obraćanje i učtive forme obraćanja)</w:t>
            </w:r>
            <w:r w:rsidRPr="00A67F10">
              <w:rPr>
                <w:rFonts w:ascii="Arial" w:eastAsia="Times New Roman" w:hAnsi="Arial" w:cs="Arial"/>
                <w:i/>
                <w:iCs/>
              </w:rPr>
              <w:br/>
              <w:t xml:space="preserve">- vremenske prilike </w:t>
            </w:r>
            <w:r w:rsidRPr="00A67F10">
              <w:rPr>
                <w:rFonts w:ascii="Arial" w:eastAsia="Times New Roman" w:hAnsi="Arial" w:cs="Arial"/>
                <w:i/>
                <w:iCs/>
              </w:rPr>
              <w:br/>
              <w:t>- izlasci i organizacija slobodnog vremena</w:t>
            </w:r>
            <w:r w:rsidRPr="00A67F10">
              <w:rPr>
                <w:rFonts w:ascii="Arial" w:eastAsia="Times New Roman" w:hAnsi="Arial" w:cs="Arial"/>
                <w:i/>
                <w:iCs/>
              </w:rPr>
              <w:br/>
              <w:t>- znamenite ličnosti</w:t>
            </w:r>
            <w:r w:rsidRPr="00A67F10">
              <w:rPr>
                <w:rFonts w:ascii="Arial" w:eastAsia="Times New Roman" w:hAnsi="Arial" w:cs="Arial"/>
                <w:i/>
                <w:iCs/>
              </w:rPr>
              <w:br/>
              <w:t xml:space="preserve">- humanitarni rad i organizacije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predmeti, raspored časova, nedeljna opterećenost</w:t>
            </w:r>
            <w:r w:rsidRPr="00A67F10">
              <w:rPr>
                <w:rFonts w:ascii="Arial" w:eastAsia="Times New Roman" w:hAnsi="Arial" w:cs="Arial"/>
                <w:i/>
                <w:iCs/>
              </w:rPr>
              <w:br/>
              <w:t>- slobodne aktivnosti (posete, sportski dani, humanitarne akcije)</w:t>
            </w:r>
            <w:r w:rsidRPr="00A67F10">
              <w:rPr>
                <w:rFonts w:ascii="Arial" w:eastAsia="Times New Roman" w:hAnsi="Arial" w:cs="Arial"/>
                <w:i/>
                <w:iCs/>
              </w:rPr>
              <w:br/>
              <w:t xml:space="preserve">- školski sistemi u zemljama čiji se jezik uči </w:t>
            </w:r>
          </w:p>
        </w:tc>
      </w:tr>
    </w:tbl>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delova tela, životinja, boja, brojeva, itd.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Razumevanje i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Postavljanje i odgovaranje 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Molbe i izrazi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Primanje i davanje poziva za učešće u igri/grupnoj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Imenovanje aktivnosti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Iskazivanje prostornih odnosa i veličina </w:t>
      </w:r>
      <w:r w:rsidRPr="00A67F10">
        <w:rPr>
          <w:rFonts w:ascii="Arial" w:eastAsia="Times New Roman" w:hAnsi="Arial" w:cs="Arial"/>
          <w:i/>
          <w:iCs/>
        </w:rPr>
        <w:t>(Idem, dolazim iz..., Levo, desno, gore, dole...)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Davanje i traženje informacija o sebi i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Traženje i davanje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14. Opisivanje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obaveštenja o vremenu na časovniku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Traženje mišljenja i izražavanje slaganja/neslaganja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Iskazivanje izvinjenja i opravdanja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gramatički sadržaji uvode se sa što manje gramatičkih objašnjenja osim ukoliko učenici na njima ne insistiraju, a njihovo poznavanje se evaluira i ocenjuje na osnovu upotrebe u odgovarajućem komunikativnom kontekstu, bez insistiranja na eksplicitnom poznavanju gramatičkih pravila.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Morfosintaksički i fonetski sadržaji sa primerima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Brojive imenice (članovi porodice, domaće životinje, delovi tela, odeća, školski pribor, dom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Nebrojive imenice: </w:t>
      </w:r>
      <w:r w:rsidRPr="00A67F10">
        <w:rPr>
          <w:rFonts w:ascii="Arial" w:eastAsia="Times New Roman" w:hAnsi="Arial" w:cs="Arial"/>
          <w:i/>
          <w:iCs/>
        </w:rPr>
        <w:t>milk, butter, bread</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Pravilna množina imenica (množina na </w:t>
      </w:r>
      <w:r w:rsidRPr="00A67F10">
        <w:rPr>
          <w:rFonts w:ascii="Arial" w:eastAsia="Times New Roman" w:hAnsi="Arial" w:cs="Arial"/>
          <w:i/>
          <w:iCs/>
        </w:rPr>
        <w:t>- s, - es</w:t>
      </w:r>
      <w:r w:rsidRPr="00A67F10">
        <w:rPr>
          <w:rFonts w:ascii="Arial" w:eastAsia="Times New Roman" w:hAnsi="Arial" w:cs="Arial"/>
        </w:rPr>
        <w:t xml:space="preserve">); najčešći primeri nepravilne množine </w:t>
      </w:r>
      <w:r w:rsidRPr="00A67F10">
        <w:rPr>
          <w:rFonts w:ascii="Arial" w:eastAsia="Times New Roman" w:hAnsi="Arial" w:cs="Arial"/>
          <w:i/>
          <w:iCs/>
        </w:rPr>
        <w:t xml:space="preserve">(man, woman, child).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Izražavanje pripadanja i svojine (sa imenicom u jednini):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Sintetički genitiv: </w:t>
      </w:r>
      <w:r w:rsidRPr="00A67F10">
        <w:rPr>
          <w:rFonts w:ascii="Arial" w:eastAsia="Times New Roman" w:hAnsi="Arial" w:cs="Arial"/>
          <w:i/>
          <w:iCs/>
        </w:rPr>
        <w:t>Mary’s book, the dog’s tail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Analitički genitiv (receptivno): </w:t>
      </w:r>
      <w:r w:rsidRPr="00A67F10">
        <w:rPr>
          <w:rFonts w:ascii="Arial" w:eastAsia="Times New Roman" w:hAnsi="Arial" w:cs="Arial"/>
          <w:i/>
          <w:iCs/>
        </w:rPr>
        <w:t>the colour of the book</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Građenje imenica nastavkom - </w:t>
      </w:r>
      <w:r w:rsidRPr="00A67F10">
        <w:rPr>
          <w:rFonts w:ascii="Arial" w:eastAsia="Times New Roman" w:hAnsi="Arial" w:cs="Arial"/>
          <w:i/>
          <w:iCs/>
        </w:rPr>
        <w:t>er: singer, worker</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neodređeni član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prvom pominjanju nekoga ili nečega: </w:t>
      </w:r>
      <w:r w:rsidRPr="00A67F10">
        <w:rPr>
          <w:rFonts w:ascii="Arial" w:eastAsia="Times New Roman" w:hAnsi="Arial" w:cs="Arial"/>
          <w:i/>
          <w:iCs/>
        </w:rPr>
        <w:t>There’s a book on the table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u značenju broja jedan: </w:t>
      </w:r>
      <w:r w:rsidRPr="00A67F10">
        <w:rPr>
          <w:rFonts w:ascii="Arial" w:eastAsia="Times New Roman" w:hAnsi="Arial" w:cs="Arial"/>
          <w:i/>
          <w:iCs/>
        </w:rPr>
        <w:t>Can I get an orange, please?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zanimanja: </w:t>
      </w:r>
      <w:r w:rsidRPr="00A67F10">
        <w:rPr>
          <w:rFonts w:ascii="Arial" w:eastAsia="Times New Roman" w:hAnsi="Arial" w:cs="Arial"/>
          <w:i/>
          <w:iCs/>
        </w:rPr>
        <w:t>He’s a teacher;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generička upotreba: </w:t>
      </w:r>
      <w:r w:rsidRPr="00A67F10">
        <w:rPr>
          <w:rFonts w:ascii="Arial" w:eastAsia="Times New Roman" w:hAnsi="Arial" w:cs="Arial"/>
          <w:i/>
          <w:iCs/>
        </w:rPr>
        <w:t>A cat is an animal</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w:t>
      </w:r>
      <w:r w:rsidRPr="00A67F10">
        <w:rPr>
          <w:rFonts w:ascii="Arial" w:eastAsia="Times New Roman" w:hAnsi="Arial" w:cs="Arial"/>
          <w:i/>
          <w:iCs/>
        </w:rPr>
        <w:t>određeni član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zajedničke imenice u jednini i množini: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The apple is for you./The apples are for you;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superlativa i rednih brojeva: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It is the tallest building in London. January is the first month of the year;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sa delovima dana: </w:t>
      </w:r>
      <w:r w:rsidRPr="00A67F10">
        <w:rPr>
          <w:rFonts w:ascii="Arial" w:eastAsia="Times New Roman" w:hAnsi="Arial" w:cs="Arial"/>
          <w:i/>
          <w:iCs/>
        </w:rPr>
        <w:t>in the morning, in the evening</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t>
      </w:r>
      <w:r w:rsidRPr="00A67F10">
        <w:rPr>
          <w:rFonts w:ascii="Arial" w:eastAsia="Times New Roman" w:hAnsi="Arial" w:cs="Arial"/>
          <w:i/>
          <w:iCs/>
        </w:rPr>
        <w:t xml:space="preserve">nulti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nebrojive imenice i brojive imenice u množini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like to drink milk. He likes apples;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dana u nedelji, meseca, godišnjih doba: </w:t>
      </w:r>
      <w:r w:rsidRPr="00A67F10">
        <w:rPr>
          <w:rFonts w:ascii="Arial" w:eastAsia="Times New Roman" w:hAnsi="Arial" w:cs="Arial"/>
          <w:i/>
          <w:iCs/>
        </w:rPr>
        <w:t xml:space="preserve">Friday, March, summer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obeda: </w:t>
      </w:r>
      <w:r w:rsidRPr="00A67F10">
        <w:rPr>
          <w:rFonts w:ascii="Arial" w:eastAsia="Times New Roman" w:hAnsi="Arial" w:cs="Arial"/>
          <w:i/>
          <w:iCs/>
        </w:rPr>
        <w:t>Breakfast, lunch, dinner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praznike: </w:t>
      </w:r>
      <w:r w:rsidRPr="00A67F10">
        <w:rPr>
          <w:rFonts w:ascii="Arial" w:eastAsia="Times New Roman" w:hAnsi="Arial" w:cs="Arial"/>
          <w:i/>
          <w:iCs/>
        </w:rPr>
        <w:t>New Year, Christmas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sportova i dečijih igara: </w:t>
      </w:r>
      <w:r w:rsidRPr="00A67F10">
        <w:rPr>
          <w:rFonts w:ascii="Arial" w:eastAsia="Times New Roman" w:hAnsi="Arial" w:cs="Arial"/>
          <w:i/>
          <w:iCs/>
        </w:rPr>
        <w:t>football, hopscotch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beat home/go home; be at school/go to school; go to bed; have breakfast/dinner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Lične zamenice u jednini i množini, u funkciji subjekta i objekta: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We like to play football. I like him. Give me the book.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Pokazne zamenice u jednini i množini </w:t>
      </w:r>
      <w:r w:rsidRPr="00A67F10">
        <w:rPr>
          <w:rFonts w:ascii="Arial" w:eastAsia="Times New Roman" w:hAnsi="Arial" w:cs="Arial"/>
          <w:i/>
          <w:iCs/>
        </w:rPr>
        <w:t>this/these; that/those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Upitne zamenice </w:t>
      </w:r>
      <w:r w:rsidRPr="00A67F10">
        <w:rPr>
          <w:rFonts w:ascii="Arial" w:eastAsia="Times New Roman" w:hAnsi="Arial" w:cs="Arial"/>
          <w:i/>
          <w:iCs/>
        </w:rPr>
        <w:t>who, what</w:t>
      </w:r>
      <w:r w:rsidRPr="00A67F10">
        <w:rPr>
          <w:rFonts w:ascii="Arial" w:eastAsia="Times New Roman" w:hAnsi="Arial" w:cs="Arial"/>
        </w:rPr>
        <w:t xml:space="preserve"> u funkciji subjekta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Pokazni determinatori </w:t>
      </w:r>
      <w:r w:rsidRPr="00A67F10">
        <w:rPr>
          <w:rFonts w:ascii="Arial" w:eastAsia="Times New Roman" w:hAnsi="Arial" w:cs="Arial"/>
          <w:i/>
          <w:iCs/>
        </w:rPr>
        <w:t>this/these; that/those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Prisvojni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Neodređeni determinatori </w:t>
      </w:r>
      <w:r w:rsidRPr="00A67F10">
        <w:rPr>
          <w:rFonts w:ascii="Arial" w:eastAsia="Times New Roman" w:hAnsi="Arial" w:cs="Arial"/>
          <w:i/>
          <w:iCs/>
        </w:rPr>
        <w:t>some, any</w:t>
      </w:r>
      <w:r w:rsidRPr="00A67F10">
        <w:rPr>
          <w:rFonts w:ascii="Arial" w:eastAsia="Times New Roman" w:hAnsi="Arial" w:cs="Arial"/>
        </w:rPr>
        <w:t xml:space="preserve">, uz brojive i nebrojive imenice.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Najfrekventniji opisni pridevi (veličina, oblik, boja),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Pridevi za izražavanje pripadanja nekoj naciji: </w:t>
      </w:r>
      <w:r w:rsidRPr="00A67F10">
        <w:rPr>
          <w:rFonts w:ascii="Arial" w:eastAsia="Times New Roman" w:hAnsi="Arial" w:cs="Arial"/>
          <w:i/>
          <w:iCs/>
        </w:rPr>
        <w:t>English, Serbian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Sintetički komparativ i superlativ osnovnih jednosložnih prideva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She is taller than her sister. Is this the biggest building in your town?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brojevi do 30. Redni brojevi do 20.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7. Kvantifikatori brojivih i nebrojivih imenica</w:t>
      </w:r>
      <w:r w:rsidRPr="00A67F10">
        <w:rPr>
          <w:rFonts w:ascii="Arial" w:eastAsia="Times New Roman" w:hAnsi="Arial" w:cs="Arial"/>
        </w:rPr>
        <w:t xml:space="preserve">: </w:t>
      </w:r>
      <w:r w:rsidRPr="00A67F10">
        <w:rPr>
          <w:rFonts w:ascii="Arial" w:eastAsia="Times New Roman" w:hAnsi="Arial" w:cs="Arial"/>
          <w:i/>
          <w:iCs/>
        </w:rPr>
        <w:t>much/many: a lot of</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The Simple Present Tense</w:t>
      </w:r>
      <w:r w:rsidRPr="00A67F10">
        <w:rPr>
          <w:rFonts w:ascii="Arial" w:eastAsia="Times New Roman" w:hAnsi="Arial" w:cs="Arial"/>
        </w:rPr>
        <w:t xml:space="preserve"> za izražavanje uobičajene radnje ili pojave: </w:t>
      </w:r>
      <w:r w:rsidRPr="00A67F10">
        <w:rPr>
          <w:rFonts w:ascii="Arial" w:eastAsia="Times New Roman" w:hAnsi="Arial" w:cs="Arial"/>
          <w:i/>
          <w:iCs/>
        </w:rPr>
        <w:t xml:space="preserve">He goes to bed at nine. It rains a lot in winter.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w:t>
      </w:r>
      <w:r w:rsidRPr="00A67F10">
        <w:rPr>
          <w:rFonts w:ascii="Arial" w:eastAsia="Times New Roman" w:hAnsi="Arial" w:cs="Arial"/>
          <w:i/>
          <w:iCs/>
        </w:rPr>
        <w:t xml:space="preserve">The Present Continuous Tense </w:t>
      </w:r>
      <w:r w:rsidRPr="00A67F10">
        <w:rPr>
          <w:rFonts w:ascii="Arial" w:eastAsia="Times New Roman" w:hAnsi="Arial" w:cs="Arial"/>
        </w:rPr>
        <w:t xml:space="preserve">za izražavanje radnje koja se događa u trenutku govora: </w:t>
      </w:r>
      <w:r w:rsidRPr="00A67F10">
        <w:rPr>
          <w:rFonts w:ascii="Arial" w:eastAsia="Times New Roman" w:hAnsi="Arial" w:cs="Arial"/>
          <w:i/>
          <w:iCs/>
        </w:rPr>
        <w:t>He’s sleeping now</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Zapovedni način: </w:t>
      </w:r>
      <w:r w:rsidRPr="00A67F10">
        <w:rPr>
          <w:rFonts w:ascii="Arial" w:eastAsia="Times New Roman" w:hAnsi="Arial" w:cs="Arial"/>
          <w:i/>
          <w:iCs/>
        </w:rPr>
        <w:t>Give me the book, please. Let’s play ball. Go home, children.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Modalni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can</w:t>
      </w:r>
      <w:r w:rsidRPr="00A67F10">
        <w:rPr>
          <w:rFonts w:ascii="Arial" w:eastAsia="Times New Roman" w:hAnsi="Arial" w:cs="Arial"/>
        </w:rPr>
        <w:t xml:space="preserve">: - izražavanje sposobnosti, mogućnosti: </w:t>
      </w:r>
      <w:r w:rsidRPr="00A67F10">
        <w:rPr>
          <w:rFonts w:ascii="Arial" w:eastAsia="Times New Roman" w:hAnsi="Arial" w:cs="Arial"/>
          <w:i/>
          <w:iCs/>
        </w:rPr>
        <w:t xml:space="preserve">I can swim. He can‘t come today.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traženje dozvole: </w:t>
      </w:r>
      <w:r w:rsidRPr="00A67F10">
        <w:rPr>
          <w:rFonts w:ascii="Arial" w:eastAsia="Times New Roman" w:hAnsi="Arial" w:cs="Arial"/>
          <w:i/>
          <w:iCs/>
        </w:rPr>
        <w:t>Can I take your book, please?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must</w:t>
      </w:r>
      <w:r w:rsidRPr="00A67F10">
        <w:rPr>
          <w:rFonts w:ascii="Arial" w:eastAsia="Times New Roman" w:hAnsi="Arial" w:cs="Arial"/>
        </w:rPr>
        <w:t xml:space="preserve">: iskazivanje obaveze: </w:t>
      </w:r>
      <w:r w:rsidRPr="00A67F10">
        <w:rPr>
          <w:rFonts w:ascii="Arial" w:eastAsia="Times New Roman" w:hAnsi="Arial" w:cs="Arial"/>
          <w:i/>
          <w:iCs/>
        </w:rPr>
        <w:t xml:space="preserve">You must finish your homework. I must go now.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w:t>
      </w:r>
      <w:r w:rsidRPr="00A67F10">
        <w:rPr>
          <w:rFonts w:ascii="Arial" w:eastAsia="Times New Roman" w:hAnsi="Arial" w:cs="Arial"/>
          <w:i/>
          <w:iCs/>
        </w:rPr>
        <w:t>Have</w:t>
      </w:r>
      <w:r w:rsidRPr="00A67F10">
        <w:rPr>
          <w:rFonts w:ascii="Arial" w:eastAsia="Times New Roman" w:hAnsi="Arial" w:cs="Arial"/>
        </w:rPr>
        <w:t xml:space="preserve"> kao punoznačni (leksički) glagol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 izražavanje pripadanja i posedovanja (</w:t>
      </w:r>
      <w:r w:rsidRPr="00A67F10">
        <w:rPr>
          <w:rFonts w:ascii="Arial" w:eastAsia="Times New Roman" w:hAnsi="Arial" w:cs="Arial"/>
          <w:i/>
          <w:iCs/>
        </w:rPr>
        <w:t>have/have got</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They have/have got a nice house in the country.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What do you have in your bag?/What have you got in your bag?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 xml:space="preserve">have breakfast/lunch/dinner; have fun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xml:space="preserve">9. Prilozi i priloške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za mesto: </w:t>
      </w:r>
      <w:r w:rsidRPr="00A67F10">
        <w:rPr>
          <w:rFonts w:ascii="Arial" w:eastAsia="Times New Roman" w:hAnsi="Arial" w:cs="Arial"/>
          <w:i/>
          <w:iCs/>
        </w:rPr>
        <w:t>here/there; near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za vreme: </w:t>
      </w:r>
      <w:r w:rsidRPr="00A67F10">
        <w:rPr>
          <w:rFonts w:ascii="Arial" w:eastAsia="Times New Roman" w:hAnsi="Arial" w:cs="Arial"/>
          <w:i/>
          <w:iCs/>
        </w:rPr>
        <w:t xml:space="preserve">today, now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10. Predlozi: </w:t>
      </w:r>
      <w:r w:rsidRPr="00A67F10">
        <w:rPr>
          <w:rFonts w:ascii="Arial" w:eastAsia="Times New Roman" w:hAnsi="Arial" w:cs="Arial"/>
          <w:i/>
          <w:iCs/>
        </w:rPr>
        <w:t>at, in, on, under, behind, from</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11. Veznici:</w:t>
      </w:r>
      <w:r w:rsidRPr="00A67F10">
        <w:rPr>
          <w:rFonts w:ascii="Arial" w:eastAsia="Times New Roman" w:hAnsi="Arial" w:cs="Arial"/>
          <w:i/>
          <w:iCs/>
        </w:rPr>
        <w:t xml:space="preserve"> and, or.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12.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Red reči u prostoj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YES/NO pitanja i kratki potvrdni i odrični odgovori (produktivno 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WH pitanja (receptivno), osim pitanja sa </w:t>
      </w:r>
      <w:r w:rsidRPr="00A67F10">
        <w:rPr>
          <w:rFonts w:ascii="Arial" w:eastAsia="Times New Roman" w:hAnsi="Arial" w:cs="Arial"/>
          <w:i/>
          <w:iCs/>
        </w:rPr>
        <w:t>who, what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Egzistencijalno </w:t>
      </w:r>
      <w:r w:rsidRPr="00A67F10">
        <w:rPr>
          <w:rFonts w:ascii="Arial" w:eastAsia="Times New Roman" w:hAnsi="Arial" w:cs="Arial"/>
          <w:i/>
          <w:iCs/>
        </w:rPr>
        <w:t>There is/are ...: There‘s book on the table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Bezlične rečenice sa </w:t>
      </w:r>
      <w:r w:rsidRPr="00A67F10">
        <w:rPr>
          <w:rFonts w:ascii="Arial" w:eastAsia="Times New Roman" w:hAnsi="Arial" w:cs="Arial"/>
          <w:i/>
          <w:iCs/>
        </w:rPr>
        <w:t>IT</w:t>
      </w:r>
      <w:r w:rsidRPr="00A67F10">
        <w:rPr>
          <w:rFonts w:ascii="Arial" w:eastAsia="Times New Roman" w:hAnsi="Arial" w:cs="Arial"/>
        </w:rPr>
        <w:t xml:space="preserve"> kao formalnim subjektom.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It’s hot/cold. It’s raining. It’s ten o’clock.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rečenične strukture u potvrdnom, odričnom i upitnom obliku. Proširivanje osnovnih rečeničnih struktura slobodnim podacima. Bezlične rečenice tipa </w:t>
      </w:r>
      <w:r w:rsidRPr="00A67F10">
        <w:rPr>
          <w:rFonts w:ascii="Arial" w:eastAsia="Times New Roman" w:hAnsi="Arial" w:cs="Arial"/>
          <w:i/>
          <w:iCs/>
        </w:rPr>
        <w:t>Es ist</w:t>
      </w:r>
      <w:r w:rsidRPr="00A67F10">
        <w:rPr>
          <w:rFonts w:ascii="Arial" w:eastAsia="Times New Roman" w:hAnsi="Arial" w:cs="Arial"/>
        </w:rPr>
        <w:t xml:space="preserve">... Svesno usvajanje negacija </w:t>
      </w:r>
      <w:r w:rsidRPr="00A67F10">
        <w:rPr>
          <w:rFonts w:ascii="Arial" w:eastAsia="Times New Roman" w:hAnsi="Arial" w:cs="Arial"/>
          <w:i/>
          <w:iCs/>
        </w:rPr>
        <w:t>nicht</w:t>
      </w:r>
      <w:r w:rsidRPr="00A67F10">
        <w:rPr>
          <w:rFonts w:ascii="Arial" w:eastAsia="Times New Roman" w:hAnsi="Arial" w:cs="Arial"/>
        </w:rPr>
        <w:t xml:space="preserve"> i </w:t>
      </w:r>
      <w:r w:rsidRPr="00A67F10">
        <w:rPr>
          <w:rFonts w:ascii="Arial" w:eastAsia="Times New Roman" w:hAnsi="Arial" w:cs="Arial"/>
          <w:i/>
          <w:iCs/>
        </w:rPr>
        <w:t>kein</w:t>
      </w:r>
      <w:r w:rsidRPr="00A67F10">
        <w:rPr>
          <w:rFonts w:ascii="Arial" w:eastAsia="Times New Roman" w:hAnsi="Arial" w:cs="Arial"/>
        </w:rPr>
        <w:t xml:space="preserve">. Upitne rečenice.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Peter liest. Peter liest ein Buch. Peter liest keine Zeitung. Liest Peter ein Buch?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Was liest 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(zajedničke, vlastite)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Receptivno usvajanje roda, broja i padeža pomoću člana, nastavaka i determinativa. Produktivno korišćenje nominativa, dativa i akuzativa jednine i nominativa i akuzativa množine, sa odgovarajućim predlozima i bez predloga u govornim situacijama koje su predviđene tematikom. Saksonski genitiv.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Ich lese den Roman "Emil und Detektive". Hilfst du deiner Mutter? Hilfst du Michaelas Mutter?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Receptivno i produktivno usvajanje određenog i neodređenog člana uz imenice u navedenim padežima. Sažimanje člana </w:t>
      </w:r>
      <w:r w:rsidRPr="00A67F10">
        <w:rPr>
          <w:rFonts w:ascii="Arial" w:eastAsia="Times New Roman" w:hAnsi="Arial" w:cs="Arial"/>
          <w:i/>
          <w:iCs/>
        </w:rPr>
        <w:t>im, am, ins</w:t>
      </w:r>
      <w:r w:rsidRPr="00A67F10">
        <w:rPr>
          <w:rFonts w:ascii="Arial" w:eastAsia="Times New Roman" w:hAnsi="Arial" w:cs="Arial"/>
        </w:rPr>
        <w:t xml:space="preserve"> (receptivno). Nulti član uz gradivne imenice (receptivno). Prisvojni determinativi u nominativu, dativu i akuzativu jednine i množine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Ich liege im Bett. Dort steht ein Computer. Der Computer ist neu. Ich trinke gern Milch. Zeig mir dein Foto!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Kein</w:t>
      </w:r>
      <w:r w:rsidRPr="00A67F10">
        <w:rPr>
          <w:rFonts w:ascii="Arial" w:eastAsia="Times New Roman" w:hAnsi="Arial" w:cs="Arial"/>
        </w:rPr>
        <w:t xml:space="preserve"> u nominativu i akuzativu. </w:t>
      </w:r>
      <w:r w:rsidRPr="00A67F10">
        <w:rPr>
          <w:rFonts w:ascii="Arial" w:eastAsia="Times New Roman" w:hAnsi="Arial" w:cs="Arial"/>
          <w:i/>
          <w:iCs/>
        </w:rPr>
        <w:t>Nein, nicht</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Nein, das weiß ich nicht. Ich habe keine Ahnung.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nominativu (produktivno), dativu i akuzativu jednine i množine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Er heißt Peter. Wann besuchst du uns?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u sastavu imenskog predikata, a samo izuzetno u atributivnoj funkciji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Sie ist Lehrerin. Du bist nicht da. Er ist groß.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Dativ - </w:t>
      </w:r>
      <w:r w:rsidRPr="00A67F10">
        <w:rPr>
          <w:rFonts w:ascii="Arial" w:eastAsia="Times New Roman" w:hAnsi="Arial" w:cs="Arial"/>
          <w:i/>
          <w:iCs/>
        </w:rPr>
        <w:t>bei, mit, aus, vor</w:t>
      </w:r>
      <w:r w:rsidRPr="00A67F10">
        <w:rPr>
          <w:rFonts w:ascii="Arial" w:eastAsia="Times New Roman" w:hAnsi="Arial" w:cs="Arial"/>
        </w:rPr>
        <w:t xml:space="preserve">, akuzativ - </w:t>
      </w:r>
      <w:r w:rsidRPr="00A67F10">
        <w:rPr>
          <w:rFonts w:ascii="Arial" w:eastAsia="Times New Roman" w:hAnsi="Arial" w:cs="Arial"/>
          <w:i/>
          <w:iCs/>
        </w:rPr>
        <w:t>für;</w:t>
      </w:r>
      <w:r w:rsidRPr="00A67F10">
        <w:rPr>
          <w:rFonts w:ascii="Arial" w:eastAsia="Times New Roman" w:hAnsi="Arial" w:cs="Arial"/>
        </w:rPr>
        <w:t xml:space="preserve"> dativ/akuzativ </w:t>
      </w:r>
      <w:r w:rsidRPr="00A67F10">
        <w:rPr>
          <w:rFonts w:ascii="Arial" w:eastAsia="Times New Roman" w:hAnsi="Arial" w:cs="Arial"/>
          <w:i/>
          <w:iCs/>
        </w:rPr>
        <w:t>- in, an, auf</w:t>
      </w:r>
      <w:r w:rsidRPr="00A67F10">
        <w:rPr>
          <w:rFonts w:ascii="Arial" w:eastAsia="Times New Roman" w:hAnsi="Arial" w:cs="Arial"/>
        </w:rPr>
        <w:t xml:space="preserve">. Uvežbavaju se receptivno uz imenice u odgovarajućim padežima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Susi ist bei Christian. Ist das ein Geschenk für mich? Ich bin im Park/auf dem Spielplatz.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i priloške fraze: </w:t>
      </w:r>
      <w:r w:rsidRPr="00A67F10">
        <w:rPr>
          <w:rFonts w:ascii="Arial" w:eastAsia="Times New Roman" w:hAnsi="Arial" w:cs="Arial"/>
          <w:i/>
          <w:iCs/>
        </w:rPr>
        <w:t>links,rechts, hier, dort, da, heute, morgen, jetzt, morgen nach dem Frühstück.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najfrekventnijih slabih i jakih glagola, prostih, izvedenih i složenih, pomoćnih glagola </w:t>
      </w:r>
      <w:r w:rsidRPr="00A67F10">
        <w:rPr>
          <w:rFonts w:ascii="Arial" w:eastAsia="Times New Roman" w:hAnsi="Arial" w:cs="Arial"/>
          <w:i/>
          <w:iCs/>
        </w:rPr>
        <w:t>sein</w:t>
      </w:r>
      <w:r w:rsidRPr="00A67F10">
        <w:rPr>
          <w:rFonts w:ascii="Arial" w:eastAsia="Times New Roman" w:hAnsi="Arial" w:cs="Arial"/>
        </w:rPr>
        <w:t xml:space="preserve"> i </w:t>
      </w:r>
      <w:r w:rsidRPr="00A67F10">
        <w:rPr>
          <w:rFonts w:ascii="Arial" w:eastAsia="Times New Roman" w:hAnsi="Arial" w:cs="Arial"/>
          <w:i/>
          <w:iCs/>
        </w:rPr>
        <w:t>haben</w:t>
      </w:r>
      <w:r w:rsidRPr="00A67F10">
        <w:rPr>
          <w:rFonts w:ascii="Arial" w:eastAsia="Times New Roman" w:hAnsi="Arial" w:cs="Arial"/>
        </w:rPr>
        <w:t xml:space="preserve">, modalnih glagola </w:t>
      </w:r>
      <w:r w:rsidRPr="00A67F10">
        <w:rPr>
          <w:rFonts w:ascii="Arial" w:eastAsia="Times New Roman" w:hAnsi="Arial" w:cs="Arial"/>
          <w:i/>
          <w:iCs/>
        </w:rPr>
        <w:t>wollen, sollen, müssen</w:t>
      </w:r>
      <w:r w:rsidRPr="00A67F10">
        <w:rPr>
          <w:rFonts w:ascii="Arial" w:eastAsia="Times New Roman" w:hAnsi="Arial" w:cs="Arial"/>
        </w:rPr>
        <w:t xml:space="preserve"> i </w:t>
      </w:r>
      <w:r w:rsidRPr="00A67F10">
        <w:rPr>
          <w:rFonts w:ascii="Arial" w:eastAsia="Times New Roman" w:hAnsi="Arial" w:cs="Arial"/>
          <w:i/>
          <w:iCs/>
        </w:rPr>
        <w:t>dürfen</w:t>
      </w:r>
      <w:r w:rsidRPr="00A67F10">
        <w:rPr>
          <w:rFonts w:ascii="Arial" w:eastAsia="Times New Roman" w:hAnsi="Arial" w:cs="Arial"/>
        </w:rPr>
        <w:t xml:space="preserve"> (receptivno), kao i </w:t>
      </w:r>
      <w:r w:rsidRPr="00A67F10">
        <w:rPr>
          <w:rFonts w:ascii="Arial" w:eastAsia="Times New Roman" w:hAnsi="Arial" w:cs="Arial"/>
          <w:i/>
          <w:iCs/>
        </w:rPr>
        <w:t>können</w:t>
      </w:r>
      <w:r w:rsidRPr="00A67F10">
        <w:rPr>
          <w:rFonts w:ascii="Arial" w:eastAsia="Times New Roman" w:hAnsi="Arial" w:cs="Arial"/>
        </w:rPr>
        <w:t xml:space="preserve"> i </w:t>
      </w:r>
      <w:r w:rsidRPr="00A67F10">
        <w:rPr>
          <w:rFonts w:ascii="Arial" w:eastAsia="Times New Roman" w:hAnsi="Arial" w:cs="Arial"/>
          <w:i/>
          <w:iCs/>
        </w:rPr>
        <w:t>möchten</w:t>
      </w:r>
      <w:r w:rsidRPr="00A67F10">
        <w:rPr>
          <w:rFonts w:ascii="Arial" w:eastAsia="Times New Roman" w:hAnsi="Arial" w:cs="Arial"/>
        </w:rPr>
        <w:t xml:space="preserve"> (receptivno i produktivno) u potvrdnom, odričnom i upitnom obliku jednine i množine. Prezent sa značenjem buduće radnje; preterit glagola sein i haben (receptivno i produktivno). Najfrekventniji refleksivni glagoli i imperativ jakih i slabih glagola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Ich heßie Peter. Gibst du mir deine Telefonnummer? Sie fährt gern Rad. Wo warst du gestern? Ich stehe immer um 7 Uhr auf. Möchtets du Basketball spielen? Maria war krank, sie hatte Grippe.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do 100.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Kazivanje vremena po časovniku (puni časovi i polovine).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Uočavanje relacije slovo - glas i razlikovanje glasova i slova u ruskom jeziku. (receptivno) Osnovna obeležja suglasničkog i samoglasničkog sistema ruskog jezika: izgovor glasova koji se beleže slovima </w:t>
      </w:r>
      <w:r w:rsidRPr="00A67F10">
        <w:rPr>
          <w:rFonts w:ascii="Arial" w:eastAsia="Times New Roman" w:hAnsi="Arial" w:cs="Arial"/>
          <w:i/>
          <w:iCs/>
        </w:rPr>
        <w:t>ж, ш, ч, щ, л</w:t>
      </w:r>
      <w:r w:rsidRPr="00A67F10">
        <w:rPr>
          <w:rFonts w:ascii="Arial" w:eastAsia="Times New Roman" w:hAnsi="Arial" w:cs="Arial"/>
        </w:rPr>
        <w:t xml:space="preserve">; izgovor i beleženje parnih tvrdih i mekih, zvučnih i bezvučnih suglasnika; izgovor i beleženje akcentovanih i redukovanih samoglasnika (receptivno). Osnovni tipovi izjavne i upitne intonacione konstrukcije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subjekta (imenica) i prostog glagolskog predikata (lični glagolski oblik): </w:t>
      </w:r>
      <w:r w:rsidRPr="00A67F10">
        <w:rPr>
          <w:rFonts w:ascii="Arial" w:eastAsia="Times New Roman" w:hAnsi="Arial" w:cs="Arial"/>
          <w:i/>
          <w:iCs/>
        </w:rPr>
        <w:t>Вова читает. Миша читал</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 u funkciji prostog glagolskog predikata - prezent glagola prve i druge konjugacije, perfekat: </w:t>
      </w:r>
      <w:r w:rsidRPr="00A67F10">
        <w:rPr>
          <w:rFonts w:ascii="Arial" w:eastAsia="Times New Roman" w:hAnsi="Arial" w:cs="Arial"/>
          <w:i/>
          <w:iCs/>
        </w:rPr>
        <w:t>я читаю, ты читaешь, я люблю, ты любишь, он говорил, она писала, они раззказывали...</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Imenice u funkciji imenskog dela predikata: </w:t>
      </w:r>
      <w:r w:rsidRPr="00A67F10">
        <w:rPr>
          <w:rFonts w:ascii="Arial" w:eastAsia="Times New Roman" w:hAnsi="Arial" w:cs="Arial"/>
          <w:i/>
          <w:iCs/>
        </w:rPr>
        <w:t>Я ученица. Мама - врач</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imenica i pridevskih reči: </w:t>
      </w:r>
      <w:r w:rsidRPr="00A67F10">
        <w:rPr>
          <w:rFonts w:ascii="Arial" w:eastAsia="Times New Roman" w:hAnsi="Arial" w:cs="Arial"/>
          <w:i/>
          <w:iCs/>
        </w:rPr>
        <w:t>красный свет, Новый год, зеленая доска, большая елка, вкусное яблоко, синее пальто.</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ličnih zamenica u funkciji subjekta: </w:t>
      </w:r>
      <w:r w:rsidRPr="00A67F10">
        <w:rPr>
          <w:rFonts w:ascii="Arial" w:eastAsia="Times New Roman" w:hAnsi="Arial" w:cs="Arial"/>
          <w:i/>
          <w:iCs/>
        </w:rPr>
        <w:t>Я читаю книгу. Ты пишешь писмоь. Меня зовут Аня. Как тебя зовут? Мне одиннадсать лет. Ему десять лет.</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Identifikacija: </w:t>
      </w:r>
      <w:r w:rsidRPr="00A67F10">
        <w:rPr>
          <w:rFonts w:ascii="Arial" w:eastAsia="Times New Roman" w:hAnsi="Arial" w:cs="Arial"/>
          <w:i/>
          <w:iCs/>
        </w:rPr>
        <w:t>Это Миша. Это дом. Вот книга. Тут Вова и Анна</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pitanja: </w:t>
      </w:r>
      <w:r w:rsidRPr="00A67F10">
        <w:rPr>
          <w:rFonts w:ascii="Arial" w:eastAsia="Times New Roman" w:hAnsi="Arial" w:cs="Arial"/>
          <w:i/>
          <w:iCs/>
        </w:rPr>
        <w:t>Кто это? Что это? Кто он? Что тут? А дом? И двор ваш?</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posesivnosti: </w:t>
      </w:r>
      <w:r w:rsidRPr="00A67F10">
        <w:rPr>
          <w:rFonts w:ascii="Arial" w:eastAsia="Times New Roman" w:hAnsi="Arial" w:cs="Arial"/>
          <w:i/>
          <w:iCs/>
        </w:rPr>
        <w:t>У меня есть...У меня нет...</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prostornih (pravac i mesto) i vremenskih odnosa: </w:t>
      </w:r>
      <w:r w:rsidRPr="00A67F10">
        <w:rPr>
          <w:rFonts w:ascii="Arial" w:eastAsia="Times New Roman" w:hAnsi="Arial" w:cs="Arial"/>
          <w:i/>
          <w:iCs/>
        </w:rPr>
        <w:t>куда, где, когда; к врачу, на улицу, в автобус; у парты, на кухне; в городе; налево, направо, прямо; вчера, летом, утром.</w:t>
      </w:r>
      <w:r w:rsidRPr="00A67F10">
        <w:rPr>
          <w:rFonts w:ascii="Arial" w:eastAsia="Times New Roman" w:hAnsi="Arial" w:cs="Arial"/>
        </w:rPr>
        <w:t xml:space="preserve"> (i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imperativnosti (2. lice jednine i množine): </w:t>
      </w:r>
      <w:r w:rsidRPr="00A67F10">
        <w:rPr>
          <w:rFonts w:ascii="Arial" w:eastAsia="Times New Roman" w:hAnsi="Arial" w:cs="Arial"/>
          <w:i/>
          <w:iCs/>
        </w:rPr>
        <w:t>читай, читайте; скажи, скажите; познакомьтесь !..</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Konstrukcije s osnovnim glagolima kretanja: </w:t>
      </w:r>
      <w:r w:rsidRPr="00A67F10">
        <w:rPr>
          <w:rFonts w:ascii="Arial" w:eastAsia="Times New Roman" w:hAnsi="Arial" w:cs="Arial"/>
          <w:i/>
          <w:iCs/>
        </w:rPr>
        <w:t>Я иду в школу. Куда идет этот аавтобус? Ты едешь на автобусе. Куда едут Миша и Саша?</w:t>
      </w:r>
      <w:r w:rsidRPr="00A67F10">
        <w:rPr>
          <w:rFonts w:ascii="Arial" w:eastAsia="Times New Roman" w:hAnsi="Arial" w:cs="Arial"/>
        </w:rPr>
        <w:t xml:space="preserve"> (receptivno).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Brojive imenice (članovi porodice, domaće životinje, delovi tela, odeća, školski pribor, dom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Nebrojive imenice: </w:t>
      </w:r>
      <w:r w:rsidRPr="00A67F10">
        <w:rPr>
          <w:rFonts w:ascii="Arial" w:eastAsia="Times New Roman" w:hAnsi="Arial" w:cs="Arial"/>
          <w:i/>
          <w:iCs/>
        </w:rPr>
        <w:t xml:space="preserve">pain, lait, beurre, jus.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Jednina i množina imenica </w:t>
      </w:r>
      <w:r w:rsidRPr="00A67F10">
        <w:rPr>
          <w:rFonts w:ascii="Arial" w:eastAsia="Times New Roman" w:hAnsi="Arial" w:cs="Arial"/>
          <w:i/>
          <w:iCs/>
        </w:rPr>
        <w:t xml:space="preserve">(la chaise, les chaises, un ami, des amis).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Muški i ženski rod imenica </w:t>
      </w:r>
      <w:r w:rsidRPr="00A67F10">
        <w:rPr>
          <w:rFonts w:ascii="Arial" w:eastAsia="Times New Roman" w:hAnsi="Arial" w:cs="Arial"/>
          <w:i/>
          <w:iCs/>
        </w:rPr>
        <w:t xml:space="preserve">(un élève, une élève, le frère, la soeur, un étudiant, une étudiante)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Izražavanje pripadanja: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C’est le livre de Sophie;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C’est à moi.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Neodređeni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prvom pominjanju: </w:t>
      </w:r>
      <w:r w:rsidRPr="00A67F10">
        <w:rPr>
          <w:rFonts w:ascii="Arial" w:eastAsia="Times New Roman" w:hAnsi="Arial" w:cs="Arial"/>
          <w:i/>
          <w:iCs/>
        </w:rPr>
        <w:t xml:space="preserve">C’est une boulangerie. Elle est à côté.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značenju broja jedan: </w:t>
      </w:r>
      <w:r w:rsidRPr="00A67F10">
        <w:rPr>
          <w:rFonts w:ascii="Arial" w:eastAsia="Times New Roman" w:hAnsi="Arial" w:cs="Arial"/>
          <w:i/>
          <w:iCs/>
        </w:rPr>
        <w:t xml:space="preserve">Je peux prendre une orange, s’il vous plaît?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Određeni član: </w:t>
      </w:r>
      <w:r w:rsidRPr="00A67F10">
        <w:rPr>
          <w:rFonts w:ascii="Arial" w:eastAsia="Times New Roman" w:hAnsi="Arial" w:cs="Arial"/>
          <w:i/>
          <w:iCs/>
        </w:rPr>
        <w:t>La fille de ma voisine s’appelle Xénia. J’aime le chocolat, la musique et les voyages.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Partitivni član: </w:t>
      </w:r>
      <w:r w:rsidRPr="00A67F10">
        <w:rPr>
          <w:rFonts w:ascii="Arial" w:eastAsia="Times New Roman" w:hAnsi="Arial" w:cs="Arial"/>
          <w:i/>
          <w:iCs/>
        </w:rPr>
        <w:t xml:space="preserve">Je voudrais du jus d’orange, s ‘il vous plaît. Tu fais du sport?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Lične zamenice u jednini i množini, u funkciji subjekta i objekta (receptivno): </w:t>
      </w:r>
      <w:r w:rsidRPr="00A67F10">
        <w:rPr>
          <w:rFonts w:ascii="Arial" w:eastAsia="Times New Roman" w:hAnsi="Arial" w:cs="Arial"/>
          <w:i/>
          <w:iCs/>
        </w:rPr>
        <w:t xml:space="preserve">Je sors avec mes amis, nous allons au cinéma. Mina? Je la connais bien.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Zamenica on: </w:t>
      </w:r>
      <w:r w:rsidRPr="00A67F10">
        <w:rPr>
          <w:rFonts w:ascii="Arial" w:eastAsia="Times New Roman" w:hAnsi="Arial" w:cs="Arial"/>
          <w:i/>
          <w:iCs/>
        </w:rPr>
        <w:t>On va au cinéma? En Suisse, on parle allemand, français et Italie.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Ostali determinanti ispred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Pokazni.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Prisvojni.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Brojevi: osnovni (do 100) i redni (do 20).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Neodređene reči: </w:t>
      </w:r>
      <w:r w:rsidRPr="00A67F10">
        <w:rPr>
          <w:rFonts w:ascii="Arial" w:eastAsia="Times New Roman" w:hAnsi="Arial" w:cs="Arial"/>
          <w:i/>
          <w:iCs/>
        </w:rPr>
        <w:t xml:space="preserve">tout, chaque, quelques.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 Najfrekventniji opisni pridevi (veličina, oblik, boja),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Pridevi za izražavanje pripadanja nekoj naciji, muški i ženski rod: </w:t>
      </w:r>
      <w:r w:rsidRPr="00A67F10">
        <w:rPr>
          <w:rFonts w:ascii="Arial" w:eastAsia="Times New Roman" w:hAnsi="Arial" w:cs="Arial"/>
          <w:i/>
          <w:iCs/>
        </w:rPr>
        <w:t xml:space="preserve">Serbe, Français/e, Belge, Suisse, Italien/ne, Anglais/e.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Prezent indikativa glagola prve grupe i najfrekventnijih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Zapovedni način glagola prve grupe i najfrekventnijih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Složeni perfekt - samo određeni broj najfrekventnijih glagola, i receptivno i produktivno, kao kompletne fraze (bez gramatičkih objašnjenja ukoliko učenici na njima ne insistiraju): </w:t>
      </w:r>
      <w:r w:rsidRPr="00A67F10">
        <w:rPr>
          <w:rFonts w:ascii="Arial" w:eastAsia="Times New Roman" w:hAnsi="Arial" w:cs="Arial"/>
          <w:i/>
          <w:iCs/>
        </w:rPr>
        <w:t xml:space="preserve">J’ai fini! J’ai oublié mon cahier. Je suis allé(e) chez ma grand-mère, j’ai nagé, il a fait beau.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Bliski futur: perifraza </w:t>
      </w:r>
      <w:r w:rsidRPr="00A67F10">
        <w:rPr>
          <w:rFonts w:ascii="Arial" w:eastAsia="Times New Roman" w:hAnsi="Arial" w:cs="Arial"/>
          <w:i/>
          <w:iCs/>
        </w:rPr>
        <w:t>aller + infinitiv: Demain nous avons un contrôle en maths; ce soir, je vais regarder un film à la télé.</w:t>
      </w:r>
      <w:r w:rsidRPr="00A67F10">
        <w:rPr>
          <w:rFonts w:ascii="Arial" w:eastAsia="Times New Roman" w:hAnsi="Arial" w:cs="Arial"/>
        </w:rPr>
        <w:t xml:space="preserve"> Izražavanje bliske budućnosti pomoću prezenta: </w:t>
      </w:r>
      <w:r w:rsidRPr="00A67F10">
        <w:rPr>
          <w:rFonts w:ascii="Arial" w:eastAsia="Times New Roman" w:hAnsi="Arial" w:cs="Arial"/>
          <w:i/>
          <w:iCs/>
        </w:rPr>
        <w:t>Je suis chez toi dans un quart d‘heure.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Osnovni glagolski izrazi: </w:t>
      </w:r>
      <w:r w:rsidRPr="00A67F10">
        <w:rPr>
          <w:rFonts w:ascii="Arial" w:eastAsia="Times New Roman" w:hAnsi="Arial" w:cs="Arial"/>
          <w:i/>
          <w:iCs/>
        </w:rPr>
        <w:t>avoir faim/soif/sommeil/chaud/froid/peur/envie 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Konstrukcije sa infinitivom (najčešći modalni glagoli): </w:t>
      </w:r>
      <w:r w:rsidRPr="00A67F10">
        <w:rPr>
          <w:rFonts w:ascii="Arial" w:eastAsia="Times New Roman" w:hAnsi="Arial" w:cs="Arial"/>
          <w:i/>
          <w:iCs/>
        </w:rPr>
        <w:t xml:space="preserve">pouvoir, devoir, savoir, aimer. Est-ce que je peux sortir? Nous devons rentrer: Il ne sait pas nager. J’aime dessiner.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Kondicional prezenta glagola </w:t>
      </w:r>
      <w:r w:rsidRPr="00A67F10">
        <w:rPr>
          <w:rFonts w:ascii="Arial" w:eastAsia="Times New Roman" w:hAnsi="Arial" w:cs="Arial"/>
          <w:i/>
          <w:iCs/>
        </w:rPr>
        <w:t>pouvoir</w:t>
      </w:r>
      <w:r w:rsidRPr="00A67F10">
        <w:rPr>
          <w:rFonts w:ascii="Arial" w:eastAsia="Times New Roman" w:hAnsi="Arial" w:cs="Arial"/>
        </w:rPr>
        <w:t xml:space="preserve"> i </w:t>
      </w:r>
      <w:r w:rsidRPr="00A67F10">
        <w:rPr>
          <w:rFonts w:ascii="Arial" w:eastAsia="Times New Roman" w:hAnsi="Arial" w:cs="Arial"/>
          <w:i/>
          <w:iCs/>
        </w:rPr>
        <w:t>vouloir</w:t>
      </w:r>
      <w:r w:rsidRPr="00A67F10">
        <w:rPr>
          <w:rFonts w:ascii="Arial" w:eastAsia="Times New Roman" w:hAnsi="Arial" w:cs="Arial"/>
        </w:rPr>
        <w:t xml:space="preserve">: </w:t>
      </w:r>
      <w:r w:rsidRPr="00A67F10">
        <w:rPr>
          <w:rFonts w:ascii="Arial" w:eastAsia="Times New Roman" w:hAnsi="Arial" w:cs="Arial"/>
          <w:i/>
          <w:iCs/>
        </w:rPr>
        <w:t xml:space="preserve">Je voudrais un kilo de pommes, s ‘il vous plait. Est-ce que tu pourrais me prêter ton portable?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7. Prilozi za vreme, mesto, način, količinu: </w:t>
      </w:r>
      <w:r w:rsidRPr="00A67F10">
        <w:rPr>
          <w:rFonts w:ascii="Arial" w:eastAsia="Times New Roman" w:hAnsi="Arial" w:cs="Arial"/>
          <w:i/>
          <w:iCs/>
        </w:rPr>
        <w:t xml:space="preserve">avant, aprês, aujourd’hui, hier, demain, toujours, ici, là, devant, derriève, bien, mal, vite, doucement, gentiment, beaucoup, moins, plus.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8. Predlozi i sažeti članovi: </w:t>
      </w:r>
      <w:r w:rsidRPr="00A67F10">
        <w:rPr>
          <w:rFonts w:ascii="Arial" w:eastAsia="Times New Roman" w:hAnsi="Arial" w:cs="Arial"/>
          <w:i/>
          <w:iCs/>
        </w:rPr>
        <w:t xml:space="preserve">J’habite à Kragujevac, en Serbie. Nous allons passer nos vacances en Belgique. Nous sommes allés au zoo. Il rentre du stade/de l’école à quelle heure? Il y a un petit chat dans la rue, il est sous la voiture, je vais le mettre sur la fenêtre. c‘est pour toi.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Veznici:</w:t>
      </w:r>
      <w:r w:rsidRPr="00A67F10">
        <w:rPr>
          <w:rFonts w:ascii="Arial" w:eastAsia="Times New Roman" w:hAnsi="Arial" w:cs="Arial"/>
          <w:i/>
          <w:iCs/>
        </w:rPr>
        <w:t xml:space="preserve"> et, ou, mais.</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Red reči u prostoj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Totalno pitanje intonacijom i pomoću formule </w:t>
      </w:r>
      <w:r w:rsidRPr="00A67F10">
        <w:rPr>
          <w:rFonts w:ascii="Arial" w:eastAsia="Times New Roman" w:hAnsi="Arial" w:cs="Arial"/>
          <w:i/>
          <w:iCs/>
        </w:rPr>
        <w:t>est-ce que</w:t>
      </w:r>
      <w:r w:rsidRPr="00A67F10">
        <w:rPr>
          <w:rFonts w:ascii="Arial" w:eastAsia="Times New Roman" w:hAnsi="Arial" w:cs="Arial"/>
        </w:rPr>
        <w:t xml:space="preserve"> i kratki potvrdni i odrični odgovori.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Parcijalno pitanje sa upitnim rečima </w:t>
      </w:r>
      <w:r w:rsidRPr="00A67F10">
        <w:rPr>
          <w:rFonts w:ascii="Arial" w:eastAsia="Times New Roman" w:hAnsi="Arial" w:cs="Arial"/>
          <w:i/>
          <w:iCs/>
        </w:rPr>
        <w:t>qui, où, quand, pourquoi.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Unipersonalni glagoli i konstrukcije: </w:t>
      </w:r>
      <w:r w:rsidRPr="00A67F10">
        <w:rPr>
          <w:rFonts w:ascii="Arial" w:eastAsia="Times New Roman" w:hAnsi="Arial" w:cs="Arial"/>
          <w:i/>
          <w:iCs/>
        </w:rPr>
        <w:t xml:space="preserve">Il faut faire vite! Il y a 25 élèves dans ma classe. il pleut. il fait beau.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Fonetika i fonologija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Abeceda i ortografska pravila. Postepeno uvođenje u pravilan izgovor i intonaciju, sa posebnim osvrtom na glasove koji se razlikuju od našeg glasovnog sistema. Izgovor i pisanje glasova sa odgovarajućim grafemom, digramom i trigramom (c, g, ci, gi, ch, gh, gli, sc, qu, z, gn, s). Pojačani izgovor samoglasnika. Položaj akcenta. Beleženje akcenta. Elizija. Krnjenje reči. Intonacija upitnih i izjavnih iskaza.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Morfosintaksa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Vlastita imena lica i gradova: </w:t>
      </w:r>
      <w:r w:rsidRPr="00A67F10">
        <w:rPr>
          <w:rFonts w:ascii="Arial" w:eastAsia="Times New Roman" w:hAnsi="Arial" w:cs="Arial"/>
          <w:i/>
          <w:iCs/>
        </w:rPr>
        <w:t>Maria, Giovanni, Belgrado, Roma</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Zajednička imenica, rod imenica, pravilna jednina i množina imenica.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određenog i neodređenog člana.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određenog i neodređenog člana sa imenicom ili pridevom.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Član spojen s predlozima </w:t>
      </w:r>
      <w:r w:rsidRPr="00A67F10">
        <w:rPr>
          <w:rFonts w:ascii="Arial" w:eastAsia="Times New Roman" w:hAnsi="Arial" w:cs="Arial"/>
          <w:i/>
          <w:iCs/>
        </w:rPr>
        <w:t xml:space="preserve">di, a, da, in, su </w:t>
      </w:r>
      <w:r w:rsidRPr="00A67F10">
        <w:rPr>
          <w:rFonts w:ascii="Arial" w:eastAsia="Times New Roman" w:hAnsi="Arial" w:cs="Arial"/>
        </w:rPr>
        <w:t>i</w:t>
      </w:r>
      <w:r w:rsidRPr="00A67F10">
        <w:rPr>
          <w:rFonts w:ascii="Arial" w:eastAsia="Times New Roman" w:hAnsi="Arial" w:cs="Arial"/>
          <w:i/>
          <w:iCs/>
        </w:rPr>
        <w:t xml:space="preserve"> con.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kao supletivni oblik množine neodređenog člana </w:t>
      </w:r>
      <w:r w:rsidRPr="00A67F10">
        <w:rPr>
          <w:rFonts w:ascii="Arial" w:eastAsia="Times New Roman" w:hAnsi="Arial" w:cs="Arial"/>
          <w:i/>
          <w:iCs/>
        </w:rPr>
        <w:t xml:space="preserve">(C‘è un libro: Ci sono dei libri).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prisvojni pridev i imenice koje iskazuju blisko srodstvo </w:t>
      </w:r>
      <w:r w:rsidRPr="00A67F10">
        <w:rPr>
          <w:rFonts w:ascii="Arial" w:eastAsia="Times New Roman" w:hAnsi="Arial" w:cs="Arial"/>
          <w:i/>
          <w:iCs/>
        </w:rPr>
        <w:t xml:space="preserve">(Mia sorella si chiama Ada. Domani andiamo a Roma con i nostri nonni).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Položaj člana i predloga uz neodređeni pridev </w:t>
      </w:r>
      <w:r w:rsidRPr="00A67F10">
        <w:rPr>
          <w:rFonts w:ascii="Arial" w:eastAsia="Times New Roman" w:hAnsi="Arial" w:cs="Arial"/>
          <w:i/>
          <w:iCs/>
        </w:rPr>
        <w:t>tutto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službi subjekta: </w:t>
      </w:r>
      <w:r w:rsidRPr="00A67F10">
        <w:rPr>
          <w:rFonts w:ascii="Arial" w:eastAsia="Times New Roman" w:hAnsi="Arial" w:cs="Arial"/>
          <w:i/>
          <w:iCs/>
        </w:rPr>
        <w:t>io, tu, lui, lei, Lei, noi, voi, loro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Naglađene lične zamenice u službi objekta: </w:t>
      </w:r>
      <w:r w:rsidRPr="00A67F10">
        <w:rPr>
          <w:rFonts w:ascii="Arial" w:eastAsia="Times New Roman" w:hAnsi="Arial" w:cs="Arial"/>
          <w:i/>
          <w:iCs/>
        </w:rPr>
        <w:t>me, te, lui, lei, Lei, noi, voi, loro.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funkciji indirektnog </w:t>
      </w:r>
      <w:r w:rsidRPr="00A67F10">
        <w:rPr>
          <w:rFonts w:ascii="Arial" w:eastAsia="Times New Roman" w:hAnsi="Arial" w:cs="Arial"/>
          <w:i/>
          <w:iCs/>
        </w:rPr>
        <w:t>(mi, ti, Le gli, le, ci, vi, gli)</w:t>
      </w:r>
      <w:r w:rsidRPr="00A67F10">
        <w:rPr>
          <w:rFonts w:ascii="Arial" w:eastAsia="Times New Roman" w:hAnsi="Arial" w:cs="Arial"/>
        </w:rPr>
        <w:t xml:space="preserve"> i direktnog objekta </w:t>
      </w:r>
      <w:r w:rsidRPr="00A67F10">
        <w:rPr>
          <w:rFonts w:ascii="Arial" w:eastAsia="Times New Roman" w:hAnsi="Arial" w:cs="Arial"/>
          <w:i/>
          <w:iCs/>
        </w:rPr>
        <w:t>(mi, ti, La, lo, la, ci, vi, li, 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r w:rsidRPr="00A67F10">
        <w:rPr>
          <w:rFonts w:ascii="Arial" w:eastAsia="Times New Roman" w:hAnsi="Arial" w:cs="Arial"/>
          <w:i/>
          <w:iCs/>
        </w:rPr>
        <w:t>(mio, tuo, suo, nostro, vostro, loro)</w:t>
      </w:r>
      <w:r w:rsidRPr="00A67F10">
        <w:rPr>
          <w:rFonts w:ascii="Arial" w:eastAsia="Times New Roman" w:hAnsi="Arial" w:cs="Arial"/>
        </w:rPr>
        <w:t xml:space="preserve">. Pokazne zamenice </w:t>
      </w:r>
      <w:r w:rsidRPr="00A67F10">
        <w:rPr>
          <w:rFonts w:ascii="Arial" w:eastAsia="Times New Roman" w:hAnsi="Arial" w:cs="Arial"/>
          <w:i/>
          <w:iCs/>
        </w:rPr>
        <w:t>(questo, quello)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chi?</w:t>
      </w:r>
      <w:r w:rsidRPr="00A67F10">
        <w:rPr>
          <w:rFonts w:ascii="Arial" w:eastAsia="Times New Roman" w:hAnsi="Arial" w:cs="Arial"/>
        </w:rPr>
        <w:t xml:space="preserve"> i </w:t>
      </w:r>
      <w:r w:rsidRPr="00A67F10">
        <w:rPr>
          <w:rFonts w:ascii="Arial" w:eastAsia="Times New Roman" w:hAnsi="Arial" w:cs="Arial"/>
          <w:i/>
          <w:iCs/>
        </w:rPr>
        <w:t xml:space="preserve">che?/che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Neodređene zamenice </w:t>
      </w:r>
      <w:r w:rsidRPr="00A67F10">
        <w:rPr>
          <w:rFonts w:ascii="Arial" w:eastAsia="Times New Roman" w:hAnsi="Arial" w:cs="Arial"/>
          <w:i/>
          <w:iCs/>
        </w:rPr>
        <w:t>ognuno</w:t>
      </w:r>
      <w:r w:rsidRPr="00A67F10">
        <w:rPr>
          <w:rFonts w:ascii="Arial" w:eastAsia="Times New Roman" w:hAnsi="Arial" w:cs="Arial"/>
        </w:rPr>
        <w:t xml:space="preserve"> i </w:t>
      </w:r>
      <w:r w:rsidRPr="00A67F10">
        <w:rPr>
          <w:rFonts w:ascii="Arial" w:eastAsia="Times New Roman" w:hAnsi="Arial" w:cs="Arial"/>
          <w:i/>
          <w:iCs/>
        </w:rPr>
        <w:t>qualcuno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Opisni pridevi </w:t>
      </w:r>
      <w:r w:rsidRPr="00A67F10">
        <w:rPr>
          <w:rFonts w:ascii="Arial" w:eastAsia="Times New Roman" w:hAnsi="Arial" w:cs="Arial"/>
          <w:i/>
          <w:iCs/>
        </w:rPr>
        <w:t>buono</w:t>
      </w:r>
      <w:r w:rsidRPr="00A67F10">
        <w:rPr>
          <w:rFonts w:ascii="Arial" w:eastAsia="Times New Roman" w:hAnsi="Arial" w:cs="Arial"/>
        </w:rPr>
        <w:t xml:space="preserve"> i </w:t>
      </w:r>
      <w:r w:rsidRPr="00A67F10">
        <w:rPr>
          <w:rFonts w:ascii="Arial" w:eastAsia="Times New Roman" w:hAnsi="Arial" w:cs="Arial"/>
          <w:i/>
          <w:iCs/>
        </w:rPr>
        <w:t>bello</w:t>
      </w:r>
      <w:r w:rsidRPr="00A67F10">
        <w:rPr>
          <w:rFonts w:ascii="Arial" w:eastAsia="Times New Roman" w:hAnsi="Arial" w:cs="Arial"/>
        </w:rPr>
        <w:t xml:space="preserve">; neodređeni pridev </w:t>
      </w:r>
      <w:r w:rsidRPr="00A67F10">
        <w:rPr>
          <w:rFonts w:ascii="Arial" w:eastAsia="Times New Roman" w:hAnsi="Arial" w:cs="Arial"/>
          <w:i/>
          <w:iCs/>
        </w:rPr>
        <w:t>tutto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w:t>
      </w:r>
      <w:r w:rsidRPr="00A67F10">
        <w:rPr>
          <w:rFonts w:ascii="Arial" w:eastAsia="Times New Roman" w:hAnsi="Arial" w:cs="Arial"/>
          <w:i/>
          <w:iCs/>
        </w:rPr>
        <w:t>mio, tuo, suo, nostro, vostro, loro</w:t>
      </w:r>
      <w:r w:rsidRPr="00A67F10">
        <w:rPr>
          <w:rFonts w:ascii="Arial" w:eastAsia="Times New Roman" w:hAnsi="Arial" w:cs="Arial"/>
        </w:rPr>
        <w:t xml:space="preserve">.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Morfološke odlike prideva </w:t>
      </w:r>
      <w:r w:rsidRPr="00A67F10">
        <w:rPr>
          <w:rFonts w:ascii="Arial" w:eastAsia="Times New Roman" w:hAnsi="Arial" w:cs="Arial"/>
          <w:i/>
          <w:iCs/>
        </w:rPr>
        <w:t>questo, quello, bello</w:t>
      </w:r>
      <w:r w:rsidRPr="00A67F10">
        <w:rPr>
          <w:rFonts w:ascii="Arial" w:eastAsia="Times New Roman" w:hAnsi="Arial" w:cs="Arial"/>
        </w:rPr>
        <w:t xml:space="preserve"> i </w:t>
      </w:r>
      <w:r w:rsidRPr="00A67F10">
        <w:rPr>
          <w:rFonts w:ascii="Arial" w:eastAsia="Times New Roman" w:hAnsi="Arial" w:cs="Arial"/>
          <w:i/>
          <w:iCs/>
        </w:rPr>
        <w:t>buono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i pokazni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Neodređeni pridevi </w:t>
      </w:r>
      <w:r w:rsidRPr="00A67F10">
        <w:rPr>
          <w:rFonts w:ascii="Arial" w:eastAsia="Times New Roman" w:hAnsi="Arial" w:cs="Arial"/>
          <w:i/>
          <w:iCs/>
        </w:rPr>
        <w:t>ogni</w:t>
      </w:r>
      <w:r w:rsidRPr="00A67F10">
        <w:rPr>
          <w:rFonts w:ascii="Arial" w:eastAsia="Times New Roman" w:hAnsi="Arial" w:cs="Arial"/>
        </w:rPr>
        <w:t xml:space="preserve"> i </w:t>
      </w:r>
      <w:r w:rsidRPr="00A67F10">
        <w:rPr>
          <w:rFonts w:ascii="Arial" w:eastAsia="Times New Roman" w:hAnsi="Arial" w:cs="Arial"/>
          <w:i/>
          <w:iCs/>
        </w:rPr>
        <w:t>qualche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 da, in, con, su, per, tra, fra</w:t>
      </w:r>
      <w:r w:rsidRPr="00A67F10">
        <w:rPr>
          <w:rFonts w:ascii="Arial" w:eastAsia="Times New Roman" w:hAnsi="Arial" w:cs="Arial"/>
        </w:rPr>
        <w:t xml:space="preserve"> i njihova osnovna upotreba.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dentro, fuori, sotto, sopra, davanti dietro</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w:t>
      </w:r>
      <w:r w:rsidRPr="00A67F10">
        <w:rPr>
          <w:rFonts w:ascii="Arial" w:eastAsia="Times New Roman" w:hAnsi="Arial" w:cs="Arial"/>
          <w:b/>
          <w:bCs/>
        </w:rPr>
        <w:t>di</w:t>
      </w:r>
      <w:r w:rsidRPr="00A67F10">
        <w:rPr>
          <w:rFonts w:ascii="Arial" w:eastAsia="Times New Roman" w:hAnsi="Arial" w:cs="Arial"/>
          <w:i/>
          <w:iCs/>
        </w:rPr>
        <w:t xml:space="preserve"> (Marco finisce di fare i compiti. La mamma dice di non fare tardi)</w:t>
      </w:r>
      <w:r w:rsidRPr="00A67F10">
        <w:rPr>
          <w:rFonts w:ascii="Arial" w:eastAsia="Times New Roman" w:hAnsi="Arial" w:cs="Arial"/>
        </w:rPr>
        <w:t xml:space="preserve">, </w:t>
      </w:r>
      <w:r w:rsidRPr="00A67F10">
        <w:rPr>
          <w:rFonts w:ascii="Arial" w:eastAsia="Times New Roman" w:hAnsi="Arial" w:cs="Arial"/>
          <w:b/>
          <w:bCs/>
        </w:rPr>
        <w:t xml:space="preserve">a </w:t>
      </w:r>
      <w:r w:rsidRPr="00A67F10">
        <w:rPr>
          <w:rFonts w:ascii="Arial" w:eastAsia="Times New Roman" w:hAnsi="Arial" w:cs="Arial"/>
          <w:i/>
          <w:iCs/>
        </w:rPr>
        <w:t>(Vado a giocare. Sei bravo a pattinare. Usciamo a giocare con gli amici.)</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w:t>
      </w:r>
      <w:r w:rsidRPr="00A67F10">
        <w:rPr>
          <w:rFonts w:ascii="Arial" w:eastAsia="Times New Roman" w:hAnsi="Arial" w:cs="Arial"/>
          <w:i/>
          <w:iCs/>
        </w:rPr>
        <w:t>(Presente)</w:t>
      </w:r>
      <w:r w:rsidRPr="00A67F10">
        <w:rPr>
          <w:rFonts w:ascii="Arial" w:eastAsia="Times New Roman" w:hAnsi="Arial" w:cs="Arial"/>
        </w:rPr>
        <w:t xml:space="preserve"> triju konjugacija. Sadašnje vreme nepravilnih glagola: </w:t>
      </w:r>
      <w:r w:rsidRPr="00A67F10">
        <w:rPr>
          <w:rFonts w:ascii="Arial" w:eastAsia="Times New Roman" w:hAnsi="Arial" w:cs="Arial"/>
          <w:i/>
          <w:iCs/>
        </w:rPr>
        <w:t xml:space="preserve">essere, avere, andare, fare, bere, venire, stare, uscire, 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modalnih glagola </w:t>
      </w:r>
      <w:r w:rsidRPr="00A67F10">
        <w:rPr>
          <w:rFonts w:ascii="Arial" w:eastAsia="Times New Roman" w:hAnsi="Arial" w:cs="Arial"/>
          <w:i/>
          <w:iCs/>
        </w:rPr>
        <w:t>volere, dovere, potere, sapere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zapovedni način (bez oblika za tre}e lice množine).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Izrazi sa glagolima: </w:t>
      </w:r>
      <w:r w:rsidRPr="00A67F10">
        <w:rPr>
          <w:rFonts w:ascii="Arial" w:eastAsia="Times New Roman" w:hAnsi="Arial" w:cs="Arial"/>
          <w:i/>
          <w:iCs/>
        </w:rPr>
        <w:t>avere un voto in, avere fame (freddo, sete, paura, caldo), giocare</w:t>
      </w:r>
      <w:r w:rsidRPr="00A67F10">
        <w:rPr>
          <w:rFonts w:ascii="Arial" w:eastAsia="Times New Roman" w:hAnsi="Arial" w:cs="Arial"/>
        </w:rPr>
        <w:t xml:space="preserve"> sa predlozima, </w:t>
      </w:r>
      <w:r w:rsidRPr="00A67F10">
        <w:rPr>
          <w:rFonts w:ascii="Arial" w:eastAsia="Times New Roman" w:hAnsi="Arial" w:cs="Arial"/>
          <w:i/>
          <w:iCs/>
        </w:rPr>
        <w:t>andare</w:t>
      </w:r>
      <w:r w:rsidRPr="00A67F10">
        <w:rPr>
          <w:rFonts w:ascii="Arial" w:eastAsia="Times New Roman" w:hAnsi="Arial" w:cs="Arial"/>
        </w:rPr>
        <w:t xml:space="preserve"> sa predlozima, </w:t>
      </w:r>
      <w:r w:rsidRPr="00A67F10">
        <w:rPr>
          <w:rFonts w:ascii="Arial" w:eastAsia="Times New Roman" w:hAnsi="Arial" w:cs="Arial"/>
          <w:i/>
          <w:iCs/>
        </w:rPr>
        <w:t>piacere</w:t>
      </w:r>
      <w:r w:rsidRPr="00A67F10">
        <w:rPr>
          <w:rFonts w:ascii="Arial" w:eastAsia="Times New Roman" w:hAnsi="Arial" w:cs="Arial"/>
        </w:rPr>
        <w:t xml:space="preserve"> u bezličnoj upotrebi, </w:t>
      </w:r>
      <w:r w:rsidRPr="00A67F10">
        <w:rPr>
          <w:rFonts w:ascii="Arial" w:eastAsia="Times New Roman" w:hAnsi="Arial" w:cs="Arial"/>
          <w:i/>
          <w:iCs/>
        </w:rPr>
        <w:t>volere, essere bravo, a, in, che cosa fa, dove lavora, avere mal di testa, gola, denti, izraz c’è/ci sono, ci vuole/ci vogliono.</w:t>
      </w:r>
      <w:r w:rsidRPr="00A67F10">
        <w:rPr>
          <w:rFonts w:ascii="Arial" w:eastAsia="Times New Roman" w:hAnsi="Arial" w:cs="Arial"/>
        </w:rPr>
        <w:t xml:space="preserve"> Pravopisne osobenosti glagola i konjugacije sa završetkom </w:t>
      </w:r>
      <w:r w:rsidRPr="00A67F10">
        <w:rPr>
          <w:rFonts w:ascii="Arial" w:eastAsia="Times New Roman" w:hAnsi="Arial" w:cs="Arial"/>
          <w:i/>
          <w:iCs/>
        </w:rPr>
        <w:t>care, - ciare, - gare, - giare</w:t>
      </w:r>
      <w:r w:rsidRPr="00A67F10">
        <w:rPr>
          <w:rFonts w:ascii="Arial" w:eastAsia="Times New Roman" w:hAnsi="Arial" w:cs="Arial"/>
        </w:rPr>
        <w:t xml:space="preserve">. Negacija.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Potvrdni, određeni </w:t>
      </w:r>
      <w:r w:rsidRPr="00A67F10">
        <w:rPr>
          <w:rFonts w:ascii="Arial" w:eastAsia="Times New Roman" w:hAnsi="Arial" w:cs="Arial"/>
          <w:i/>
          <w:iCs/>
        </w:rPr>
        <w:t>(sì, no).</w:t>
      </w:r>
      <w:r w:rsidRPr="00A67F10">
        <w:rPr>
          <w:rFonts w:ascii="Arial" w:eastAsia="Times New Roman" w:hAnsi="Arial" w:cs="Arial"/>
        </w:rPr>
        <w:t xml:space="preserve"> Osnovni prilozi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Upitni prilozi: </w:t>
      </w:r>
      <w:r w:rsidRPr="00A67F10">
        <w:rPr>
          <w:rFonts w:ascii="Arial" w:eastAsia="Times New Roman" w:hAnsi="Arial" w:cs="Arial"/>
          <w:i/>
          <w:iCs/>
        </w:rPr>
        <w:t>quando?, come?, perché? dove?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Priloški izrazi: </w:t>
      </w:r>
      <w:r w:rsidRPr="00A67F10">
        <w:rPr>
          <w:rFonts w:ascii="Arial" w:eastAsia="Times New Roman" w:hAnsi="Arial" w:cs="Arial"/>
          <w:i/>
          <w:iCs/>
        </w:rPr>
        <w:t xml:space="preserve">a destra, a sinistra, dritto.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od 1 do 100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 </w:t>
      </w:r>
      <w:r w:rsidRPr="00A67F10">
        <w:rPr>
          <w:rFonts w:ascii="Arial" w:eastAsia="Times New Roman" w:hAnsi="Arial" w:cs="Arial"/>
          <w:i/>
          <w:iCs/>
        </w:rPr>
        <w:t>primo</w:t>
      </w:r>
      <w:r w:rsidRPr="00A67F10">
        <w:rPr>
          <w:rFonts w:ascii="Arial" w:eastAsia="Times New Roman" w:hAnsi="Arial" w:cs="Arial"/>
        </w:rPr>
        <w:t xml:space="preserve"> isključivo za iskazivanje datuma.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u službi iskazivanja datuma i časa.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Rečca </w:t>
      </w:r>
      <w:r w:rsidRPr="00A67F10">
        <w:rPr>
          <w:rFonts w:ascii="Arial" w:eastAsia="Times New Roman" w:hAnsi="Arial" w:cs="Arial"/>
          <w:i/>
          <w:iCs/>
        </w:rPr>
        <w:t>ci</w:t>
      </w:r>
      <w:r w:rsidRPr="00A67F10">
        <w:rPr>
          <w:rFonts w:ascii="Arial" w:eastAsia="Times New Roman" w:hAnsi="Arial" w:cs="Arial"/>
        </w:rPr>
        <w:t xml:space="preserve"> (s priloškom vrednošću), </w:t>
      </w:r>
      <w:r w:rsidRPr="00A67F10">
        <w:rPr>
          <w:rFonts w:ascii="Arial" w:eastAsia="Times New Roman" w:hAnsi="Arial" w:cs="Arial"/>
          <w:i/>
          <w:iCs/>
        </w:rPr>
        <w:t>ne</w:t>
      </w:r>
      <w:r w:rsidRPr="00A67F10">
        <w:rPr>
          <w:rFonts w:ascii="Arial" w:eastAsia="Times New Roman" w:hAnsi="Arial" w:cs="Arial"/>
        </w:rPr>
        <w:t xml:space="preserve"> (s partitivnom vrednošću).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Sintaksa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Subjekat i predikat i jedan od dodataka. Primeri: </w:t>
      </w:r>
      <w:r w:rsidRPr="00A67F10">
        <w:rPr>
          <w:rFonts w:ascii="Arial" w:eastAsia="Times New Roman" w:hAnsi="Arial" w:cs="Arial"/>
          <w:i/>
          <w:iCs/>
        </w:rPr>
        <w:t>Marco legge, Marco legge un libro. Il libro è sul tavolo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 konstrukcijom izjavne rečenice potvrdnog oblika i upitnom intonacijom </w:t>
      </w:r>
      <w:r w:rsidRPr="00A67F10">
        <w:rPr>
          <w:rFonts w:ascii="Arial" w:eastAsia="Times New Roman" w:hAnsi="Arial" w:cs="Arial"/>
          <w:i/>
          <w:iCs/>
        </w:rPr>
        <w:t>(Leggete? Scrivete bene?);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 konstrukcijom izjavne rečenice u odričnom obliku i upitnom intonacijom </w:t>
      </w:r>
      <w:r w:rsidRPr="00A67F10">
        <w:rPr>
          <w:rFonts w:ascii="Arial" w:eastAsia="Times New Roman" w:hAnsi="Arial" w:cs="Arial"/>
          <w:i/>
          <w:iCs/>
        </w:rPr>
        <w:t>(Non leggete? Non scrivete?);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Izjavna objekatska </w:t>
      </w:r>
      <w:r w:rsidRPr="00A67F10">
        <w:rPr>
          <w:rFonts w:ascii="Arial" w:eastAsia="Times New Roman" w:hAnsi="Arial" w:cs="Arial"/>
          <w:i/>
          <w:iCs/>
        </w:rPr>
        <w:t>(La mamma dice a Marco che domani arriva il nonno).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Indirektna naredba </w:t>
      </w:r>
      <w:r w:rsidRPr="00A67F10">
        <w:rPr>
          <w:rFonts w:ascii="Arial" w:eastAsia="Times New Roman" w:hAnsi="Arial" w:cs="Arial"/>
          <w:i/>
          <w:iCs/>
        </w:rPr>
        <w:t>dire + di. (La mamma dice a Marco di comprare del latte)</w:t>
      </w:r>
      <w:r w:rsidRPr="00A67F10">
        <w:rPr>
          <w:rFonts w:ascii="Arial" w:eastAsia="Times New Roman" w:hAnsi="Arial" w:cs="Arial"/>
        </w:rPr>
        <w:t xml:space="preserve">. Namerna rečenica </w:t>
      </w:r>
      <w:r w:rsidRPr="00A67F10">
        <w:rPr>
          <w:rFonts w:ascii="Arial" w:eastAsia="Times New Roman" w:hAnsi="Arial" w:cs="Arial"/>
          <w:i/>
          <w:iCs/>
        </w:rPr>
        <w:t>(Andiamo a giocare)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Vremenska rečenica </w:t>
      </w:r>
      <w:r w:rsidRPr="00A67F10">
        <w:rPr>
          <w:rFonts w:ascii="Arial" w:eastAsia="Times New Roman" w:hAnsi="Arial" w:cs="Arial"/>
          <w:i/>
          <w:iCs/>
        </w:rPr>
        <w:t>(Prima di uscrire telefona a Marco)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Strukture vezane za svakodnevne situacije u razredu (pretežno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Chi è assente. Presenti tutti? Cancella la lavagna, per favore! Vieni qua/qui! Vieni alla lavagna! Va’ al tuo posto! Ascoltate la cassetta! Ascoltate bene! Attenzione! (Fate) silenzio! Lavorate in </w:t>
      </w:r>
      <w:r w:rsidRPr="00A67F10">
        <w:rPr>
          <w:rFonts w:ascii="Arial" w:eastAsia="Times New Roman" w:hAnsi="Arial" w:cs="Arial"/>
          <w:i/>
          <w:iCs/>
        </w:rPr>
        <w:lastRenderedPageBreak/>
        <w:t xml:space="preserve">gruppo/ in coppia! Scrivete la daAscoltate e ripetete! Siete pronti? Fa’ la domanda a Pietro! Domanda a Pietro! Rispondi! Apri/Chiudi la finestra/ porta Ascoltate bene! Attenti alla consegna! Dagli/dalle il tuo libro! Dagli/dalle la penna! Prendi il tuo libro! Apri a pagina... Vogliamo giocare? Giochiamo? Che gioco volete fare? Con che cosa volete giocare? Chi ha vinto? Vince/ Ha vinto... Cantiamo? Cantiamo tutti insieme!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 subjekat i predikat; subjekat i predikat i jedan od dodataka. Primeri: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Pedro lee. Pedro lee un libro. El libro está en la mesa.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U potvrdnom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 konstrukcijom izjavne rečenice potvrdnog oblika i upitnom intonacijom (¿Entienden? ¿Escriben?);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 konstrukcijom izjavne rečenice u odričnom obliku i upitnom intonacijom (¿No entienden? ¿No escriben?);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IMENSKA GRUPA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Vlastita imena lica i gradova: María, Juan, Belgrado, Madrid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Zajednička imenica s promenom u članu i drugim determinativima - (los libros, estos libros, mis libros).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Determinativi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određeni i neodređeni član: el, la, los, las, un, una, unos, unas. Osnovna upotreba: Lee un libro. Tiene la pelota.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sažeti oblici: del, 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pokazni: este, ese, aquel;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prisvojni: mi/mío, tu/tuyo, su/suyo, nuestro, vuestro, su (mi libro, mi casa, mi escuela).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isti oblici muškog i ženskog roda (feliz, verde,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sa oznakama -o/a za muški i ženski rod (bonito/bonita, alto/alta, rojo/roja). Slaganje prideva s imenicom.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Množina prideva (bonitos, felices, verdes).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Lične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funkciji subjekta: yo, tú, él, ella, nosotros, vosotros, ellos, ellas, Usted, Ustedes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funkciji objekta, nenaglašene: me, te, le, la, lo, nos, os, les, las, los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funkciji objekta, naglašene: a mí, a ti, a él, a ella, a nosotros, a vosotros, a Usted, a Ustedes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povratna zamenice: se;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brojevi do 30.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a acusativa: Quiero a María. Veo a Pedro.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de i a y u glagolskim sintagmama (Habla de su padre, Escribe a su hermana);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de, a, en u vezivanju glagola sa ostalim dodacima u rečenici: za mesto, vreme, način (Va a la escuela. Vuelve a casa. Va al cine. Llega a las siete. Viene al mediodía. Va a España. Viene en coche....); de, kao veza reči u imenskoj grupi (El libro de mi padre. la fiesta de la República. Una taza de café. Un libro de poesía española.)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i imperativ glagola koji se u infinitivu završavaju na - ar, - er, - ir i kod kojih osnova ostaje ista u svim licima.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Potvrdni oblici u govoru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Odrični oblici u govoru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Prezent glagola: ser i estar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g) Prezent i imperativ glagola: dar, hacer, ir, venir, poner, tener, salir, querer, poder, sentirse, haber (hay)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perifrastični futur: ir a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Pretérito perfecto simple, pretérito imperfecto u pretérito perfecto compuesto, samo upotreba nekoliko osnovnih tipova rečenica (bez objašnjenja o građenju): estuve enfermo/a, he terminado, se me ha olvidado, no he entendido,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Partikule i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Potvrdna partikula: sí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Odrična partikula: 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prilozi za mesto, vreme i način: aquí, alií, en ..., ahora, ayer, mañana, por la manana, por la tarde, por la noche, bien, mal, despacio, rápido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Dijakritički znaci: grafički akcenat (´) , dijereza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slova "h muda"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Pisanje grupa "gue, gui, qui,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pravila pravopisa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Druga godina učenja</w:t>
      </w:r>
      <w:r w:rsidRPr="00A67F10">
        <w:rPr>
          <w:rFonts w:ascii="Arial" w:eastAsia="Times New Roman" w:hAnsi="Arial" w:cs="Arial"/>
        </w:rPr>
        <w:br/>
        <w:t xml:space="preserve">(2 časa nedeljno / 70 časova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drugog razreda,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izraze koje nastavnik upotrebljava tokom časa da bi dao uputstva za rad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kratke dijaloge i monološka izlaganja do osam rečenica, koje nastavnik ili drugi učenici iskazuju prirodnim tempom, ili ih čuje preko zvučnog materijala, a koji sadrže isključivo jezičku građu obrađenu tokom prvog i drugog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 reaguje na odgovarajući način na kratke usmene poruke u vezi sa ličnim iskustvom i sa aktivnostima na času.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Razumevanje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dalje upoznaje pravila grafije i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uputstva z aizradu vežbanja u udžbeniku i radnim listovima;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smisao kraćih pisanih poruka i ilustrovanih tekstova o poznatim temama (oko 70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izdvaja osnovne informacije iz kraćeg prilagođenog teksta u vezi sa nekom osobom ili događajem (ko, šta, gde, kada...).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razgovetno izgovara glasove, posebno one koje naš jezik ne poznaje, akcentuje reči, poštuje ritam i intonaciju pri spontanom govoru i čitanju;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stupi u dijalog i u okviru šest - sedam replika, postavljanjem i odgovaranjem na pitanja, vodi razgovor u okvirima komunikativnih funkcija i leksike obrađenih tokom prvog i drugog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monološki, bez prethodne pripreme, ali uz nastavnikov podsticaj, u desetak rečenica predstavi sebe ili drugoga, uz pomoć pitanja saopšti sadržaj dijaloga ili narativnog teksta, ili opiše sliku, lice, predmet, životinju i situaciju;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interpretira kratke, tematski prilagođene pesme i recitacije.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verbalno ili neverbalno na uputstva i postavljena pitanja u vezi sa konkretnom situacijom;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postavlja jednostavna pitanja i odgovara na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izražava dopadanje ili nedopadanje;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komunikaciji na času (u paru, u grupi,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traži razjašnjenja kada nešto ne razume.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Napomena:</w:t>
      </w:r>
      <w:r w:rsidRPr="00A67F10">
        <w:rPr>
          <w:rFonts w:ascii="Arial" w:eastAsia="Times New Roman" w:hAnsi="Arial" w:cs="Arial"/>
        </w:rPr>
        <w:t xml:space="preserve"> Tematski oblasti se prožimaju i iste su u sva četiri razreda gimnazije. Autori udžbenika i nastavnici obrađuju ih u skladu sa nivoom znanja, interesovanjima učenika i aktuelnim zbivanjima u svetu.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lastRenderedPageBreak/>
        <w:t xml:space="preserve">Teme i situacije po domenima upotrebe jezika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3275"/>
        <w:gridCol w:w="3611"/>
        <w:gridCol w:w="2534"/>
      </w:tblGrid>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Privatno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Javno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Obrazovno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uža i šira porodica </w:t>
            </w:r>
            <w:r w:rsidRPr="00A67F10">
              <w:rPr>
                <w:rFonts w:ascii="Arial" w:eastAsia="Times New Roman" w:hAnsi="Arial" w:cs="Arial"/>
                <w:i/>
                <w:iCs/>
              </w:rPr>
              <w:br/>
              <w:t xml:space="preserve">- dnevne obaveze </w:t>
            </w:r>
            <w:r w:rsidRPr="00A67F10">
              <w:rPr>
                <w:rFonts w:ascii="Arial" w:eastAsia="Times New Roman" w:hAnsi="Arial" w:cs="Arial"/>
                <w:i/>
                <w:iCs/>
              </w:rPr>
              <w:br/>
              <w:t>- obaveze u kući, uređenje prostora u kojem živi (kupovina životnih namirnica, podela posla...)</w:t>
            </w:r>
            <w:r w:rsidRPr="00A67F10">
              <w:rPr>
                <w:rFonts w:ascii="Arial" w:eastAsia="Times New Roman" w:hAnsi="Arial" w:cs="Arial"/>
                <w:i/>
                <w:iCs/>
              </w:rPr>
              <w:br/>
              <w:t>- zdravstvena zaštita</w:t>
            </w:r>
            <w:r w:rsidRPr="00A67F10">
              <w:rPr>
                <w:rFonts w:ascii="Arial" w:eastAsia="Times New Roman" w:hAnsi="Arial" w:cs="Arial"/>
                <w:i/>
                <w:iCs/>
              </w:rPr>
              <w:br/>
              <w:t>- zajedničke aktivnosti i interesovanja u školi i van nje</w:t>
            </w:r>
            <w:r w:rsidRPr="00A67F10">
              <w:rPr>
                <w:rFonts w:ascii="Arial" w:eastAsia="Times New Roman" w:hAnsi="Arial" w:cs="Arial"/>
                <w:i/>
                <w:iCs/>
              </w:rPr>
              <w:br/>
              <w:t>- organizacija slobodnog vremena</w:t>
            </w:r>
            <w:r w:rsidRPr="00A67F10">
              <w:rPr>
                <w:rFonts w:ascii="Arial" w:eastAsia="Times New Roman" w:hAnsi="Arial" w:cs="Arial"/>
                <w:i/>
                <w:iCs/>
              </w:rPr>
              <w:br/>
              <w:t xml:space="preserve">- putovanja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razvijanje pozitivnog odnosa prema životnoj sredini i drugim živim bićima (kućni ljubimci, nezbrinute životinje)</w:t>
            </w:r>
            <w:r w:rsidRPr="00A67F10">
              <w:rPr>
                <w:rFonts w:ascii="Arial" w:eastAsia="Times New Roman" w:hAnsi="Arial" w:cs="Arial"/>
                <w:i/>
                <w:iCs/>
              </w:rPr>
              <w:br/>
              <w:t xml:space="preserve">- znamenitosti u kulturama zemalja čiji se jezik uči </w:t>
            </w:r>
            <w:r w:rsidRPr="00A67F10">
              <w:rPr>
                <w:rFonts w:ascii="Arial" w:eastAsia="Times New Roman" w:hAnsi="Arial" w:cs="Arial"/>
                <w:i/>
                <w:iCs/>
              </w:rPr>
              <w:br/>
              <w:t>- obroci (zdrava ishrana)</w:t>
            </w:r>
            <w:r w:rsidRPr="00A67F10">
              <w:rPr>
                <w:rFonts w:ascii="Arial" w:eastAsia="Times New Roman" w:hAnsi="Arial" w:cs="Arial"/>
                <w:i/>
                <w:iCs/>
              </w:rPr>
              <w:br/>
              <w:t>- stanovanje (blok, naselje, kuća, grad, selo)</w:t>
            </w:r>
            <w:r w:rsidRPr="00A67F10">
              <w:rPr>
                <w:rFonts w:ascii="Arial" w:eastAsia="Times New Roman" w:hAnsi="Arial" w:cs="Arial"/>
                <w:i/>
                <w:iCs/>
              </w:rPr>
              <w:br/>
              <w:t>- kupovina (obraćanje i učtive forme obraćanja)</w:t>
            </w:r>
            <w:r w:rsidRPr="00A67F10">
              <w:rPr>
                <w:rFonts w:ascii="Arial" w:eastAsia="Times New Roman" w:hAnsi="Arial" w:cs="Arial"/>
                <w:i/>
                <w:iCs/>
              </w:rPr>
              <w:br/>
              <w:t xml:space="preserve">- vremenske prilike </w:t>
            </w:r>
            <w:r w:rsidRPr="00A67F10">
              <w:rPr>
                <w:rFonts w:ascii="Arial" w:eastAsia="Times New Roman" w:hAnsi="Arial" w:cs="Arial"/>
                <w:i/>
                <w:iCs/>
              </w:rPr>
              <w:br/>
              <w:t>- izlasci i organizacija slobodnog vremena</w:t>
            </w:r>
            <w:r w:rsidRPr="00A67F10">
              <w:rPr>
                <w:rFonts w:ascii="Arial" w:eastAsia="Times New Roman" w:hAnsi="Arial" w:cs="Arial"/>
                <w:i/>
                <w:iCs/>
              </w:rPr>
              <w:br/>
              <w:t>- znamenite ličnosti</w:t>
            </w:r>
            <w:r w:rsidRPr="00A67F10">
              <w:rPr>
                <w:rFonts w:ascii="Arial" w:eastAsia="Times New Roman" w:hAnsi="Arial" w:cs="Arial"/>
                <w:i/>
                <w:iCs/>
              </w:rPr>
              <w:br/>
              <w:t xml:space="preserve">- humanitarni rad i organizacije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predmeti, raspored časova, nedeljna opterećenost</w:t>
            </w:r>
            <w:r w:rsidRPr="00A67F10">
              <w:rPr>
                <w:rFonts w:ascii="Arial" w:eastAsia="Times New Roman" w:hAnsi="Arial" w:cs="Arial"/>
                <w:i/>
                <w:iCs/>
              </w:rPr>
              <w:br/>
              <w:t>- slobodne aktivnosti (posete, sportski dani, humanitarne akcije)</w:t>
            </w:r>
            <w:r w:rsidRPr="00A67F10">
              <w:rPr>
                <w:rFonts w:ascii="Arial" w:eastAsia="Times New Roman" w:hAnsi="Arial" w:cs="Arial"/>
                <w:i/>
                <w:iCs/>
              </w:rPr>
              <w:br/>
              <w:t xml:space="preserve">- školski sistemi u zemljama čiji se jezik uči </w:t>
            </w:r>
          </w:p>
        </w:tc>
      </w:tr>
    </w:tbl>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delova tela, životinja, boja, brojeva, itd.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Razumevanje i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Postavljanje i odgovaranje 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Molbe i izrazi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Primanje i davanje poziva za učešće u igri/grupnoj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Imenovanje aktivnosti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Iskazivanje prostornih odnosa i veličina </w:t>
      </w:r>
      <w:r w:rsidRPr="00A67F10">
        <w:rPr>
          <w:rFonts w:ascii="Arial" w:eastAsia="Times New Roman" w:hAnsi="Arial" w:cs="Arial"/>
          <w:i/>
          <w:iCs/>
        </w:rPr>
        <w:t xml:space="preserve">(Idem, dolazim iz..., Levo, desno, gore, dole...)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Davanje i traženje informacija o sebi i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Traženje i davanje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14. Opisivanje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obaveštenja o vremenu na časovniku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Traženje mišljenja i izražavanje slaganja/neslaganja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Iskazivanje izvinjenja i opravdanja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gramatički sadržaji uvode se sa što manje gramatičkih objašnjenja osim ukoliko učenici na njima ne insistiraju, a njihovo poznavanje se evaluira i ocenjuje na osnovu upotrebe u odgovarajućem komunikativnom kontekstu, bez insistiranja na eksplicitnom poznavanju gramatičkih pravila.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Morfosintaksički i fonetski sadržaji sa primerima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Brojive i nebrojive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Pravilna množina imenica (množina na - s, - es); najčešći primeri nepravilne množine (man, woman, child).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Izražavanje pripadanja i svojine (sa imenicom u jednini):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Sintetički genitiv: Mary’s book, the dog’s tail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Analitički genitiv: the colour of the book.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neodređeni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prvom pominjanju nekoga ili nečega: There’s a book on the table.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značenju broja jedan: Can I get an orange, please?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zanimanja: He’s a teacher.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generička upotreba: A cat is an animal.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određeni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zajedničke imenice u jednini i množini: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The apple is for you. / The apples are for you.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ispred superlativa i rednih brojeva: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It is the tallest building in London. January is the first month of the year.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sa delovima dana: in the morning, in the evening.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nulti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nebrojive imenice i brojive imenice u množini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like to drink milk. He likes apples.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dana u nedelji, meseca, godišnjih doba: Friday, March, summer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obeda: breakfast, lunch, dinner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praznike: New Year, Christmas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sportova i dečijih igara: football, hopscotch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be at home/go home; be at school/ go to school; go to bed; have breakfast/ dinner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Lične zamenice u jednini i množini, u funkciji subjekta i objekta: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We like to play football. I like him. Give me the book.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Pokazne zamenice u jednini i množini this/these; that/those.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Upitne zamenice who, what u funkciji subjekta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Pokazni determinatori this/these; that/those.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Prisvojni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Neodređeni determinatori some, any, uz brojive i nebrojive imenice.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5.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Sintetički komparativ i superlativ osnovnih jednosložnih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She is taller than her sister. Is this the biggest building in your town?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analitički komparativ i superlativ: more expensive, the most dangerous;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nepravilno poređenje prideva (good/bad; much/many).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brojevi do 100. Redni brojevi do 10.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7. Kvantifikatori brojivih i nebrojivih imenica:</w:t>
      </w:r>
      <w:r w:rsidRPr="00A67F10">
        <w:rPr>
          <w:rFonts w:ascii="Arial" w:eastAsia="Times New Roman" w:hAnsi="Arial" w:cs="Arial"/>
        </w:rPr>
        <w:t xml:space="preserve"> much/many; a lot of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The Simple Present Tense za izražavanje uobičajene radnje ili pojave: He goes to bed at nine. It rains a lot in winter.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The Present Continuous Tense za izražavanje radnje koja se dogaёa u trenutku govora: He’s sleeping now.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razlika između The Present Simple Tense i The Present Continuous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The Simple Past Tense pravilnih glagola i najčešćih nepravilnih glagola, potvrdni, upitni i odrični oblici,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Going to, potvrdni, upitni i odrični oblici,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Modalni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can: - izražavanje sposobnosti, mogućnosti: I can swim. He can t come today.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traženje dozvole: Can I take your book, please?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must: - iskazivanje obaveze: You must finish your homework. I must go now.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iskazivanje zabrane: You mustn’t smoke.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have to: iskazivanje obaveze: I have to study.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would: nuđenje, pozivanje: would you like 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Imperativ - pozivanje, davanje predloga: let’s go out, let’s go to the movies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d) Glagoli za izražavanje dopadanja i nedopadanja: like, dislike doing something.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9. Prilozi i priloške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građenje priloga od prideva: slow - slowly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10. Predlozi:</w:t>
      </w:r>
      <w:r w:rsidRPr="00A67F10">
        <w:rPr>
          <w:rFonts w:ascii="Arial" w:eastAsia="Times New Roman" w:hAnsi="Arial" w:cs="Arial"/>
        </w:rPr>
        <w:t xml:space="preserve"> at, in, on, under, behind, from, by.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11. Veznici:</w:t>
      </w:r>
      <w:r w:rsidRPr="00A67F10">
        <w:rPr>
          <w:rFonts w:ascii="Arial" w:eastAsia="Times New Roman" w:hAnsi="Arial" w:cs="Arial"/>
        </w:rPr>
        <w:t xml:space="preserve"> and, or, but, because, so.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12.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Red reči u prostoj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YES/NO pitanja i kratki potvrdni i odrični odgovori.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WH pitanja (What, Who, Whose, Why, Where)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Pitanja: How long, how far, how high?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What is she 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Izražavanje namere uz infinitiv.</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imenice i zajedničke, odgovarajući rod i broj: Maria, Giovanni, Belgrado, Roma, Signor Rossi, Signora Rossi, i miei genitori, il nostro paese, questa casa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određenog i neodređenog člana.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određenog i neodređenog člana sa imenicom ili pridevom.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Član spojen s predlozima di, a, da, in, su i con.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ispred datuma: Oggi è il 25 novembre. Ispred imena dana u nedelji Abbiamo lezioni di lingua italiana il lunedì e il giovedì.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kao supletivni oblik množine neodreёenog člana (C’è un libro: Ci sono dei libri).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prisvojni pridev i imenice koje iskazuju blisko srodstvo (Mia sorella si chiama Ada. Domani andiamo a Roma con i nostri nonni).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Položaj člana i predloga uz neodređeni pridev tutto.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Partitivni član. Mangio delle mele. Izostavljanje u negaciji. Non mangio pane. Upotreba predloga di uz izraze koji izražavaju određenu količinu. Prendo un bicchiere d’acqua minerale.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službi subjekta: io, tu, lui, lei, Lei, noi, voi, loro.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objekta: me, te, lui, lei, Lei, noi, voi, loro.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complemento oggetto: mi, ti, lo, la, La, ci, vi, li, 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(mio, tuo, suo, nostro, vostro, loro). Pokazne zamenice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chi? i che?/ che cosa?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Opisni pridevi buono i bello; neodređeni pridev tutto.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komparativ: Maria è più alta di Marta. Noi siamo più veloci di voi.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mio, tuo, suo, nostro, vostro, loro.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questo, quello.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viola, rosa, blu, arancione.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(preko 1000) i redni (do 20)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di, a, da, in, con, su, per, tra, fra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dentro, fuori, sotto, sopra, davanti dietro.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di (Marco finisce di fare i compiti. La mamma dice di non fare tardi), a (Vado a giocare. Sei bravo a pattinare. Usciamo a giocare con gli amici.).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(Presente Indicativo) triju konjugacija. Sadašnje vreme nepravilnih glagola: essere, avere, andare, fare, bere, venire, stare, uscire, dire.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modalnih glagola volere, dovere, potere, sapere.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Imperativ (Imperativo), zapovedni način, bez oblika za treće lice množine).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piacere.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(Passato Prossimo) - samo odreёeni broj najfrekventnijih glagola: Ho finito. Ho dimenticato il mio quaderno. Sono andato da mia nonna. Perfekt modalnih glagola volere, dovere, potere, sapere. Sono dovuto andare dal dentista. 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prezenta (Condizionale Presente) glagola potere i volere: 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glagola. Noi tormeremo a casa alle cinque.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Potvrdni, određeni (si, no). Osnovni prilozi bene, male, molto, poco, troppo, meno, più i priloški izrazi za određivanje vremena (prima, durante, dopo) i prostora. 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quando?, come?, perché? dove?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8. Rečca </w:t>
      </w:r>
      <w:r w:rsidRPr="00A67F10">
        <w:rPr>
          <w:rFonts w:ascii="Arial" w:eastAsia="Times New Roman" w:hAnsi="Arial" w:cs="Arial"/>
        </w:rPr>
        <w:t xml:space="preserve">ci (s priloškom vrednošću).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Veznici:</w:t>
      </w:r>
      <w:r w:rsidRPr="00A67F10">
        <w:rPr>
          <w:rFonts w:ascii="Arial" w:eastAsia="Times New Roman" w:hAnsi="Arial" w:cs="Arial"/>
        </w:rPr>
        <w:t xml:space="preserve"> e, o, 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Subjekat i predikat i jedan od dodataka. Primeri: Marco legge, Marco legge un libro. Il libro è sul tavolo.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konstrukcijom izjavne rečenice potvrdnog oblika i upitnom intonacijom (Leggete? Scrivete bene?);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konstrukcijom izjavne rečenice u odričnom obliku i upitnom intonacijom (Non leggete? Non scrivete?).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Strukture vezane za svakodnevne situacije u razredu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Chi è assente. Presenti tutti? Cancella la lavagna, per favore! Vieni qua/qui! Vieni alla lavagna! Va’ al tuo posto! Ascoltate la cassetta! Ascoltate bene! Attenzione! (Fate) silenzio! Lavorate in gruppo/ in coppia! Scrivete la data!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Ascoltate e ripetete! Siete pronti? Fa’la domanda a Pietro! Domanda a Pietro! Rispondi! Apri/Chiudi la finestra/ porta Ascoltate bene! Attenti alla consegna! Dagli/dalle il tuo libro! Dagli/dalle la penna! Prendi il tuo libro! Apri a pagina... Vogliamo giocare? Giochiamo? Che gioco volete fare? Con che cosa volete giocare? Chi ha vinto? Vince/Ha vinto... Cantiamo? Cantiamo tutti insieme!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Imenice</w:t>
      </w:r>
      <w:r w:rsidRPr="00A67F10">
        <w:rPr>
          <w:rFonts w:ascii="Arial" w:eastAsia="Times New Roman" w:hAnsi="Arial" w:cs="Arial"/>
        </w:rPr>
        <w:t xml:space="preserve"> (zajedničke, vlastite)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Receptivno usvajanje roda, broja i padeža pomoću člana, nastavaka i determinativa. Produktivno korišćenje nominativa, dativa i akuzativa jednine i nominativa i akuzativa množine, sa odgovarajućim predlozima i bez predloga u govornim situacijama koje su predviđene tematikom. Saksonski genitiv.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Ich lese den Roman "Emil und Detektive". Hilfst du deiner Mutter? Hilfst du Michaelas Mutter?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Receptivno i produktivno usvajanje odreёenog i neodreёenog člana uz imenice u navedenim padežima. Sažimanje člana im, am, ins (receptivno). Nulti član uz gradivne imenice (receptivno i produktivno). Prisvojni determinativi u nominativu, dativu i akuzativu jednine i množine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Ich liege im Bett. Dort steht ein Computer. Der Computer ist neu. Ich trinke gern Milch. Zeig mir dein Foto!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Kein u nominativu i akuzativu. Nein, nicht.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Nein, das weiß ich nicht. Ich habe keine Ahnung.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nominativu (produktivno), dativu i akuzativu jednine i množine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Er heißt Peter. Wann besuchst du uns?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u sastavu imenskog predikata, a samo izuzetno u atributivnoj funkciji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Sie ist Lehrerin. Du bist nicht da. Er ist groß.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Dativ - bei, mit, aus, vor; akuzativ - für; dativ/akuzativ - in, an, auf. Uvežbavaju se receptivno uz imenice u odgovarajućim padežima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Susi ist bei Christian. Ist das ein Geschenk für mich? Ich bin im Park/ auf dem Spielplatz.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Najfrekventniji prilozi i priloške fraze: links, rechts, hier, dort, da, heute, morgen, jetzt, morgen nach dem Frühstück.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najfrekventnijih slabih i jakih glagola - prostih i glagola sa naglašenim ili nenaglašenim prefiksom, pomoćnih glagola sein i haben, modalnih glagola wollen, sollen, müssen i dürfen (receptivno), kao i können i möchten (receptivno i produktivno) u potvrdnom, odričnom i upitnom obliku jednine i množine. Prezent sa značenjem buduće radnje; preterit glagola sein i haben (receptivno i produktivno). Najfrekventniji refleksivni glagoli i imperativ jakih i slabih glagola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Ich heiße Peter. Gibst du mir deine Telefonnummmer? Ich stehe immer um 7 Uhr auf. Sie fährt gern Rad. Kannst du schwimmen? Ich fahre im Sommer nach Österreich. Wo warst du gestern? Möchtest du Basketball spielen?Maria war krank, sie hatte Grippe.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do 100.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Kazivanje vremena po časovniku (u neformalnoj upotrebi).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rečenične strukture u potvrdnom, odričnom i upitnom obliku. Proširivanje osnovnih rečeničnih struktura (subjekat - predikat - objekat) podacima o propratnim okolnostima. Produktivno korišćenje negacija nicht i kein. Upitne rečenice uvedene upitnom rečju. Neuvedene upitne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Peter liest. Peter liest ein Buch. Peter liest heute ein Buch. Peter liest nicht. Peter liest keine Zeitung. Liest Peter ein Buch?Was liest er?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da razumeju i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Obeležja suglasničkog i samoglasničkog sistema ruskog jezika: izgovor glasova koji se beleže slovima ж, ш, ч, щ, л; pisanje samoglasničkih slova posle suglasnika к, г, х, ж, ш, ч, щ; izgovor i beleženje parnih tvrdih i mekih, zvučnih i bezvučnih suglasnika;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izgovor glasova u grupama чт, чн; сч, зч; сш, зш; тся, ться; стн, здн, вств. Načini beleženja glasa j (Sva navedena obeležja trebalo bi usvojiti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Tipovi upitne intonacione konstrukcije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Slaganje subjekta (imenica, zamenica) i složenog glagolskog predikata: Олег начинает рисовать. Я умею играть на гитаре.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Osnovni pojmovi o upotrebi glagolskog vida: Мальчик всю ночь читал книгу, и наконец ее прочитал.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Upotreba oblika prostog i složenog budućeg vremena: Я напишу тебе. Что ты сегодня будешь делать?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Upotreba sadašnjeg i prošlog vremena glagola петь, пить, мыть, u funkciji predikata: Аня прекрасно поет. Миша пил сок. Ты моешь руки перед едой?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Slaganje broja i imenice: один дом, два (три, четыре) дома, пять домов; одна парта, две (три, четыре) парты, пять парт; один год, два (три, четыре) года, пять лет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Iskazivanje posesivnosti: мой (твой, наш, ваш) дом, моя (твоя, наша, ваша) мама (receptivno i produktivno); тетрадь Ани, мамина блузка (receptivno); его (ее, их) дом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Iskazivanje vremenskih odnosa: Который час? Ровно час; пять минут второго; половина второго; без пяти два.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Iskazivanje dopadanja i nedopadanja: я люблю... я не люблю...; мне нравится... мне не нравится...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Iskazivanje prostornih odnosa: на столе, над столом, под столом, за столом.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Konstrukcije sa osnovnim glagolima kretanja: Я иду домой. Вова каждый день ходит в школу. Мы едем на машине за город. Мы часто ездим на море. (receptivno)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da razumeju i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Prezentative c’est/ce sont; voici/voilă; il y a: C’est ma soeur. Ce sont mes parents. Voici Miki, notre chien. Voilà nos chats. Il y a cinq chats.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Sredstva koja ukazuju na 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lične zamenice u funkciji subjekta (i ispred glagola koji počinju samoglasnikom): J’habite Novi Sad. Nous avons des amis en France. Ils ont des jeux de société. Le jeu qu’elles adorent, c’est....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naglašene lične zamenici (usamljene): Qui veut effacer le tableau? - Moi! Qui a trouvé ce chaton? - Elles!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lične zamenice u funkciji direktnog i indirektnog objekta (nenaglašene lične zamenice za prvo i drugo lice): Tu m’ écoutes? El les vous connaissent bien. Je te donnerai mon devoir,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treće lice): Tu l’aimes beaucoup? Vous pouvez le dire à Marta ? Nous les voyons souvent. Il lui fait des misères, puis il lui donne des bonbons! Je leur écris tous les jours.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Aktualizatore imenice (član - određeni/neodređeni/nulti, demonstrative, posesive, kvantifikatore): Le pays où nous avons passé nos vacances, c’est la Suisse. C’est un très beau pays. Il y a des lacs et des montagnes. Sur cette photo, c’est mon copain Pierre: il est guide. Ces deux filles sont ses soeurs: Marie est infirmiere, elle a 23 ans; Sophie est étudiante, elle a 20 ans.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Modalitete rečenice: afirmaciju, negaciju, interogaciju (koja sadrži afirmaciju i negaciju, kao i potvrdni odgovor si): ne/n’.... pas/personne/jamais/rien, gubljenje ne/n’ u familijarnom govoru): On va au cinéma ce soir. Je t’invite Je ne veux pas venir avec toi/Je veux pas ... Je n’aime pas tes amis/ J’aime pas... Je ne vois personne... Ils ne font jamais ce que je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propose .... Tu ne veux rien me dire? Vous êtes toujours à ... ? Vous ne devez pas prendre le train de midi ? Si! Est ce que vous connaissez X? Savez-vous où je peux trouver X, s’il vous plaît? Quand est-ce qu’il revient? Pourquoi partez-vous si tôt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Sredstva za iskazivanje prostornih odnosa: ici/là/là-bas; en haut/en bas; à gauche/à droite/en face/tout droit.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Kvalifikaciju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pomoću komparativa superiornosti i superlativa: Je suis plus fort que toi! C’est ma meilleure amie,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pomoću komparativnog comme: Je suis comme toi!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Determinaciju pomoću relativnih rečenica: relativne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qui, que, où: Le village que nous avons visité s’appelle... ; le village qui se trouve au bord du Danube s’appelle...; le village où est né mon père s’appelle....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Sredstva za iskazivanje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vremenske indikatore hier, demain, en ce moment/à ce moment-là; aujourd’hui/ce jour-là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veznike quand, lorsque i vezički izraz pendant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Glagolske načine i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prezent, složeni perfekt, imperfekt, futur prvi indikativa, kao i perifrastične konstrukcije: bliski futur, bliska prošlost: Je lis beaucoup; ce roman, je viens de le fnir; cette BD, je vais la lire pendant les vacances;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prezent subjunktiva glagola prve grupe (posle il faut que): Il faut que tu racontes ça ă ton frère, kao i receptivno: Il faut que tu fasses/ que tu ailles/ que tu sois/ que tu lises/ que tu saches/ que tu écrives;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prezent kondicionala (u izražavanju sugestije/saveta): On pourrait lui montrer ma bibliothèque!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imperativ sois, soyez.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Lične glagolske oblike i bezlične glagolske oblike sa infinitivnom dopunom, direktnom i prepozicionalnom: Ils veulent alier au cinéma. Il faut travailler plus. Je dois travailler. Je peux travailler. Il apprend à parler français.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Upotrebu glagolskih izraza avoir la permission de, avoir le temps de: Nous avons la permission de rester jusqu’à minuit! Je n’aipas le temps de ranger ma chambre, je suis en retard.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Glagole koji uvode kompletivnu rečenicu sa veznikom que: Il pense que c’est trop loin. Il dit que c’est très loin.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Sredstva za iskazivanje logičkih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uzrok: Pourquoi tu ne viens pas avec nous? Parce que je n’ai pas fini mon travail. Il part car il est fatigué. J’ai compris cette phrase grâce à ta mère!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posledica: Il ne fera pas beau, il faut donc organiser la fête dans un restaurant.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opozicija: Je sais chanter, mais pas danser.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da razumeju i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Imenice</w:t>
      </w:r>
      <w:r w:rsidRPr="00A67F10">
        <w:rPr>
          <w:rFonts w:ascii="Arial" w:eastAsia="Times New Roman" w:hAnsi="Arial" w:cs="Arial"/>
        </w:rPr>
        <w:t xml:space="preserve"> - vlastite i zajedničke, odgovarajući rod, broj, sa determinativom: María, Juan, Belgrado, Madrid, Señor, Señora, Profesor, Profesora, la ciudad, el rio, mis padres, su madre, nuestro pais, sus hijos, este alumno, ¿qué libro?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Determinative: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određeni i neodređeni član: el, la, los, las, un, una, unos, unas;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sažeti oblici: del, 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pokazni pridevi i pokazne zamenice: este, ese, aquel; éste, ése, aquél;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prisvojni pridevi i prisvojne zamenice: mi/mío, tu/tuyo, su/suyo, nuestro, vuestro, su/suyo.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3. Nenaglašene zamenice za direktni i indirektni objekat:</w:t>
      </w:r>
      <w:r w:rsidRPr="00A67F10">
        <w:rPr>
          <w:rFonts w:ascii="Arial" w:eastAsia="Times New Roman" w:hAnsi="Arial" w:cs="Arial"/>
        </w:rPr>
        <w:t xml:space="preserve"> ¿Tus amigos? No los conozco./¿Este libro?Te lo doy. ¿Puedes ayudarme? Samo receptivno: te lo digo. Zavod za unapređivanje obrazovanja i vaspitanja.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5. Prideve</w:t>
      </w:r>
      <w:r w:rsidRPr="00A67F10">
        <w:rPr>
          <w:rFonts w:ascii="Arial" w:eastAsia="Times New Roman" w:hAnsi="Arial" w:cs="Arial"/>
        </w:rPr>
        <w:t xml:space="preserve"> - odgovarajući rod, broj, mesto odnosu na imenicu (samo nemarkirano, odnosno iza imenice), poređenje: una canción bonita, un libro divertido, Silvia es más grande que su hermana, una casa grande.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6. Brojeve:</w:t>
      </w:r>
      <w:r w:rsidRPr="00A67F10">
        <w:rPr>
          <w:rFonts w:ascii="Arial" w:eastAsia="Times New Roman" w:hAnsi="Arial" w:cs="Arial"/>
        </w:rPr>
        <w:t xml:space="preserve"> osnovne preko 1000, redne do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7. Pitanja koja zahtevaju odgovor si/no </w:t>
      </w:r>
      <w:r w:rsidRPr="00A67F10">
        <w:rPr>
          <w:rFonts w:ascii="Arial" w:eastAsia="Times New Roman" w:hAnsi="Arial" w:cs="Arial"/>
        </w:rPr>
        <w:t xml:space="preserve">i pitanja sa upitnom rečju: ¿Puedes ayudarme? ¿Conoces a mi prima? ¿Cuándo vienes? ¿Dónde vives? ¿Cómo te llamas? ¿Por qué no vas?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8. Negaciju:</w:t>
      </w:r>
      <w:r w:rsidRPr="00A67F10">
        <w:rPr>
          <w:rFonts w:ascii="Arial" w:eastAsia="Times New Roman" w:hAnsi="Arial" w:cs="Arial"/>
        </w:rPr>
        <w:t xml:space="preserve"> No viene con nosotros. No conozco a tu hermana.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Zapovedni način:</w:t>
      </w:r>
      <w:r w:rsidRPr="00A67F10">
        <w:rPr>
          <w:rFonts w:ascii="Arial" w:eastAsia="Times New Roman" w:hAnsi="Arial" w:cs="Arial"/>
        </w:rPr>
        <w:t xml:space="preserve"> ¿Ven con Pedro! Samo receptivno negirane konstrukcije: ¡No salgas sin tu madre!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10. Glagolska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i imperativ glagola koji se u infinitivu završavaju na - car, - er, - ir i kod kojih osnova ostaje ista u svim licima.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Potvrdni oblici;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Odrični oblici;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Prezent glagola: ser i estar;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Prezent i imperativ glagola: dar, hacer, ir, venir, poner, tener, salir, querer, poder, sentirse, haber (hay);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perifrastični futur: ir a + infinitivo;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Pretérito perfecto simple, pretérito imperfecta y pretérito perfecto compuesto, samo upotreba nekoliko osnovnih tipova rečenica (bez objašnjenja o građenju): estuve enfermo/a, he terminado, se me ha olvidado, no he entendido.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Treća godina učenja</w:t>
      </w:r>
      <w:r w:rsidRPr="00A67F10">
        <w:rPr>
          <w:rFonts w:ascii="Arial" w:eastAsia="Times New Roman" w:hAnsi="Arial" w:cs="Arial"/>
        </w:rPr>
        <w:br/>
        <w:t xml:space="preserve">(2 časa nedeljno / 72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trećeg razreda,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razume izraze i uputstva koje nastavnik upotrebljava i prati obična i kraća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kratke dijaloge i monološka izlaganja do 12 rečenica, koje nastavnik iskazuje prirodnim tempom, drugi učenici ili ih čuje preko zvučnog materijala, a koji sadrže poznatu jezičku građu;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suštinu jednostavnih i jasnih obaveštenja sa razglasa;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 reaguje na odgovarajući način na kratke usmene poruke u vezi sa ličnim iskustvom i interesovanjima sa aktivnostima na času.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smisao kraćih pisanih poruka i ilustrovanih tekstova o poznatim temama (oglasi, plakati sa većim brojem učestalih izraza i internacionalizama oko 120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uoči i izdvaja osnovne informacije iz kraćeg prilagođenog teksta u vezi sa nekom osobom ili događajem (ko, šta, gde, kada...);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sadržaj nekog kraćeg informativnog teksta (uputstvo, recept, oglas) ako je praćen vizuelnim dodatkom.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razgovetno izgovara glasove, akcentuje reči, poštuje ritam i intonaciju pri spontanom govoru i čitanju;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stupi u dijalog i u okviru deset replika, postavljanjem i odgovaranjem na pitanja, vodi razgovor u okvirima komunikativnih funkcija i leksike obrađenih tokom prvog, drugog i trećeg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monološki, bez prethodne pripreme, u desetak rečenica predstavi sebe ili drugoga, saopšti sadržaj dijaloga ili narativnog teksta, ili opiše sliku, lice, predmet, životinju i situaciju;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jednostavan način govori i opisuje događaje, aktivnosti i situacije iz domena ličnog iskustva i interesovanja.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verbalno ili neverbalno na uputstva i postavljena pitanja u vezi sa konkretnom situacijom;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postavlja jednostavna pitanja i odgovara na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izražava dopadanje ili nedopadanje; nudi i prihvata ponudu, poziv ili izvinjenje;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komunikaciji na času (u paru, u grupi,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traži razjašnjenja kada nešto ne razume;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ostvaruje jednostavnu interakciju uz stalno ponavljanje i ponovno formulisanje iskaza i vrši korekcije.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kraće tekstove na osnovu datog modela, slike ili drugog vizuelnog podsticaja (biografije, kraće opise događaja iz svakodnevnog života);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prigodne čestitke, poruke i pisma koristeći model i formule komunikacije;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piše kratke beleške i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odgovori na jednostavna pitanja (ko, šta, gde) koja se odnose na obrađene teme, situacije u razredu ili njega 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 spiskove s različitim namenama (kupovina, proslave rođendana, obaveze u toku dana...).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Znanja o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šta je novo naučio;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shvata značaj poznavanja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uviđa mogućnosti pozitivnog transfera znanja i strategija stečenih učenjem prvog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jezik u skladu sa nivoom formalnosti komunikativne situacije (npr. forme učtivosti);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vezu između sopstvenog zalaganja i postignuća u jezičkim aktivnostima.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Teme i situacije po domenima upotrebe jezika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3275"/>
        <w:gridCol w:w="3611"/>
        <w:gridCol w:w="2534"/>
      </w:tblGrid>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Privatno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Javno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Obrazovno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uža i šira porodica </w:t>
            </w:r>
            <w:r w:rsidRPr="00A67F10">
              <w:rPr>
                <w:rFonts w:ascii="Arial" w:eastAsia="Times New Roman" w:hAnsi="Arial" w:cs="Arial"/>
                <w:i/>
                <w:iCs/>
              </w:rPr>
              <w:br/>
              <w:t xml:space="preserve">- dnevne obaveze </w:t>
            </w:r>
            <w:r w:rsidRPr="00A67F10">
              <w:rPr>
                <w:rFonts w:ascii="Arial" w:eastAsia="Times New Roman" w:hAnsi="Arial" w:cs="Arial"/>
                <w:i/>
                <w:iCs/>
              </w:rPr>
              <w:br/>
              <w:t>- obaveze u kući, uređenje prostora u kojem živi (kupovina životnih namirnica, podela posla...)</w:t>
            </w:r>
            <w:r w:rsidRPr="00A67F10">
              <w:rPr>
                <w:rFonts w:ascii="Arial" w:eastAsia="Times New Roman" w:hAnsi="Arial" w:cs="Arial"/>
                <w:i/>
                <w:iCs/>
              </w:rPr>
              <w:br/>
              <w:t>- zdravstvena zaštita</w:t>
            </w:r>
            <w:r w:rsidRPr="00A67F10">
              <w:rPr>
                <w:rFonts w:ascii="Arial" w:eastAsia="Times New Roman" w:hAnsi="Arial" w:cs="Arial"/>
                <w:i/>
                <w:iCs/>
              </w:rPr>
              <w:br/>
            </w:r>
            <w:r w:rsidRPr="00A67F10">
              <w:rPr>
                <w:rFonts w:ascii="Arial" w:eastAsia="Times New Roman" w:hAnsi="Arial" w:cs="Arial"/>
                <w:i/>
                <w:iCs/>
              </w:rPr>
              <w:lastRenderedPageBreak/>
              <w:t>- zajedničke aktivnosti i interesovanja u školi i van nje</w:t>
            </w:r>
            <w:r w:rsidRPr="00A67F10">
              <w:rPr>
                <w:rFonts w:ascii="Arial" w:eastAsia="Times New Roman" w:hAnsi="Arial" w:cs="Arial"/>
                <w:i/>
                <w:iCs/>
              </w:rPr>
              <w:br/>
              <w:t xml:space="preserve">- organizacija slobodnog vremena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razvijanje pozitivnog odnosa prema životnoj sredini i drugim živim bićima (kućni ljubimci, nezbrinute životinje)</w:t>
            </w:r>
            <w:r w:rsidRPr="00A67F10">
              <w:rPr>
                <w:rFonts w:ascii="Arial" w:eastAsia="Times New Roman" w:hAnsi="Arial" w:cs="Arial"/>
                <w:i/>
                <w:iCs/>
              </w:rPr>
              <w:br/>
              <w:t xml:space="preserve">- znamenitosti u kulturama zemalja čiji se jezik uči </w:t>
            </w:r>
            <w:r w:rsidRPr="00A67F10">
              <w:rPr>
                <w:rFonts w:ascii="Arial" w:eastAsia="Times New Roman" w:hAnsi="Arial" w:cs="Arial"/>
                <w:i/>
                <w:iCs/>
              </w:rPr>
              <w:br/>
              <w:t>- obroci (zdrava ishrana)</w:t>
            </w:r>
            <w:r w:rsidRPr="00A67F10">
              <w:rPr>
                <w:rFonts w:ascii="Arial" w:eastAsia="Times New Roman" w:hAnsi="Arial" w:cs="Arial"/>
                <w:i/>
                <w:iCs/>
              </w:rPr>
              <w:br/>
            </w:r>
            <w:r w:rsidRPr="00A67F10">
              <w:rPr>
                <w:rFonts w:ascii="Arial" w:eastAsia="Times New Roman" w:hAnsi="Arial" w:cs="Arial"/>
                <w:i/>
                <w:iCs/>
              </w:rPr>
              <w:lastRenderedPageBreak/>
              <w:t>- stanovanje (blok, naselje, kuća, grad, selo)</w:t>
            </w:r>
            <w:r w:rsidRPr="00A67F10">
              <w:rPr>
                <w:rFonts w:ascii="Arial" w:eastAsia="Times New Roman" w:hAnsi="Arial" w:cs="Arial"/>
                <w:i/>
                <w:iCs/>
              </w:rPr>
              <w:br/>
              <w:t>- kupovina (obraćanje i učtive forme obraćanja)</w:t>
            </w:r>
            <w:r w:rsidRPr="00A67F10">
              <w:rPr>
                <w:rFonts w:ascii="Arial" w:eastAsia="Times New Roman" w:hAnsi="Arial" w:cs="Arial"/>
                <w:i/>
                <w:iCs/>
              </w:rPr>
              <w:br/>
              <w:t xml:space="preserve">- vremenske prilike </w:t>
            </w:r>
            <w:r w:rsidRPr="00A67F10">
              <w:rPr>
                <w:rFonts w:ascii="Arial" w:eastAsia="Times New Roman" w:hAnsi="Arial" w:cs="Arial"/>
                <w:i/>
                <w:iCs/>
              </w:rPr>
              <w:br/>
              <w:t>- izlasci i organizacija slobodnog vremena</w:t>
            </w:r>
            <w:r w:rsidRPr="00A67F10">
              <w:rPr>
                <w:rFonts w:ascii="Arial" w:eastAsia="Times New Roman" w:hAnsi="Arial" w:cs="Arial"/>
                <w:i/>
                <w:iCs/>
              </w:rPr>
              <w:br/>
              <w:t>- znamenite ličnosti</w:t>
            </w:r>
            <w:r w:rsidRPr="00A67F10">
              <w:rPr>
                <w:rFonts w:ascii="Arial" w:eastAsia="Times New Roman" w:hAnsi="Arial" w:cs="Arial"/>
                <w:i/>
                <w:iCs/>
              </w:rPr>
              <w:br/>
              <w:t xml:space="preserve">- humanitarni rad i organizacije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predmeti, raspored časova, nedeljna opterećenost</w:t>
            </w:r>
            <w:r w:rsidRPr="00A67F10">
              <w:rPr>
                <w:rFonts w:ascii="Arial" w:eastAsia="Times New Roman" w:hAnsi="Arial" w:cs="Arial"/>
                <w:i/>
                <w:iCs/>
              </w:rPr>
              <w:br/>
              <w:t>- slobodne aktivnosti (posete, sportski dani, humanitarne akcije)</w:t>
            </w:r>
            <w:r w:rsidRPr="00A67F10">
              <w:rPr>
                <w:rFonts w:ascii="Arial" w:eastAsia="Times New Roman" w:hAnsi="Arial" w:cs="Arial"/>
                <w:i/>
                <w:iCs/>
              </w:rPr>
              <w:br/>
              <w:t xml:space="preserve">- školski sistemi u </w:t>
            </w:r>
            <w:r w:rsidRPr="00A67F10">
              <w:rPr>
                <w:rFonts w:ascii="Arial" w:eastAsia="Times New Roman" w:hAnsi="Arial" w:cs="Arial"/>
                <w:i/>
                <w:iCs/>
              </w:rPr>
              <w:lastRenderedPageBreak/>
              <w:t xml:space="preserve">zemljama čiji se jezik uči </w:t>
            </w:r>
          </w:p>
        </w:tc>
      </w:tr>
    </w:tbl>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delova tela, životinja, boja, brojeva, itd.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Razumevanje i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Postavljanje i odgovaranje 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Molbe i izrazi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Primanje i davanje poziva za učešće u igri/grupnoj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Imenovanje aktivnosti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Iskazivanje prostornih odnosa i veličina </w:t>
      </w:r>
      <w:r w:rsidRPr="00A67F10">
        <w:rPr>
          <w:rFonts w:ascii="Arial" w:eastAsia="Times New Roman" w:hAnsi="Arial" w:cs="Arial"/>
          <w:i/>
          <w:iCs/>
        </w:rPr>
        <w:t xml:space="preserve">(Idem, dolazim iz..., Levo, desno, gore, dole...)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Davanje i traženje informacija o sebi i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Traženje i davanje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Opisivanje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obaveštenja o vremenu na časovniku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19. Traženje mišljenja i izražavanje slaganja/neslaganja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Iskazivanje izvinjenja i opravdanja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gramatički sadržaji uvode se sa što manje gramatičkih objašnjenja osim ukoliko učenici na njima ne insistiraju, a njihovo poznavanje se evaluira i ocenjuje na osnovu upotrebe u odgovarajućem komunikativnom kontekstu, bez insistiranja na eksplicitnom poznavanju gramatičkih pravila.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Brojive i nebrojive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Pravilna množina imenica (množina na </w:t>
      </w:r>
      <w:r w:rsidRPr="00A67F10">
        <w:rPr>
          <w:rFonts w:ascii="Arial" w:eastAsia="Times New Roman" w:hAnsi="Arial" w:cs="Arial"/>
          <w:i/>
          <w:iCs/>
        </w:rPr>
        <w:t>- s, - es</w:t>
      </w:r>
      <w:r w:rsidRPr="00A67F10">
        <w:rPr>
          <w:rFonts w:ascii="Arial" w:eastAsia="Times New Roman" w:hAnsi="Arial" w:cs="Arial"/>
        </w:rPr>
        <w:t xml:space="preserve">); najčešći primeri nepravilne množine </w:t>
      </w:r>
      <w:r w:rsidRPr="00A67F10">
        <w:rPr>
          <w:rFonts w:ascii="Arial" w:eastAsia="Times New Roman" w:hAnsi="Arial" w:cs="Arial"/>
          <w:i/>
          <w:iCs/>
        </w:rPr>
        <w:t>(man, woman, child).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Izražavanje pripadanja i svojine (sa imenicom u jednini):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Sintetički genitiv: </w:t>
      </w:r>
      <w:r w:rsidRPr="00A67F10">
        <w:rPr>
          <w:rFonts w:ascii="Arial" w:eastAsia="Times New Roman" w:hAnsi="Arial" w:cs="Arial"/>
          <w:i/>
          <w:iCs/>
        </w:rPr>
        <w:t xml:space="preserve">Mary’s book, the dog’s tail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Analitički genitiv: </w:t>
      </w:r>
      <w:r w:rsidRPr="00A67F10">
        <w:rPr>
          <w:rFonts w:ascii="Arial" w:eastAsia="Times New Roman" w:hAnsi="Arial" w:cs="Arial"/>
          <w:i/>
          <w:iCs/>
        </w:rPr>
        <w:t>the colour of the book.</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 xml:space="preserve">neodređeni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prvom pominjanju nekoga ili nečega: </w:t>
      </w:r>
      <w:r w:rsidRPr="00A67F10">
        <w:rPr>
          <w:rFonts w:ascii="Arial" w:eastAsia="Times New Roman" w:hAnsi="Arial" w:cs="Arial"/>
          <w:i/>
          <w:iCs/>
        </w:rPr>
        <w:t xml:space="preserve">There’s a book on the table.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značenju broja jedan: </w:t>
      </w:r>
      <w:r w:rsidRPr="00A67F10">
        <w:rPr>
          <w:rFonts w:ascii="Arial" w:eastAsia="Times New Roman" w:hAnsi="Arial" w:cs="Arial"/>
          <w:i/>
          <w:iCs/>
        </w:rPr>
        <w:t>Can I get an orange, please?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zanimanja: </w:t>
      </w:r>
      <w:r w:rsidRPr="00A67F10">
        <w:rPr>
          <w:rFonts w:ascii="Arial" w:eastAsia="Times New Roman" w:hAnsi="Arial" w:cs="Arial"/>
          <w:i/>
          <w:iCs/>
        </w:rPr>
        <w:t xml:space="preserve">He’s a teacher.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generička upotreba: </w:t>
      </w:r>
      <w:r w:rsidRPr="00A67F10">
        <w:rPr>
          <w:rFonts w:ascii="Arial" w:eastAsia="Times New Roman" w:hAnsi="Arial" w:cs="Arial"/>
          <w:i/>
          <w:iCs/>
        </w:rPr>
        <w:t>A cat is an animal.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uzvičnim rečenicama, ispred brojivih imenica, posle </w:t>
      </w:r>
      <w:r w:rsidRPr="00A67F10">
        <w:rPr>
          <w:rFonts w:ascii="Arial" w:eastAsia="Times New Roman" w:hAnsi="Arial" w:cs="Arial"/>
          <w:i/>
          <w:iCs/>
        </w:rPr>
        <w:t xml:space="preserve">such, what: What an interesting film!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w:t>
      </w:r>
      <w:r w:rsidRPr="00A67F10">
        <w:rPr>
          <w:rFonts w:ascii="Arial" w:eastAsia="Times New Roman" w:hAnsi="Arial" w:cs="Arial"/>
          <w:i/>
          <w:iCs/>
        </w:rPr>
        <w:t xml:space="preserve">određeni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zajedničke imenice u jednini i množini: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The apple is for you. / The apples are for you;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superlativa i rednih brojeva: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It is the tallest building in London. January is the first month of the year.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sa delovima dana: </w:t>
      </w:r>
      <w:r w:rsidRPr="00A67F10">
        <w:rPr>
          <w:rFonts w:ascii="Arial" w:eastAsia="Times New Roman" w:hAnsi="Arial" w:cs="Arial"/>
          <w:i/>
          <w:iCs/>
        </w:rPr>
        <w:t>in the morning, in the evening.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imena muzeja, pozorišta, hotela: </w:t>
      </w:r>
      <w:r w:rsidRPr="00A67F10">
        <w:rPr>
          <w:rFonts w:ascii="Arial" w:eastAsia="Times New Roman" w:hAnsi="Arial" w:cs="Arial"/>
          <w:i/>
          <w:iCs/>
        </w:rPr>
        <w:t xml:space="preserve">The National Theatre is very old;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imena planinskih venaca, reka, mora, okeana: </w:t>
      </w:r>
      <w:r w:rsidRPr="00A67F10">
        <w:rPr>
          <w:rFonts w:ascii="Arial" w:eastAsia="Times New Roman" w:hAnsi="Arial" w:cs="Arial"/>
          <w:i/>
          <w:iCs/>
        </w:rPr>
        <w:t>The Alps, the Danube, The Adriatic Sea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t>
      </w:r>
      <w:r w:rsidRPr="00A67F10">
        <w:rPr>
          <w:rFonts w:ascii="Arial" w:eastAsia="Times New Roman" w:hAnsi="Arial" w:cs="Arial"/>
          <w:i/>
          <w:iCs/>
        </w:rPr>
        <w:t>nulti član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nebrojive imenice i brojive imenice u množini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 like to drink milk. He likes apples.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dana u nedelji, meseca, godišnjih doba: </w:t>
      </w:r>
      <w:r w:rsidRPr="00A67F10">
        <w:rPr>
          <w:rFonts w:ascii="Arial" w:eastAsia="Times New Roman" w:hAnsi="Arial" w:cs="Arial"/>
          <w:i/>
          <w:iCs/>
        </w:rPr>
        <w:t>on Friday, in March, summer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obeda: </w:t>
      </w:r>
      <w:r w:rsidRPr="00A67F10">
        <w:rPr>
          <w:rFonts w:ascii="Arial" w:eastAsia="Times New Roman" w:hAnsi="Arial" w:cs="Arial"/>
          <w:i/>
          <w:iCs/>
        </w:rPr>
        <w:t>breakfast, lunch, dinner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praznike: </w:t>
      </w:r>
      <w:r w:rsidRPr="00A67F10">
        <w:rPr>
          <w:rFonts w:ascii="Arial" w:eastAsia="Times New Roman" w:hAnsi="Arial" w:cs="Arial"/>
          <w:i/>
          <w:iCs/>
        </w:rPr>
        <w:t>New Year, Christmas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sportova i dečijih igara: </w:t>
      </w:r>
      <w:r w:rsidRPr="00A67F10">
        <w:rPr>
          <w:rFonts w:ascii="Arial" w:eastAsia="Times New Roman" w:hAnsi="Arial" w:cs="Arial"/>
          <w:i/>
          <w:iCs/>
        </w:rPr>
        <w:t>football, hopscotch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 xml:space="preserve">be at home/go home; be at school/ go to school; go to bed; have breakfast/ dinner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Lične zamenice u jednini i množini, u funkciji subjekta i objekta: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We like to play football. I like him. Give me the book.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Pokazne zamenice u jednini i množini </w:t>
      </w:r>
      <w:r w:rsidRPr="00A67F10">
        <w:rPr>
          <w:rFonts w:ascii="Arial" w:eastAsia="Times New Roman" w:hAnsi="Arial" w:cs="Arial"/>
          <w:i/>
          <w:iCs/>
        </w:rPr>
        <w:t>this/these; that/those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Upitne zamenice </w:t>
      </w:r>
      <w:r w:rsidRPr="00A67F10">
        <w:rPr>
          <w:rFonts w:ascii="Arial" w:eastAsia="Times New Roman" w:hAnsi="Arial" w:cs="Arial"/>
          <w:i/>
          <w:iCs/>
        </w:rPr>
        <w:t>who, what</w:t>
      </w:r>
      <w:r w:rsidRPr="00A67F10">
        <w:rPr>
          <w:rFonts w:ascii="Arial" w:eastAsia="Times New Roman" w:hAnsi="Arial" w:cs="Arial"/>
        </w:rPr>
        <w:t xml:space="preserve"> u funkciji subjekta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Prisvojne zamenice </w:t>
      </w:r>
      <w:r w:rsidRPr="00A67F10">
        <w:rPr>
          <w:rFonts w:ascii="Arial" w:eastAsia="Times New Roman" w:hAnsi="Arial" w:cs="Arial"/>
          <w:i/>
          <w:iCs/>
        </w:rPr>
        <w:t xml:space="preserve">mine, yours, his, hers, ours, theirs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Pokazni determinatori </w:t>
      </w:r>
      <w:r w:rsidRPr="00A67F10">
        <w:rPr>
          <w:rFonts w:ascii="Arial" w:eastAsia="Times New Roman" w:hAnsi="Arial" w:cs="Arial"/>
          <w:i/>
          <w:iCs/>
        </w:rPr>
        <w:t xml:space="preserve">this/these; that/those.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Prisvojni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Determinatori </w:t>
      </w:r>
      <w:r w:rsidRPr="00A67F10">
        <w:rPr>
          <w:rFonts w:ascii="Arial" w:eastAsia="Times New Roman" w:hAnsi="Arial" w:cs="Arial"/>
          <w:i/>
          <w:iCs/>
        </w:rPr>
        <w:t>some, any, much, many, a lot of,</w:t>
      </w:r>
      <w:r w:rsidRPr="00A67F10">
        <w:rPr>
          <w:rFonts w:ascii="Arial" w:eastAsia="Times New Roman" w:hAnsi="Arial" w:cs="Arial"/>
        </w:rPr>
        <w:t xml:space="preserve"> uz brojive i nebrojive imenice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Sintetički komparativ i superlativ osnovnih jednosložnih prideva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She is taller than her sister. Is this the biggest building in your town?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analitički komparativ i superlativ: </w:t>
      </w:r>
      <w:r w:rsidRPr="00A67F10">
        <w:rPr>
          <w:rFonts w:ascii="Arial" w:eastAsia="Times New Roman" w:hAnsi="Arial" w:cs="Arial"/>
          <w:i/>
          <w:iCs/>
        </w:rPr>
        <w:t>more expensive, the most dangerous</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nepravilno poređenje prideva </w:t>
      </w:r>
      <w:r w:rsidRPr="00A67F10">
        <w:rPr>
          <w:rFonts w:ascii="Arial" w:eastAsia="Times New Roman" w:hAnsi="Arial" w:cs="Arial"/>
          <w:i/>
          <w:iCs/>
        </w:rPr>
        <w:t>(good/bad; much/many)</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brojevi do 1000. Redni brojevi do 50.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7. Kvantifikatori brojivih i nebrojivih imenica:</w:t>
      </w:r>
      <w:r w:rsidRPr="00A67F10">
        <w:rPr>
          <w:rFonts w:ascii="Arial" w:eastAsia="Times New Roman" w:hAnsi="Arial" w:cs="Arial"/>
          <w:i/>
          <w:iCs/>
        </w:rPr>
        <w:t xml:space="preserve"> much/many; a lot of</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The Simple Present Tense</w:t>
      </w:r>
      <w:r w:rsidRPr="00A67F10">
        <w:rPr>
          <w:rFonts w:ascii="Arial" w:eastAsia="Times New Roman" w:hAnsi="Arial" w:cs="Arial"/>
        </w:rPr>
        <w:t xml:space="preserve"> za izražavanje uobičajene radnje ili pojave: </w:t>
      </w:r>
      <w:r w:rsidRPr="00A67F10">
        <w:rPr>
          <w:rFonts w:ascii="Arial" w:eastAsia="Times New Roman" w:hAnsi="Arial" w:cs="Arial"/>
          <w:i/>
          <w:iCs/>
        </w:rPr>
        <w:t xml:space="preserve">He goes to bed at nine. It rains a lot in winter.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w:t>
      </w:r>
      <w:r w:rsidRPr="00A67F10">
        <w:rPr>
          <w:rFonts w:ascii="Arial" w:eastAsia="Times New Roman" w:hAnsi="Arial" w:cs="Arial"/>
          <w:i/>
          <w:iCs/>
        </w:rPr>
        <w:t xml:space="preserve">The Present Continuous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izražavanje radnje koja se događa u trenutku govora: </w:t>
      </w:r>
      <w:r w:rsidRPr="00A67F10">
        <w:rPr>
          <w:rFonts w:ascii="Arial" w:eastAsia="Times New Roman" w:hAnsi="Arial" w:cs="Arial"/>
          <w:i/>
          <w:iCs/>
        </w:rPr>
        <w:t>He’s sleeping now</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izražavanje buduće radnje: </w:t>
      </w:r>
      <w:r w:rsidRPr="00A67F10">
        <w:rPr>
          <w:rFonts w:ascii="Arial" w:eastAsia="Times New Roman" w:hAnsi="Arial" w:cs="Arial"/>
          <w:i/>
          <w:iCs/>
        </w:rPr>
        <w:t>She is leaving for England next week;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razlika između </w:t>
      </w:r>
      <w:r w:rsidRPr="00A67F10">
        <w:rPr>
          <w:rFonts w:ascii="Arial" w:eastAsia="Times New Roman" w:hAnsi="Arial" w:cs="Arial"/>
          <w:i/>
          <w:iCs/>
        </w:rPr>
        <w:t>The Present Simple Tense</w:t>
      </w:r>
      <w:r w:rsidRPr="00A67F10">
        <w:rPr>
          <w:rFonts w:ascii="Arial" w:eastAsia="Times New Roman" w:hAnsi="Arial" w:cs="Arial"/>
        </w:rPr>
        <w:t xml:space="preserve"> i </w:t>
      </w:r>
      <w:r w:rsidRPr="00A67F10">
        <w:rPr>
          <w:rFonts w:ascii="Arial" w:eastAsia="Times New Roman" w:hAnsi="Arial" w:cs="Arial"/>
          <w:i/>
          <w:iCs/>
        </w:rPr>
        <w:t>The Present Continuous Tense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w:t>
      </w:r>
      <w:r w:rsidRPr="00A67F10">
        <w:rPr>
          <w:rFonts w:ascii="Arial" w:eastAsia="Times New Roman" w:hAnsi="Arial" w:cs="Arial"/>
          <w:i/>
          <w:iCs/>
        </w:rPr>
        <w:t>The Simple Past Tense</w:t>
      </w:r>
      <w:r w:rsidRPr="00A67F10">
        <w:rPr>
          <w:rFonts w:ascii="Arial" w:eastAsia="Times New Roman" w:hAnsi="Arial" w:cs="Arial"/>
        </w:rPr>
        <w:t xml:space="preserve"> pravilnih glagola i nepravilnih glagola, potvrdni, upitni i odrični oblici,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w:t>
      </w:r>
      <w:r w:rsidRPr="00A67F10">
        <w:rPr>
          <w:rFonts w:ascii="Arial" w:eastAsia="Times New Roman" w:hAnsi="Arial" w:cs="Arial"/>
          <w:i/>
          <w:iCs/>
        </w:rPr>
        <w:t>The Present Perfect</w:t>
      </w:r>
      <w:r w:rsidRPr="00A67F10">
        <w:rPr>
          <w:rFonts w:ascii="Arial" w:eastAsia="Times New Roman" w:hAnsi="Arial" w:cs="Arial"/>
        </w:rPr>
        <w:t xml:space="preserve"> pravilnih glagola i najčešćim/najfrekventnijim nepravilnih glagola, potvrdni, upitni i odrični oblici,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Ograničiti upotrebu uz priloge: </w:t>
      </w:r>
      <w:r w:rsidRPr="00A67F10">
        <w:rPr>
          <w:rFonts w:ascii="Arial" w:eastAsia="Times New Roman" w:hAnsi="Arial" w:cs="Arial"/>
          <w:i/>
          <w:iCs/>
        </w:rPr>
        <w:t>ever, never, yet, just</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w:t>
      </w:r>
      <w:r w:rsidRPr="00A67F10">
        <w:rPr>
          <w:rFonts w:ascii="Arial" w:eastAsia="Times New Roman" w:hAnsi="Arial" w:cs="Arial"/>
          <w:i/>
          <w:iCs/>
        </w:rPr>
        <w:t>Going to,</w:t>
      </w:r>
      <w:r w:rsidRPr="00A67F10">
        <w:rPr>
          <w:rFonts w:ascii="Arial" w:eastAsia="Times New Roman" w:hAnsi="Arial" w:cs="Arial"/>
        </w:rPr>
        <w:t xml:space="preserve"> potvrdni, upitni i odrični oblici,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Modalni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can</w:t>
      </w:r>
      <w:r w:rsidRPr="00A67F10">
        <w:rPr>
          <w:rFonts w:ascii="Arial" w:eastAsia="Times New Roman" w:hAnsi="Arial" w:cs="Arial"/>
        </w:rPr>
        <w:t xml:space="preserve">: izražavanje sposobnosti, mogućnosti: </w:t>
      </w:r>
      <w:r w:rsidRPr="00A67F10">
        <w:rPr>
          <w:rFonts w:ascii="Arial" w:eastAsia="Times New Roman" w:hAnsi="Arial" w:cs="Arial"/>
          <w:i/>
          <w:iCs/>
        </w:rPr>
        <w:t xml:space="preserve">I can swim. He can’t come today;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traženje dozvole: </w:t>
      </w:r>
      <w:r w:rsidRPr="00A67F10">
        <w:rPr>
          <w:rFonts w:ascii="Arial" w:eastAsia="Times New Roman" w:hAnsi="Arial" w:cs="Arial"/>
          <w:i/>
          <w:iCs/>
        </w:rPr>
        <w:t>Can I take your book, please?</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could: He could read and write when he was five.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must: iskazivanje obaveze: You must finish your homework. I must go now.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iskazivanje zabrane: </w:t>
      </w:r>
      <w:r w:rsidRPr="00A67F10">
        <w:rPr>
          <w:rFonts w:ascii="Arial" w:eastAsia="Times New Roman" w:hAnsi="Arial" w:cs="Arial"/>
          <w:i/>
          <w:iCs/>
        </w:rPr>
        <w:t>You mustn’t smoke.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have to</w:t>
      </w:r>
      <w:r w:rsidRPr="00A67F10">
        <w:rPr>
          <w:rFonts w:ascii="Arial" w:eastAsia="Times New Roman" w:hAnsi="Arial" w:cs="Arial"/>
        </w:rPr>
        <w:t xml:space="preserve">: iskazivanje obaveze: </w:t>
      </w:r>
      <w:r w:rsidRPr="00A67F10">
        <w:rPr>
          <w:rFonts w:ascii="Arial" w:eastAsia="Times New Roman" w:hAnsi="Arial" w:cs="Arial"/>
          <w:i/>
          <w:iCs/>
        </w:rPr>
        <w:t xml:space="preserve">I have to study.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 had to: I had to see him yesterday.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would: </w:t>
      </w:r>
      <w:r w:rsidRPr="00A67F10">
        <w:rPr>
          <w:rFonts w:ascii="Arial" w:eastAsia="Times New Roman" w:hAnsi="Arial" w:cs="Arial"/>
        </w:rPr>
        <w:t>nuđenje, pozivanje:</w:t>
      </w:r>
      <w:r w:rsidRPr="00A67F10">
        <w:rPr>
          <w:rFonts w:ascii="Arial" w:eastAsia="Times New Roman" w:hAnsi="Arial" w:cs="Arial"/>
          <w:i/>
          <w:iCs/>
        </w:rPr>
        <w:t xml:space="preserve"> would you like to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ž) Imperativ - pozivanje </w:t>
      </w:r>
      <w:r w:rsidRPr="00A67F10">
        <w:rPr>
          <w:rFonts w:ascii="Arial" w:eastAsia="Times New Roman" w:hAnsi="Arial" w:cs="Arial"/>
          <w:i/>
          <w:iCs/>
        </w:rPr>
        <w:t>let’s go out, let’s go to the movies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Davanje predloga: </w:t>
      </w:r>
      <w:r w:rsidRPr="00A67F10">
        <w:rPr>
          <w:rFonts w:ascii="Arial" w:eastAsia="Times New Roman" w:hAnsi="Arial" w:cs="Arial"/>
          <w:i/>
          <w:iCs/>
        </w:rPr>
        <w:t xml:space="preserve">what shall we do now? Why don’t we ... ? What about ...?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 Glagoli za izražavanje dopadanja i nedopadanja: </w:t>
      </w:r>
      <w:r w:rsidRPr="00A67F10">
        <w:rPr>
          <w:rFonts w:ascii="Arial" w:eastAsia="Times New Roman" w:hAnsi="Arial" w:cs="Arial"/>
          <w:i/>
          <w:iCs/>
        </w:rPr>
        <w:t>like, dislike doing something.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9. Prilozi i priloške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građenje priloga od prideva: </w:t>
      </w:r>
      <w:r w:rsidRPr="00A67F10">
        <w:rPr>
          <w:rFonts w:ascii="Arial" w:eastAsia="Times New Roman" w:hAnsi="Arial" w:cs="Arial"/>
          <w:i/>
          <w:iCs/>
        </w:rPr>
        <w:t xml:space="preserve">slow - slowly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pravilni i nepravilni prilozi: </w:t>
      </w:r>
      <w:r w:rsidRPr="00A67F10">
        <w:rPr>
          <w:rFonts w:ascii="Arial" w:eastAsia="Times New Roman" w:hAnsi="Arial" w:cs="Arial"/>
          <w:i/>
          <w:iCs/>
        </w:rPr>
        <w:t>good - well, fast - fast, late - late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10. Predlozi: </w:t>
      </w:r>
      <w:r w:rsidRPr="00A67F10">
        <w:rPr>
          <w:rFonts w:ascii="Arial" w:eastAsia="Times New Roman" w:hAnsi="Arial" w:cs="Arial"/>
          <w:i/>
          <w:iCs/>
        </w:rPr>
        <w:t xml:space="preserve">at, in, on, under, behind, from, by.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11. Veznici:</w:t>
      </w:r>
      <w:r w:rsidRPr="00A67F10">
        <w:rPr>
          <w:rFonts w:ascii="Arial" w:eastAsia="Times New Roman" w:hAnsi="Arial" w:cs="Arial"/>
          <w:i/>
          <w:iCs/>
        </w:rPr>
        <w:t xml:space="preserve"> and, or, but, because, so, when.</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12.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Red reči u prostoj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YES/NO pitanja i kratki potvrdni i odrični odgovori.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WH pitanja </w:t>
      </w:r>
      <w:r w:rsidRPr="00A67F10">
        <w:rPr>
          <w:rFonts w:ascii="Arial" w:eastAsia="Times New Roman" w:hAnsi="Arial" w:cs="Arial"/>
          <w:i/>
          <w:iCs/>
        </w:rPr>
        <w:t xml:space="preserve">(What, Who, Whose, Why, Where)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Pitanja: </w:t>
      </w:r>
      <w:r w:rsidRPr="00A67F10">
        <w:rPr>
          <w:rFonts w:ascii="Arial" w:eastAsia="Times New Roman" w:hAnsi="Arial" w:cs="Arial"/>
          <w:i/>
          <w:iCs/>
        </w:rPr>
        <w:t>How long, how far, how high?</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What is she 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Izražavanje namere uz infinitiv.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infinitiva posle glagola: </w:t>
      </w:r>
      <w:r w:rsidRPr="00A67F10">
        <w:rPr>
          <w:rFonts w:ascii="Arial" w:eastAsia="Times New Roman" w:hAnsi="Arial" w:cs="Arial"/>
          <w:i/>
          <w:iCs/>
        </w:rPr>
        <w:t>want, decide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imenice i zajedničke, odgovarajući rod i broj sa determinativom: </w:t>
      </w:r>
      <w:r w:rsidRPr="00A67F10">
        <w:rPr>
          <w:rFonts w:ascii="Arial" w:eastAsia="Times New Roman" w:hAnsi="Arial" w:cs="Arial"/>
          <w:i/>
          <w:iCs/>
        </w:rPr>
        <w:t>Maria, Giovanni, Belgrado, Roma, Signor Rossi, Signora Rossi, i miei genitori, il nostro paese, questa casa, l’Italia, la Serbia, il Tirreno, l’Adriatico, le Alpi, gli Appennini; i miei genitori, mia madre, ll loro padre, il nostro paese, i vostri figli, questo studente, questa ragazza, quell’amico, quella casa,</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Oblici određenog i neodređenog člana.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određenog i neodređenog člana sa imenicom ili pridevom.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Član spojen s predlozima </w:t>
      </w:r>
      <w:r w:rsidRPr="00A67F10">
        <w:rPr>
          <w:rFonts w:ascii="Arial" w:eastAsia="Times New Roman" w:hAnsi="Arial" w:cs="Arial"/>
          <w:i/>
          <w:iCs/>
        </w:rPr>
        <w:t xml:space="preserve">di, a, da, in, su </w:t>
      </w:r>
      <w:r w:rsidRPr="00A67F10">
        <w:rPr>
          <w:rFonts w:ascii="Arial" w:eastAsia="Times New Roman" w:hAnsi="Arial" w:cs="Arial"/>
        </w:rPr>
        <w:t xml:space="preserve">i </w:t>
      </w:r>
      <w:r w:rsidRPr="00A67F10">
        <w:rPr>
          <w:rFonts w:ascii="Arial" w:eastAsia="Times New Roman" w:hAnsi="Arial" w:cs="Arial"/>
          <w:i/>
          <w:iCs/>
        </w:rPr>
        <w:t>con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ispred datuma: </w:t>
      </w:r>
      <w:r w:rsidRPr="00A67F10">
        <w:rPr>
          <w:rFonts w:ascii="Arial" w:eastAsia="Times New Roman" w:hAnsi="Arial" w:cs="Arial"/>
          <w:i/>
          <w:iCs/>
        </w:rPr>
        <w:t>Oggi è il 25 novembre.</w:t>
      </w:r>
      <w:r w:rsidRPr="00A67F10">
        <w:rPr>
          <w:rFonts w:ascii="Arial" w:eastAsia="Times New Roman" w:hAnsi="Arial" w:cs="Arial"/>
        </w:rPr>
        <w:t xml:space="preserve"> Ispred imena dana u nedelji </w:t>
      </w:r>
      <w:r w:rsidRPr="00A67F10">
        <w:rPr>
          <w:rFonts w:ascii="Arial" w:eastAsia="Times New Roman" w:hAnsi="Arial" w:cs="Arial"/>
          <w:i/>
          <w:iCs/>
        </w:rPr>
        <w:t xml:space="preserve">Abbiamo lezioni di lingua italiana il linedì e il giovedì.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vlastita imena, geografske pojmove, imena gradova i država, prezimena.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kao supletivni oblik množine neodređenog člana </w:t>
      </w:r>
      <w:r w:rsidRPr="00A67F10">
        <w:rPr>
          <w:rFonts w:ascii="Arial" w:eastAsia="Times New Roman" w:hAnsi="Arial" w:cs="Arial"/>
          <w:i/>
          <w:iCs/>
        </w:rPr>
        <w:t>(C’è un libro: Ci sono dei libri)</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prisvojni pridev i imenice koje iskazuju blisko srodstvo </w:t>
      </w:r>
      <w:r w:rsidRPr="00A67F10">
        <w:rPr>
          <w:rFonts w:ascii="Arial" w:eastAsia="Times New Roman" w:hAnsi="Arial" w:cs="Arial"/>
          <w:i/>
          <w:iCs/>
        </w:rPr>
        <w:t xml:space="preserve">(Mia sorella si chiama Ada. Domani andiamo a Roma con i nostri nonni).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Položaj člana i predloga uz neodređeni pridev </w:t>
      </w:r>
      <w:r w:rsidRPr="00A67F10">
        <w:rPr>
          <w:rFonts w:ascii="Arial" w:eastAsia="Times New Roman" w:hAnsi="Arial" w:cs="Arial"/>
          <w:i/>
          <w:iCs/>
        </w:rPr>
        <w:t>tutto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r w:rsidRPr="00A67F10">
        <w:rPr>
          <w:rFonts w:ascii="Arial" w:eastAsia="Times New Roman" w:hAnsi="Arial" w:cs="Arial"/>
          <w:i/>
          <w:iCs/>
        </w:rPr>
        <w:t>Mangio delle mele</w:t>
      </w:r>
      <w:r w:rsidRPr="00A67F10">
        <w:rPr>
          <w:rFonts w:ascii="Arial" w:eastAsia="Times New Roman" w:hAnsi="Arial" w:cs="Arial"/>
        </w:rPr>
        <w:t xml:space="preserve">. Izostavljanje u negaciji. </w:t>
      </w:r>
      <w:r w:rsidRPr="00A67F10">
        <w:rPr>
          <w:rFonts w:ascii="Arial" w:eastAsia="Times New Roman" w:hAnsi="Arial" w:cs="Arial"/>
          <w:i/>
          <w:iCs/>
        </w:rPr>
        <w:t>Non mangio pane</w:t>
      </w:r>
      <w:r w:rsidRPr="00A67F10">
        <w:rPr>
          <w:rFonts w:ascii="Arial" w:eastAsia="Times New Roman" w:hAnsi="Arial" w:cs="Arial"/>
        </w:rPr>
        <w:t xml:space="preserve">. Upotreba predloga </w:t>
      </w:r>
      <w:r w:rsidRPr="00A67F10">
        <w:rPr>
          <w:rFonts w:ascii="Arial" w:eastAsia="Times New Roman" w:hAnsi="Arial" w:cs="Arial"/>
          <w:i/>
          <w:iCs/>
        </w:rPr>
        <w:t>di</w:t>
      </w:r>
      <w:r w:rsidRPr="00A67F10">
        <w:rPr>
          <w:rFonts w:ascii="Arial" w:eastAsia="Times New Roman" w:hAnsi="Arial" w:cs="Arial"/>
        </w:rPr>
        <w:t xml:space="preserve"> uz izraze koji izražavaju određenu količinu. </w:t>
      </w:r>
      <w:r w:rsidRPr="00A67F10">
        <w:rPr>
          <w:rFonts w:ascii="Arial" w:eastAsia="Times New Roman" w:hAnsi="Arial" w:cs="Arial"/>
          <w:i/>
          <w:iCs/>
        </w:rPr>
        <w:t>Prendo un bicchiere d’acqua minerale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službi subjekta: </w:t>
      </w:r>
      <w:r w:rsidRPr="00A67F10">
        <w:rPr>
          <w:rFonts w:ascii="Arial" w:eastAsia="Times New Roman" w:hAnsi="Arial" w:cs="Arial"/>
          <w:i/>
          <w:iCs/>
        </w:rPr>
        <w:t>io, tu, lui, lei, Lei, noi, voi, loro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objekta: </w:t>
      </w:r>
      <w:r w:rsidRPr="00A67F10">
        <w:rPr>
          <w:rFonts w:ascii="Arial" w:eastAsia="Times New Roman" w:hAnsi="Arial" w:cs="Arial"/>
          <w:i/>
          <w:iCs/>
        </w:rPr>
        <w:t>me, te, lui, lei, Lei, noi, voi, loro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w:t>
      </w:r>
      <w:r w:rsidRPr="00A67F10">
        <w:rPr>
          <w:rFonts w:ascii="Arial" w:eastAsia="Times New Roman" w:hAnsi="Arial" w:cs="Arial"/>
          <w:i/>
          <w:iCs/>
        </w:rPr>
        <w:t>complemento oggetto: mi, ti, lo, la, La, ci, vi, li, 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w:t>
      </w:r>
      <w:r w:rsidRPr="00A67F10">
        <w:rPr>
          <w:rFonts w:ascii="Arial" w:eastAsia="Times New Roman" w:hAnsi="Arial" w:cs="Arial"/>
          <w:i/>
          <w:iCs/>
        </w:rPr>
        <w:t xml:space="preserve">Compro il libro a Luigi. Glielo compro.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r w:rsidRPr="00A67F10">
        <w:rPr>
          <w:rFonts w:ascii="Arial" w:eastAsia="Times New Roman" w:hAnsi="Arial" w:cs="Arial"/>
          <w:i/>
          <w:iCs/>
        </w:rPr>
        <w:t>(mio, tuo, suo, nostro, vostro, loro)</w:t>
      </w:r>
      <w:r w:rsidRPr="00A67F10">
        <w:rPr>
          <w:rFonts w:ascii="Arial" w:eastAsia="Times New Roman" w:hAnsi="Arial" w:cs="Arial"/>
        </w:rPr>
        <w:t xml:space="preserve">. Pokazne zamenice </w:t>
      </w:r>
      <w:r w:rsidRPr="00A67F10">
        <w:rPr>
          <w:rFonts w:ascii="Arial" w:eastAsia="Times New Roman" w:hAnsi="Arial" w:cs="Arial"/>
          <w:i/>
          <w:iCs/>
        </w:rPr>
        <w:t>(questo, quello)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chi?</w:t>
      </w:r>
      <w:r w:rsidRPr="00A67F10">
        <w:rPr>
          <w:rFonts w:ascii="Arial" w:eastAsia="Times New Roman" w:hAnsi="Arial" w:cs="Arial"/>
        </w:rPr>
        <w:t xml:space="preserve"> i </w:t>
      </w:r>
      <w:r w:rsidRPr="00A67F10">
        <w:rPr>
          <w:rFonts w:ascii="Arial" w:eastAsia="Times New Roman" w:hAnsi="Arial" w:cs="Arial"/>
          <w:i/>
          <w:iCs/>
        </w:rPr>
        <w:t>che?/ che cosa?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borju. Opisni pridevi </w:t>
      </w:r>
      <w:r w:rsidRPr="00A67F10">
        <w:rPr>
          <w:rFonts w:ascii="Arial" w:eastAsia="Times New Roman" w:hAnsi="Arial" w:cs="Arial"/>
          <w:i/>
          <w:iCs/>
        </w:rPr>
        <w:t>buono</w:t>
      </w:r>
      <w:r w:rsidRPr="00A67F10">
        <w:rPr>
          <w:rFonts w:ascii="Arial" w:eastAsia="Times New Roman" w:hAnsi="Arial" w:cs="Arial"/>
        </w:rPr>
        <w:t xml:space="preserve"> i </w:t>
      </w:r>
      <w:r w:rsidRPr="00A67F10">
        <w:rPr>
          <w:rFonts w:ascii="Arial" w:eastAsia="Times New Roman" w:hAnsi="Arial" w:cs="Arial"/>
          <w:i/>
          <w:iCs/>
        </w:rPr>
        <w:t>bello</w:t>
      </w:r>
      <w:r w:rsidRPr="00A67F10">
        <w:rPr>
          <w:rFonts w:ascii="Arial" w:eastAsia="Times New Roman" w:hAnsi="Arial" w:cs="Arial"/>
        </w:rPr>
        <w:t xml:space="preserve">; neodređeni pridev </w:t>
      </w:r>
      <w:r w:rsidRPr="00A67F10">
        <w:rPr>
          <w:rFonts w:ascii="Arial" w:eastAsia="Times New Roman" w:hAnsi="Arial" w:cs="Arial"/>
          <w:i/>
          <w:iCs/>
        </w:rPr>
        <w:t>tutto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komparativ: </w:t>
      </w:r>
      <w:r w:rsidRPr="00A67F10">
        <w:rPr>
          <w:rFonts w:ascii="Arial" w:eastAsia="Times New Roman" w:hAnsi="Arial" w:cs="Arial"/>
          <w:i/>
          <w:iCs/>
        </w:rPr>
        <w:t xml:space="preserve">Maria è più alta di Marta. Noi siamo più veloci di voi.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w:t>
      </w:r>
      <w:r w:rsidRPr="00A67F10">
        <w:rPr>
          <w:rFonts w:ascii="Arial" w:eastAsia="Times New Roman" w:hAnsi="Arial" w:cs="Arial"/>
          <w:i/>
          <w:iCs/>
        </w:rPr>
        <w:t>mio, tuo, suo, nostro, vostro, loro</w:t>
      </w:r>
      <w:r w:rsidRPr="00A67F10">
        <w:rPr>
          <w:rFonts w:ascii="Arial" w:eastAsia="Times New Roman" w:hAnsi="Arial" w:cs="Arial"/>
        </w:rPr>
        <w:t xml:space="preserve">.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Pokazni pridevi: </w:t>
      </w:r>
      <w:r w:rsidRPr="00A67F10">
        <w:rPr>
          <w:rFonts w:ascii="Arial" w:eastAsia="Times New Roman" w:hAnsi="Arial" w:cs="Arial"/>
          <w:i/>
          <w:iCs/>
        </w:rPr>
        <w:t>questo, quello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Glavni brojevi (preko 1000) i redni (do 20).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da, in, con, su, per, tra, fra</w:t>
      </w:r>
      <w:r w:rsidRPr="00A67F10">
        <w:rPr>
          <w:rFonts w:ascii="Arial" w:eastAsia="Times New Roman" w:hAnsi="Arial" w:cs="Arial"/>
        </w:rPr>
        <w:t xml:space="preserve">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 xml:space="preserve">dentro, fuori, sotto, sopra, davanti dietro.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w:t>
      </w:r>
      <w:r w:rsidRPr="00A67F10">
        <w:rPr>
          <w:rFonts w:ascii="Arial" w:eastAsia="Times New Roman" w:hAnsi="Arial" w:cs="Arial"/>
          <w:b/>
          <w:bCs/>
        </w:rPr>
        <w:t xml:space="preserve">di </w:t>
      </w:r>
      <w:r w:rsidRPr="00A67F10">
        <w:rPr>
          <w:rFonts w:ascii="Arial" w:eastAsia="Times New Roman" w:hAnsi="Arial" w:cs="Arial"/>
          <w:i/>
          <w:iCs/>
        </w:rPr>
        <w:t>(Marco finisce di fare i compiti. La mamma dice di non fare tardi)</w:t>
      </w:r>
      <w:r w:rsidRPr="00A67F10">
        <w:rPr>
          <w:rFonts w:ascii="Arial" w:eastAsia="Times New Roman" w:hAnsi="Arial" w:cs="Arial"/>
        </w:rPr>
        <w:t xml:space="preserve">, </w:t>
      </w:r>
      <w:r w:rsidRPr="00A67F10">
        <w:rPr>
          <w:rFonts w:ascii="Arial" w:eastAsia="Times New Roman" w:hAnsi="Arial" w:cs="Arial"/>
          <w:b/>
          <w:bCs/>
        </w:rPr>
        <w:t xml:space="preserve">a </w:t>
      </w:r>
      <w:r w:rsidRPr="00A67F10">
        <w:rPr>
          <w:rFonts w:ascii="Arial" w:eastAsia="Times New Roman" w:hAnsi="Arial" w:cs="Arial"/>
          <w:i/>
          <w:iCs/>
        </w:rPr>
        <w:t>(Vado a giocare. Sei bravo a pattinare. Usciamo a giocare con gli amici.)</w:t>
      </w:r>
      <w:r w:rsidRPr="00A67F10">
        <w:rPr>
          <w:rFonts w:ascii="Arial" w:eastAsia="Times New Roman" w:hAnsi="Arial" w:cs="Arial"/>
        </w:rPr>
        <w:t xml:space="preserve">, </w:t>
      </w:r>
      <w:r w:rsidRPr="00A67F10">
        <w:rPr>
          <w:rFonts w:ascii="Arial" w:eastAsia="Times New Roman" w:hAnsi="Arial" w:cs="Arial"/>
          <w:b/>
          <w:bCs/>
        </w:rPr>
        <w:t xml:space="preserve">da </w:t>
      </w:r>
      <w:r w:rsidRPr="00A67F10">
        <w:rPr>
          <w:rFonts w:ascii="Arial" w:eastAsia="Times New Roman" w:hAnsi="Arial" w:cs="Arial"/>
          <w:i/>
          <w:iCs/>
        </w:rPr>
        <w:t>Vengo da Belgrado. Andiamo dai nonni.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w:t>
      </w:r>
      <w:r w:rsidRPr="00A67F10">
        <w:rPr>
          <w:rFonts w:ascii="Arial" w:eastAsia="Times New Roman" w:hAnsi="Arial" w:cs="Arial"/>
          <w:i/>
          <w:iCs/>
        </w:rPr>
        <w:t>(Presente Indicativo)</w:t>
      </w:r>
      <w:r w:rsidRPr="00A67F10">
        <w:rPr>
          <w:rFonts w:ascii="Arial" w:eastAsia="Times New Roman" w:hAnsi="Arial" w:cs="Arial"/>
        </w:rPr>
        <w:t xml:space="preserve"> triju konjugacija. Sadašnje vreme nepravilnih glagola: </w:t>
      </w:r>
      <w:r w:rsidRPr="00A67F10">
        <w:rPr>
          <w:rFonts w:ascii="Arial" w:eastAsia="Times New Roman" w:hAnsi="Arial" w:cs="Arial"/>
          <w:i/>
          <w:iCs/>
        </w:rPr>
        <w:t xml:space="preserve">essere, avere, andare, fare, bere, venire, stare, uscire, dire.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modalnih glagola </w:t>
      </w:r>
      <w:r w:rsidRPr="00A67F10">
        <w:rPr>
          <w:rFonts w:ascii="Arial" w:eastAsia="Times New Roman" w:hAnsi="Arial" w:cs="Arial"/>
          <w:i/>
          <w:iCs/>
        </w:rPr>
        <w:t>volere, dovere, potere, sapere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w:t>
      </w:r>
      <w:r w:rsidRPr="00A67F10">
        <w:rPr>
          <w:rFonts w:ascii="Arial" w:eastAsia="Times New Roman" w:hAnsi="Arial" w:cs="Arial"/>
          <w:i/>
          <w:iCs/>
        </w:rPr>
        <w:t>(Imperativo)</w:t>
      </w:r>
      <w:r w:rsidRPr="00A67F10">
        <w:rPr>
          <w:rFonts w:ascii="Arial" w:eastAsia="Times New Roman" w:hAnsi="Arial" w:cs="Arial"/>
        </w:rPr>
        <w:t xml:space="preserve">, zapovedni način, bez oblika za treće lice množine). Zapovedni način, za sva lica: </w:t>
      </w:r>
      <w:r w:rsidRPr="00A67F10">
        <w:rPr>
          <w:rFonts w:ascii="Arial" w:eastAsia="Times New Roman" w:hAnsi="Arial" w:cs="Arial"/>
          <w:i/>
          <w:iCs/>
        </w:rPr>
        <w:t xml:space="preserve">Fa’ presto! Non tornare tardi! Non andate via senza di me. </w:t>
      </w:r>
      <w:r w:rsidRPr="00A67F10">
        <w:rPr>
          <w:rFonts w:ascii="Arial" w:eastAsia="Times New Roman" w:hAnsi="Arial" w:cs="Arial"/>
        </w:rPr>
        <w:t xml:space="preserve">Prego Signora, entri! Mi dia un etto di prosciutto e tre tosette, per favore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w:t>
      </w:r>
      <w:r w:rsidRPr="00A67F10">
        <w:rPr>
          <w:rFonts w:ascii="Arial" w:eastAsia="Times New Roman" w:hAnsi="Arial" w:cs="Arial"/>
          <w:i/>
          <w:iCs/>
        </w:rPr>
        <w:t>(Passato Prossimo)</w:t>
      </w:r>
      <w:r w:rsidRPr="00A67F10">
        <w:rPr>
          <w:rFonts w:ascii="Arial" w:eastAsia="Times New Roman" w:hAnsi="Arial" w:cs="Arial"/>
        </w:rPr>
        <w:t xml:space="preserve"> - samo određeni broj najfrekventnijih glagola: </w:t>
      </w:r>
      <w:r w:rsidRPr="00A67F10">
        <w:rPr>
          <w:rFonts w:ascii="Arial" w:eastAsia="Times New Roman" w:hAnsi="Arial" w:cs="Arial"/>
          <w:i/>
          <w:iCs/>
        </w:rPr>
        <w:t>Ho finito. Ho dimenticato il mio quaderno. Sono andato da mia nonna.</w:t>
      </w:r>
      <w:r w:rsidRPr="00A67F10">
        <w:rPr>
          <w:rFonts w:ascii="Arial" w:eastAsia="Times New Roman" w:hAnsi="Arial" w:cs="Arial"/>
        </w:rPr>
        <w:t xml:space="preserve"> Perfekt modalnih glagola </w:t>
      </w:r>
      <w:r w:rsidRPr="00A67F10">
        <w:rPr>
          <w:rFonts w:ascii="Arial" w:eastAsia="Times New Roman" w:hAnsi="Arial" w:cs="Arial"/>
          <w:i/>
          <w:iCs/>
        </w:rPr>
        <w:t xml:space="preserve">volere, dovere, potere, sapere. Sono dovuto andare dal dentista. 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prezenta </w:t>
      </w:r>
      <w:r w:rsidRPr="00A67F10">
        <w:rPr>
          <w:rFonts w:ascii="Arial" w:eastAsia="Times New Roman" w:hAnsi="Arial" w:cs="Arial"/>
          <w:i/>
          <w:iCs/>
        </w:rPr>
        <w:t>(Condizionale Presente)</w:t>
      </w:r>
      <w:r w:rsidRPr="00A67F10">
        <w:rPr>
          <w:rFonts w:ascii="Arial" w:eastAsia="Times New Roman" w:hAnsi="Arial" w:cs="Arial"/>
        </w:rPr>
        <w:t xml:space="preserve"> glagola </w:t>
      </w:r>
      <w:r w:rsidRPr="00A67F10">
        <w:rPr>
          <w:rFonts w:ascii="Arial" w:eastAsia="Times New Roman" w:hAnsi="Arial" w:cs="Arial"/>
          <w:i/>
          <w:iCs/>
        </w:rPr>
        <w:t>potere</w:t>
      </w:r>
      <w:r w:rsidRPr="00A67F10">
        <w:rPr>
          <w:rFonts w:ascii="Arial" w:eastAsia="Times New Roman" w:hAnsi="Arial" w:cs="Arial"/>
        </w:rPr>
        <w:t xml:space="preserve"> i </w:t>
      </w:r>
      <w:r w:rsidRPr="00A67F10">
        <w:rPr>
          <w:rFonts w:ascii="Arial" w:eastAsia="Times New Roman" w:hAnsi="Arial" w:cs="Arial"/>
          <w:i/>
          <w:iCs/>
        </w:rPr>
        <w:t>volere</w:t>
      </w:r>
      <w:r w:rsidRPr="00A67F10">
        <w:rPr>
          <w:rFonts w:ascii="Arial" w:eastAsia="Times New Roman" w:hAnsi="Arial" w:cs="Arial"/>
        </w:rPr>
        <w:t xml:space="preserve">: </w:t>
      </w:r>
      <w:r w:rsidRPr="00A67F10">
        <w:rPr>
          <w:rFonts w:ascii="Arial" w:eastAsia="Times New Roman" w:hAnsi="Arial" w:cs="Arial"/>
          <w:i/>
          <w:iCs/>
        </w:rPr>
        <w:t xml:space="preserve">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glagola. </w:t>
      </w:r>
      <w:r w:rsidRPr="00A67F10">
        <w:rPr>
          <w:rFonts w:ascii="Arial" w:eastAsia="Times New Roman" w:hAnsi="Arial" w:cs="Arial"/>
          <w:i/>
          <w:iCs/>
        </w:rPr>
        <w:t>Noi tormeremo a casa alle cinque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r w:rsidRPr="00A67F10">
        <w:rPr>
          <w:rFonts w:ascii="Arial" w:eastAsia="Times New Roman" w:hAnsi="Arial" w:cs="Arial"/>
          <w:i/>
          <w:iCs/>
        </w:rPr>
        <w:t>Se fa bel tempo vado in gita. Se farà bel tempo andrò in gita.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Potvrdni, određni </w:t>
      </w:r>
      <w:r w:rsidRPr="00A67F10">
        <w:rPr>
          <w:rFonts w:ascii="Arial" w:eastAsia="Times New Roman" w:hAnsi="Arial" w:cs="Arial"/>
          <w:i/>
          <w:iCs/>
        </w:rPr>
        <w:t>(sì, no)</w:t>
      </w:r>
      <w:r w:rsidRPr="00A67F10">
        <w:rPr>
          <w:rFonts w:ascii="Arial" w:eastAsia="Times New Roman" w:hAnsi="Arial" w:cs="Arial"/>
        </w:rPr>
        <w:t xml:space="preserve">. Osnovni prilozi </w:t>
      </w:r>
      <w:r w:rsidRPr="00A67F10">
        <w:rPr>
          <w:rFonts w:ascii="Arial" w:eastAsia="Times New Roman" w:hAnsi="Arial" w:cs="Arial"/>
          <w:i/>
          <w:iCs/>
        </w:rPr>
        <w:t>bene, male, molto, poco, troppo, meno, più</w:t>
      </w:r>
      <w:r w:rsidRPr="00A67F10">
        <w:rPr>
          <w:rFonts w:ascii="Arial" w:eastAsia="Times New Roman" w:hAnsi="Arial" w:cs="Arial"/>
        </w:rPr>
        <w:t xml:space="preserve">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w:t>
      </w:r>
      <w:r w:rsidRPr="00A67F10">
        <w:rPr>
          <w:rFonts w:ascii="Arial" w:eastAsia="Times New Roman" w:hAnsi="Arial" w:cs="Arial"/>
          <w:i/>
          <w:iCs/>
        </w:rPr>
        <w:t xml:space="preserve">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w:t>
      </w:r>
      <w:r w:rsidRPr="00A67F10">
        <w:rPr>
          <w:rFonts w:ascii="Arial" w:eastAsia="Times New Roman" w:hAnsi="Arial" w:cs="Arial"/>
          <w:i/>
          <w:iCs/>
        </w:rPr>
        <w:t xml:space="preserve">quando?, come?, perché? 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8. Rečca</w:t>
      </w:r>
      <w:r w:rsidRPr="00A67F10">
        <w:rPr>
          <w:rFonts w:ascii="Arial" w:eastAsia="Times New Roman" w:hAnsi="Arial" w:cs="Arial"/>
          <w:i/>
          <w:iCs/>
        </w:rPr>
        <w:t xml:space="preserve"> ci</w:t>
      </w:r>
      <w:r w:rsidRPr="00A67F10">
        <w:rPr>
          <w:rFonts w:ascii="Arial" w:eastAsia="Times New Roman" w:hAnsi="Arial" w:cs="Arial"/>
        </w:rPr>
        <w:t xml:space="preserve"> (s priloškom vrednošću), </w:t>
      </w:r>
      <w:r w:rsidRPr="00A67F10">
        <w:rPr>
          <w:rFonts w:ascii="Arial" w:eastAsia="Times New Roman" w:hAnsi="Arial" w:cs="Arial"/>
          <w:i/>
          <w:iCs/>
        </w:rPr>
        <w:t>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Veznici:</w:t>
      </w:r>
      <w:r w:rsidRPr="00A67F10">
        <w:rPr>
          <w:rFonts w:ascii="Arial" w:eastAsia="Times New Roman" w:hAnsi="Arial" w:cs="Arial"/>
          <w:i/>
          <w:iCs/>
        </w:rPr>
        <w:t xml:space="preserve"> e, o, ma, se.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10.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konstrukcijom izjavne rečenice potvrdnog oblika i upitnom intonacijom </w:t>
      </w:r>
      <w:r w:rsidRPr="00A67F10">
        <w:rPr>
          <w:rFonts w:ascii="Arial" w:eastAsia="Times New Roman" w:hAnsi="Arial" w:cs="Arial"/>
          <w:i/>
          <w:iCs/>
        </w:rPr>
        <w:t>(Leggete? Scrivete bene?)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konstrukcijom izjavne rečenice u odričnom obliku i upitnom intonacijom </w:t>
      </w:r>
      <w:r w:rsidRPr="00A67F10">
        <w:rPr>
          <w:rFonts w:ascii="Arial" w:eastAsia="Times New Roman" w:hAnsi="Arial" w:cs="Arial"/>
          <w:i/>
          <w:iCs/>
        </w:rPr>
        <w:t>(Non leggete? Non scrivete?)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Strukture vezane za svakodnevne situacije u razredu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Chi è assente. Presenti tutti? Cancella la lavagna, per favore! Vieni qua/qui! Vieni alla lavagna! Va’ al tuo posto! Ascoltate la cassetta! Ascoltate bene! Attenzione! (Fate) silenzio! Lavorate in gruppo/ in coppia! Scrivete la data!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Ascoltate e ripetete! Siete pronti? Fa’ la domanda a Pietro! Domanda a Pietro! Rispondi! Apri/Chiudi la finestra/ porta Ascoltate bene! Attenti alla consegna! Dagli/dalle il tuo libro! Dagli/dalle la penna! Prendi il tuo libro! Apri a pagina... Vogliamo giocare? Giochiamo? Che gioco volete fare? Con che cosa volete giocare? Chi ha vinto? Vince/ Ha vinto... Cantiamo? Cantiamo tutti insieme!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Imenice (zajedničke, vlastite)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Receptivno i produktivno usvajanje roda, broja i padeža pomoću člana, nastavaka i determinativa. Produktivno korišćenje nominativa, genitiva, dativa i akuzativa jednine i množine, sa odgovarajućim predlozima i bez predloga u govornim situacijama koje su predviđene tematikom. Saksonski genitiv.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Ich lese den Roman "Emil und Detektive". Hilfst du deiner Mutter? Hilfst du Michaelas Mutter?Ich fahre mit den Freunden zum See. Wie gefällt dir das Auto meines Bruders?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Receptivno i produktivno usvajanje određenog i neodređenog člana uz imenice u navedenim padežima. Sažimanje člana im, am, ins (receptivno i produktivno). Nulti član uz gradivne imenice (receptivno i produktivno). Prisvojni determinativi u nominativu, genitivu, dativu i akuzativu jednine i množine (receptivno i produktivno).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Ich liege im Bett. Dort steht ein Computer. Der Computer ist neu. Ich trinke gern Milch. Zeig mir dein Foto!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Razlika između neodređenog i određenog člana u širem kontekstu (neodređeno i nepoznato: određeno i poznato): </w:t>
      </w:r>
      <w:r w:rsidRPr="00A67F10">
        <w:rPr>
          <w:rFonts w:ascii="Arial" w:eastAsia="Times New Roman" w:hAnsi="Arial" w:cs="Arial"/>
          <w:i/>
          <w:iCs/>
        </w:rPr>
        <w:t>Klaus hat eine neue Jacke. Die Jacke ist gelb.</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određenog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glagole kretanja: </w:t>
      </w:r>
      <w:r w:rsidRPr="00A67F10">
        <w:rPr>
          <w:rFonts w:ascii="Arial" w:eastAsia="Times New Roman" w:hAnsi="Arial" w:cs="Arial"/>
          <w:i/>
          <w:iCs/>
        </w:rPr>
        <w:t>ins Bett gehen, zur Schule gehen, ans Meer fahren, ins Gebirge fahren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godišnja doba: </w:t>
      </w:r>
      <w:r w:rsidRPr="00A67F10">
        <w:rPr>
          <w:rFonts w:ascii="Arial" w:eastAsia="Times New Roman" w:hAnsi="Arial" w:cs="Arial"/>
          <w:i/>
          <w:iCs/>
        </w:rPr>
        <w:t>im Sommer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doba dana: </w:t>
      </w:r>
      <w:r w:rsidRPr="00A67F10">
        <w:rPr>
          <w:rFonts w:ascii="Arial" w:eastAsia="Times New Roman" w:hAnsi="Arial" w:cs="Arial"/>
          <w:i/>
          <w:iCs/>
        </w:rPr>
        <w:t>am Vormittag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datume: </w:t>
      </w:r>
      <w:r w:rsidRPr="00A67F10">
        <w:rPr>
          <w:rFonts w:ascii="Arial" w:eastAsia="Times New Roman" w:hAnsi="Arial" w:cs="Arial"/>
          <w:i/>
          <w:iCs/>
        </w:rPr>
        <w:t xml:space="preserve">am 6. März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nultog člana: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sportova: </w:t>
      </w:r>
      <w:r w:rsidRPr="00A67F10">
        <w:rPr>
          <w:rFonts w:ascii="Arial" w:eastAsia="Times New Roman" w:hAnsi="Arial" w:cs="Arial"/>
          <w:i/>
          <w:iCs/>
        </w:rPr>
        <w:t>Fußball spielen, Gymnastik treiben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nazive muzičkih instrumenata: </w:t>
      </w:r>
      <w:r w:rsidRPr="00A67F10">
        <w:rPr>
          <w:rFonts w:ascii="Arial" w:eastAsia="Times New Roman" w:hAnsi="Arial" w:cs="Arial"/>
          <w:i/>
          <w:iCs/>
        </w:rPr>
        <w:t>Klavier spielen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izrazima: </w:t>
      </w:r>
      <w:r w:rsidRPr="00A67F10">
        <w:rPr>
          <w:rFonts w:ascii="Arial" w:eastAsia="Times New Roman" w:hAnsi="Arial" w:cs="Arial"/>
          <w:i/>
          <w:iCs/>
        </w:rPr>
        <w:t>zu Fuß gehen, zu Hause sein, nach Hause gehen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geografske pojmove </w:t>
      </w:r>
      <w:r w:rsidRPr="00A67F10">
        <w:rPr>
          <w:rFonts w:ascii="Arial" w:eastAsia="Times New Roman" w:hAnsi="Arial" w:cs="Arial"/>
          <w:i/>
          <w:iCs/>
        </w:rPr>
        <w:t>nach Italien fahren, in Berlin leben</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Negacija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Kein</w:t>
      </w:r>
      <w:r w:rsidRPr="00A67F10">
        <w:rPr>
          <w:rFonts w:ascii="Arial" w:eastAsia="Times New Roman" w:hAnsi="Arial" w:cs="Arial"/>
        </w:rPr>
        <w:t xml:space="preserve"> u nominativu, genitivu, dativu i akuzativu. </w:t>
      </w:r>
      <w:r w:rsidRPr="00A67F10">
        <w:rPr>
          <w:rFonts w:ascii="Arial" w:eastAsia="Times New Roman" w:hAnsi="Arial" w:cs="Arial"/>
          <w:i/>
          <w:iCs/>
        </w:rPr>
        <w:t>Nein, nicht.</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Nein, das weiβ ich nicht. Ich habe keine Ahnung.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nominativu, dativu i akuzativu jednine i množine (receptivno i produktivno).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Er heiβt Peter. Wann besuchst du uns?Wie geht es Ihnen?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slabih i najfrekventnijih jakih glagola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u sastavu imenskog predikata, a samo izuzetno u atributivnoj funkciji (receptivno).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Sie ist Lehrerin. Du bist nicht da. Er ist groβ.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u komparativu i superlativu: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pravilne poredbene oblike: </w:t>
      </w:r>
      <w:r w:rsidRPr="00A67F10">
        <w:rPr>
          <w:rFonts w:ascii="Arial" w:eastAsia="Times New Roman" w:hAnsi="Arial" w:cs="Arial"/>
          <w:i/>
          <w:iCs/>
        </w:rPr>
        <w:t>billig, billiger, der (die, das) billigste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nepravilne poredbene oblike </w:t>
      </w:r>
      <w:r w:rsidRPr="00A67F10">
        <w:rPr>
          <w:rFonts w:ascii="Arial" w:eastAsia="Times New Roman" w:hAnsi="Arial" w:cs="Arial"/>
          <w:i/>
          <w:iCs/>
        </w:rPr>
        <w:t>(gut/besser/der (die, das) beste; lang/länger/der (die, das) längste).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Pridevi izvedeni od imena grada </w:t>
      </w:r>
      <w:r w:rsidRPr="00A67F10">
        <w:rPr>
          <w:rFonts w:ascii="Arial" w:eastAsia="Times New Roman" w:hAnsi="Arial" w:cs="Arial"/>
          <w:i/>
          <w:iCs/>
        </w:rPr>
        <w:t>(Belgrader, Hamburger).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sa dativom, akuzativom i dativom i akuzativom koji se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za označavanje položaja u prostoru: </w:t>
      </w:r>
      <w:r w:rsidRPr="00A67F10">
        <w:rPr>
          <w:rFonts w:ascii="Arial" w:eastAsia="Times New Roman" w:hAnsi="Arial" w:cs="Arial"/>
          <w:i/>
          <w:iCs/>
        </w:rPr>
        <w:t>auf dem Tisch, unter dem Stuhl, zwischen den Bänken, hinter der Schule, vor dem Theater, dem Kino gegenüber</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za pravac kretanja: </w:t>
      </w:r>
      <w:r w:rsidRPr="00A67F10">
        <w:rPr>
          <w:rFonts w:ascii="Arial" w:eastAsia="Times New Roman" w:hAnsi="Arial" w:cs="Arial"/>
          <w:i/>
          <w:iCs/>
        </w:rPr>
        <w:t>zum Arzt, nach Deutschland, in die Stadt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za vreme: </w:t>
      </w:r>
      <w:r w:rsidRPr="00A67F10">
        <w:rPr>
          <w:rFonts w:ascii="Arial" w:eastAsia="Times New Roman" w:hAnsi="Arial" w:cs="Arial"/>
          <w:i/>
          <w:iCs/>
        </w:rPr>
        <w:t>vor dem Essen, nach der Schule, während der Stunde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za poreklo: </w:t>
      </w:r>
      <w:r w:rsidRPr="00A67F10">
        <w:rPr>
          <w:rFonts w:ascii="Arial" w:eastAsia="Times New Roman" w:hAnsi="Arial" w:cs="Arial"/>
          <w:i/>
          <w:iCs/>
        </w:rPr>
        <w:t>aus der Schweiz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za sredstvo: </w:t>
      </w:r>
      <w:r w:rsidRPr="00A67F10">
        <w:rPr>
          <w:rFonts w:ascii="Arial" w:eastAsia="Times New Roman" w:hAnsi="Arial" w:cs="Arial"/>
          <w:i/>
          <w:iCs/>
        </w:rPr>
        <w:t>mit dem Taxi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za namenu: </w:t>
      </w:r>
      <w:r w:rsidRPr="00A67F10">
        <w:rPr>
          <w:rFonts w:ascii="Arial" w:eastAsia="Times New Roman" w:hAnsi="Arial" w:cs="Arial"/>
          <w:i/>
          <w:iCs/>
        </w:rPr>
        <w:t>fur Kinder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Prilozi </w:t>
      </w:r>
      <w:r w:rsidRPr="00A67F10">
        <w:rPr>
          <w:rFonts w:ascii="Arial" w:eastAsia="Times New Roman" w:hAnsi="Arial" w:cs="Arial"/>
        </w:rPr>
        <w:t xml:space="preserve">i priloške odredbe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za vreme: </w:t>
      </w:r>
      <w:r w:rsidRPr="00A67F10">
        <w:rPr>
          <w:rFonts w:ascii="Arial" w:eastAsia="Times New Roman" w:hAnsi="Arial" w:cs="Arial"/>
          <w:i/>
          <w:iCs/>
        </w:rPr>
        <w:t>gestern, vor einer Woche, letztes Jahr, morgen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za mesto i pravac kretanja: </w:t>
      </w:r>
      <w:r w:rsidRPr="00A67F10">
        <w:rPr>
          <w:rFonts w:ascii="Arial" w:eastAsia="Times New Roman" w:hAnsi="Arial" w:cs="Arial"/>
          <w:i/>
          <w:iCs/>
        </w:rPr>
        <w:t>da hinten, geradeaus, nach links</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za način: </w:t>
      </w:r>
      <w:r w:rsidRPr="00A67F10">
        <w:rPr>
          <w:rFonts w:ascii="Arial" w:eastAsia="Times New Roman" w:hAnsi="Arial" w:cs="Arial"/>
          <w:i/>
          <w:iCs/>
        </w:rPr>
        <w:t>zufällig</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za učestalost: </w:t>
      </w:r>
      <w:r w:rsidRPr="00A67F10">
        <w:rPr>
          <w:rFonts w:ascii="Arial" w:eastAsia="Times New Roman" w:hAnsi="Arial" w:cs="Arial"/>
          <w:i/>
          <w:iCs/>
        </w:rPr>
        <w:t>oft, einmal, jeden Tag, zweimal im Monat, üblich</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Glagoli</w:t>
      </w:r>
      <w:r w:rsidRPr="00A67F10">
        <w:rPr>
          <w:rFonts w:ascii="Arial" w:eastAsia="Times New Roman" w:hAnsi="Arial" w:cs="Arial"/>
        </w:rPr>
        <w:t xml:space="preserve"> (potvrdne, upitne i odrične oblike) u sledećim vremenima: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prezent slabih i jakih glagola; prezent najfrekventnijih glagola sa naglašenim i nenaglašenim prefiksima, prezent modalnih glagola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preterit pomoćnih i modalnih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perfekt slabih i najfrekventnijih jakih glagola; perfekt najfrekventnijih glagola sa naglašenim i nenaglašenim prefiksima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futur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konjunktiv preterita za postavljanje učtivih pitanja i izražavanje želje (bez gramatičkih objašnjenja):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Möchtest du einen Apfel? Möchtest du heute mit mir ins Kino gehen?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glagoli sa predložnom dopunom: </w:t>
      </w:r>
      <w:r w:rsidRPr="00A67F10">
        <w:rPr>
          <w:rFonts w:ascii="Arial" w:eastAsia="Times New Roman" w:hAnsi="Arial" w:cs="Arial"/>
          <w:i/>
          <w:iCs/>
        </w:rPr>
        <w:t>warten auf, hoffen auf, sich freuen über/auf.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povratni glagoli: </w:t>
      </w:r>
      <w:r w:rsidRPr="00A67F10">
        <w:rPr>
          <w:rFonts w:ascii="Arial" w:eastAsia="Times New Roman" w:hAnsi="Arial" w:cs="Arial"/>
          <w:i/>
          <w:iCs/>
        </w:rPr>
        <w:t>sich waschen, sich die Hände waschen</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do 1000.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Redni brojevi do 31.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Kazivanje vremena po časovniku.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Osnovne rečenične strukture u potvrdnom, odričnom i upitnom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Veznici za naporedne rečenice (receptivno i produktivno): </w:t>
      </w:r>
      <w:r w:rsidRPr="00A67F10">
        <w:rPr>
          <w:rFonts w:ascii="Arial" w:eastAsia="Times New Roman" w:hAnsi="Arial" w:cs="Arial"/>
          <w:i/>
          <w:iCs/>
        </w:rPr>
        <w:t>und, aber, oder, denn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Er lernt Deutsch, denn er möchte in Berlin studieren. Er hat einen Führerschein aber er fährt nicht.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Veznici za zavisno-složene rečenice </w:t>
      </w:r>
      <w:r w:rsidRPr="00A67F10">
        <w:rPr>
          <w:rFonts w:ascii="Arial" w:eastAsia="Times New Roman" w:hAnsi="Arial" w:cs="Arial"/>
          <w:i/>
          <w:iCs/>
        </w:rPr>
        <w:t>ob, dass, w?</w:t>
      </w:r>
      <w:r w:rsidRPr="00A67F10">
        <w:rPr>
          <w:rFonts w:ascii="Arial" w:eastAsia="Times New Roman" w:hAnsi="Arial" w:cs="Arial"/>
        </w:rPr>
        <w:t xml:space="preserve"> (receptivno i produktivno)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Ich weiss nicht, wann der Film beginnt. Er sagt, dass er Deutsch kann.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da razumeju i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Izgovor i beleženje akcentovanih i redukovanih samoglasnika </w:t>
      </w:r>
      <w:r w:rsidRPr="00A67F10">
        <w:rPr>
          <w:rFonts w:ascii="Arial" w:eastAsia="Times New Roman" w:hAnsi="Arial" w:cs="Arial"/>
          <w:i/>
          <w:iCs/>
        </w:rPr>
        <w:t>о</w:t>
      </w:r>
      <w:r w:rsidRPr="00A67F10">
        <w:rPr>
          <w:rFonts w:ascii="Arial" w:eastAsia="Times New Roman" w:hAnsi="Arial" w:cs="Arial"/>
        </w:rPr>
        <w:t xml:space="preserve"> i </w:t>
      </w:r>
      <w:r w:rsidRPr="00A67F10">
        <w:rPr>
          <w:rFonts w:ascii="Arial" w:eastAsia="Times New Roman" w:hAnsi="Arial" w:cs="Arial"/>
          <w:i/>
          <w:iCs/>
        </w:rPr>
        <w:t>а</w:t>
      </w:r>
      <w:r w:rsidRPr="00A67F10">
        <w:rPr>
          <w:rFonts w:ascii="Arial" w:eastAsia="Times New Roman" w:hAnsi="Arial" w:cs="Arial"/>
        </w:rPr>
        <w:t xml:space="preserve"> (receptivno). Izgovor i beleženje suglasničkih grupa - asimilacija suglasnika po zvučnosti (receptivno). Pojam fonetske reči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tipovi intonacionih konstrukcija u okviru složene rečenice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Slaganje subjekta (imenica, zamenica) i imenskog predikata: </w:t>
      </w:r>
      <w:r w:rsidRPr="00A67F10">
        <w:rPr>
          <w:rFonts w:ascii="Arial" w:eastAsia="Times New Roman" w:hAnsi="Arial" w:cs="Arial"/>
          <w:i/>
          <w:iCs/>
        </w:rPr>
        <w:t xml:space="preserve">Я уверена (уверен) в том, что… Я согласна (согласен). Это новое пальто.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Osnovni pojmovi o značenju i upotrebi glagolskog vida i sistema glagolskih vremena: </w:t>
      </w:r>
      <w:r w:rsidRPr="00A67F10">
        <w:rPr>
          <w:rFonts w:ascii="Arial" w:eastAsia="Times New Roman" w:hAnsi="Arial" w:cs="Arial"/>
          <w:i/>
          <w:iCs/>
        </w:rPr>
        <w:t>Анна(Вова) читает… вчера читала Вера (вчера читал Дима)... завтра будет читать Мила (Толя)...я прочитала (я прочитал)... я прочитаю...ты прочитаешь</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Upotreba sadašnjeg i prošlog vremena glagola </w:t>
      </w:r>
      <w:r w:rsidRPr="00A67F10">
        <w:rPr>
          <w:rFonts w:ascii="Arial" w:eastAsia="Times New Roman" w:hAnsi="Arial" w:cs="Arial"/>
          <w:i/>
          <w:iCs/>
        </w:rPr>
        <w:t>бежать, бегать, плыть, плавать, лететь, летать</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5. Iskazivanje zapovesti: </w:t>
      </w:r>
      <w:r w:rsidRPr="00A67F10">
        <w:rPr>
          <w:rFonts w:ascii="Arial" w:eastAsia="Times New Roman" w:hAnsi="Arial" w:cs="Arial"/>
          <w:i/>
          <w:iCs/>
        </w:rPr>
        <w:t xml:space="preserve">Читай (читайте) вслух! Давайте повторим! Сядьте! Смотри не опоздай! По газонам не ходить!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Iskazivanje negacije: </w:t>
      </w:r>
      <w:r w:rsidRPr="00A67F10">
        <w:rPr>
          <w:rFonts w:ascii="Arial" w:eastAsia="Times New Roman" w:hAnsi="Arial" w:cs="Arial"/>
          <w:i/>
          <w:iCs/>
        </w:rPr>
        <w:t>Ученик пишет не карандашом, а ручкой. Нет, она не придет. Никого(ничего) не вижу. Ни о ком(чем) не думаю</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Iskazivanje načina vršenja radnje: </w:t>
      </w:r>
      <w:r w:rsidRPr="00A67F10">
        <w:rPr>
          <w:rFonts w:ascii="Arial" w:eastAsia="Times New Roman" w:hAnsi="Arial" w:cs="Arial"/>
          <w:i/>
          <w:iCs/>
        </w:rPr>
        <w:t>хорошо учиться, писать по-русски..; рассказать своими словами, написать без ошибок.</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Iskazivanje vremenskih odnosa: </w:t>
      </w:r>
      <w:r w:rsidRPr="00A67F10">
        <w:rPr>
          <w:rFonts w:ascii="Arial" w:eastAsia="Times New Roman" w:hAnsi="Arial" w:cs="Arial"/>
          <w:i/>
          <w:iCs/>
        </w:rPr>
        <w:t>сейчас, теперь, всегда, никогда; в среду, в сентябре, в 2008 году</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Iskazivanje mesta i pravca: </w:t>
      </w:r>
      <w:r w:rsidRPr="00A67F10">
        <w:rPr>
          <w:rFonts w:ascii="Arial" w:eastAsia="Times New Roman" w:hAnsi="Arial" w:cs="Arial"/>
          <w:i/>
          <w:iCs/>
        </w:rPr>
        <w:t>сидеть дома, идти домой; в чем, во что; за чем, за что; быть у врача, прийти от врача; идти по городу (улице).</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Upotreba glagola kretanja </w:t>
      </w:r>
      <w:r w:rsidRPr="00A67F10">
        <w:rPr>
          <w:rFonts w:ascii="Arial" w:eastAsia="Times New Roman" w:hAnsi="Arial" w:cs="Arial"/>
          <w:i/>
          <w:iCs/>
        </w:rPr>
        <w:t>идти, ходить</w:t>
      </w:r>
      <w:r w:rsidRPr="00A67F10">
        <w:rPr>
          <w:rFonts w:ascii="Arial" w:eastAsia="Times New Roman" w:hAnsi="Arial" w:cs="Arial"/>
        </w:rPr>
        <w:t xml:space="preserve"> у пренесеним значењима: </w:t>
      </w:r>
      <w:r w:rsidRPr="00A67F10">
        <w:rPr>
          <w:rFonts w:ascii="Arial" w:eastAsia="Times New Roman" w:hAnsi="Arial" w:cs="Arial"/>
          <w:i/>
          <w:iCs/>
        </w:rPr>
        <w:t>снег идет; часы идут; костюм тебе идет; идет!</w:t>
      </w:r>
      <w:r w:rsidRPr="00A67F10">
        <w:rPr>
          <w:rFonts w:ascii="Arial" w:eastAsia="Times New Roman" w:hAnsi="Arial" w:cs="Arial"/>
        </w:rPr>
        <w:t xml:space="preserve"> (receptivno)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Učenici treba da razumeju i koriste:</w:t>
      </w:r>
      <w:r w:rsidRPr="00A67F10">
        <w:rPr>
          <w:rFonts w:ascii="Arial" w:eastAsia="Times New Roman" w:hAnsi="Arial" w:cs="Arial"/>
          <w:b/>
          <w:bCs/>
          <w:sz w:val="15"/>
          <w:vertAlign w:val="superscript"/>
        </w:rPr>
        <w:t xml:space="preserve">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____________</w:t>
      </w:r>
      <w:r w:rsidRPr="00A67F10">
        <w:rPr>
          <w:rFonts w:ascii="Arial" w:eastAsia="Times New Roman" w:hAnsi="Arial" w:cs="Arial"/>
        </w:rPr>
        <w:br/>
      </w:r>
      <w:r w:rsidRPr="00A67F10">
        <w:rPr>
          <w:rFonts w:ascii="Arial" w:eastAsia="Times New Roman" w:hAnsi="Arial" w:cs="Arial"/>
          <w:b/>
          <w:bCs/>
          <w:sz w:val="15"/>
          <w:vertAlign w:val="superscript"/>
        </w:rPr>
        <w:t>1</w:t>
      </w:r>
      <w:r w:rsidRPr="00A67F10">
        <w:rPr>
          <w:rFonts w:ascii="Arial" w:eastAsia="Times New Roman" w:hAnsi="Arial" w:cs="Arial"/>
          <w:b/>
          <w:bCs/>
          <w:i/>
          <w:iCs/>
        </w:rPr>
        <w:t>Napomena:</w:t>
      </w:r>
      <w:r w:rsidRPr="00A67F10">
        <w:rPr>
          <w:rFonts w:ascii="Arial" w:eastAsia="Times New Roman" w:hAnsi="Arial" w:cs="Arial"/>
          <w:i/>
          <w:iCs/>
        </w:rPr>
        <w:t xml:space="preserve"> Date kategorije, uglavnom preuzete iz semantičkih gramatika koncipiranih za učenike francuskog kao stranog jezika, namenjene su autorima udžbenika i nastavnicima i nije potrebno da ih učenici znaju; savetuje se, stoga, što manja upotreba lingvističkih termina u nastavnim materijalima i u procesu nastave. Objašnjenja treba davati u što jednostavnijoj, po mogućnosti shematizovanoj formi.</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Prezentative i njihove dopune</w:t>
      </w:r>
      <w:r w:rsidRPr="00A67F10">
        <w:rPr>
          <w:rFonts w:ascii="Arial" w:eastAsia="Times New Roman" w:hAnsi="Arial" w:cs="Arial"/>
        </w:rPr>
        <w:t xml:space="preserve">: </w:t>
      </w:r>
      <w:r w:rsidRPr="00A67F10">
        <w:rPr>
          <w:rFonts w:ascii="Arial" w:eastAsia="Times New Roman" w:hAnsi="Arial" w:cs="Arial"/>
          <w:i/>
          <w:iCs/>
        </w:rPr>
        <w:t xml:space="preserve">c’est/ce sont/ce n’est pas/ce ne sont pas; voici/voilà; il y a/il n’y a pas (de/d’)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C’est mon professeur. Ce sont nos amis. C’est la ferme de mes grands-parents. Ce sont leurs poules. Ce ne sont pas leurs vaches. Voici Paul, notre cousin de Paris. Voilà nos animaux de compagnie. Il y a cinq chats, mais il n’y a pas de souris!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2. Sredstva za naglašavanje rečeničnih delova </w:t>
      </w:r>
      <w:r w:rsidRPr="00A67F10">
        <w:rPr>
          <w:rFonts w:ascii="Arial" w:eastAsia="Times New Roman" w:hAnsi="Arial" w:cs="Arial"/>
          <w:i/>
          <w:iCs/>
        </w:rPr>
        <w:t xml:space="preserve">c’est ... qui i c’est... que: C’est Pierre qui va le faire; c’est toi que j’aime.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Sredstva koja ukazuju na 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naglašene lične zamenice posle predloga: </w:t>
      </w:r>
      <w:r w:rsidRPr="00A67F10">
        <w:rPr>
          <w:rFonts w:ascii="Arial" w:eastAsia="Times New Roman" w:hAnsi="Arial" w:cs="Arial"/>
          <w:i/>
          <w:iCs/>
        </w:rPr>
        <w:t xml:space="preserve">On peut aller chez moi; Je peux m’asseoir à côté de vous? Je n’ai jamais été chez eux;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naglašene lične zamenice posle pozitivnog imperativa: </w:t>
      </w:r>
      <w:r w:rsidRPr="00A67F10">
        <w:rPr>
          <w:rFonts w:ascii="Arial" w:eastAsia="Times New Roman" w:hAnsi="Arial" w:cs="Arial"/>
          <w:i/>
          <w:iCs/>
        </w:rPr>
        <w:t xml:space="preserve">Regarde-moi! Ouvre-lui! Téléphonez-leur!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Aktualizatore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 vrednosti određenog član - generalizacija: </w:t>
      </w:r>
      <w:r w:rsidRPr="00A67F10">
        <w:rPr>
          <w:rFonts w:ascii="Arial" w:eastAsia="Times New Roman" w:hAnsi="Arial" w:cs="Arial"/>
          <w:i/>
          <w:iCs/>
        </w:rPr>
        <w:t xml:space="preserve">Les enfants aiment les jeux de société; specifikacija: Le frère de Mia aime jouer au Scrabble;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izostavljanje člana: natpisi </w:t>
      </w:r>
      <w:r w:rsidRPr="00A67F10">
        <w:rPr>
          <w:rFonts w:ascii="Arial" w:eastAsia="Times New Roman" w:hAnsi="Arial" w:cs="Arial"/>
          <w:i/>
          <w:iCs/>
        </w:rPr>
        <w:t>(Pâtisserie)</w:t>
      </w:r>
      <w:r w:rsidRPr="00A67F10">
        <w:rPr>
          <w:rFonts w:ascii="Arial" w:eastAsia="Times New Roman" w:hAnsi="Arial" w:cs="Arial"/>
        </w:rPr>
        <w:t xml:space="preserve">, vrste proizvoda </w:t>
      </w:r>
      <w:r w:rsidRPr="00A67F10">
        <w:rPr>
          <w:rFonts w:ascii="Arial" w:eastAsia="Times New Roman" w:hAnsi="Arial" w:cs="Arial"/>
          <w:i/>
          <w:iCs/>
        </w:rPr>
        <w:t>(Chocolat, Savon de Marseille)</w:t>
      </w:r>
      <w:r w:rsidRPr="00A67F10">
        <w:rPr>
          <w:rFonts w:ascii="Arial" w:eastAsia="Times New Roman" w:hAnsi="Arial" w:cs="Arial"/>
        </w:rPr>
        <w:t xml:space="preserve">, spiskovi </w:t>
      </w:r>
      <w:r w:rsidRPr="00A67F10">
        <w:rPr>
          <w:rFonts w:ascii="Arial" w:eastAsia="Times New Roman" w:hAnsi="Arial" w:cs="Arial"/>
          <w:i/>
          <w:iCs/>
        </w:rPr>
        <w:t>(lait, beurre, baguette, jambon, fromage blanc)</w:t>
      </w:r>
      <w:r w:rsidRPr="00A67F10">
        <w:rPr>
          <w:rFonts w:ascii="Arial" w:eastAsia="Times New Roman" w:hAnsi="Arial" w:cs="Arial"/>
        </w:rPr>
        <w:t xml:space="preserve">; ispred imenici u poziciji atributa: </w:t>
      </w:r>
      <w:r w:rsidRPr="00A67F10">
        <w:rPr>
          <w:rFonts w:ascii="Arial" w:eastAsia="Times New Roman" w:hAnsi="Arial" w:cs="Arial"/>
          <w:i/>
          <w:iCs/>
        </w:rPr>
        <w:t>Elle est médecin; Il est boulanger;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demonstrative (zamenice): </w:t>
      </w:r>
      <w:r w:rsidRPr="00A67F10">
        <w:rPr>
          <w:rFonts w:ascii="Arial" w:eastAsia="Times New Roman" w:hAnsi="Arial" w:cs="Arial"/>
          <w:i/>
          <w:iCs/>
        </w:rPr>
        <w:t>celui-ci/là; celle-ci/là</w:t>
      </w:r>
      <w:r w:rsidRPr="00A67F10">
        <w:rPr>
          <w:rFonts w:ascii="Arial" w:eastAsia="Times New Roman" w:hAnsi="Arial" w:cs="Arial"/>
        </w:rPr>
        <w:t xml:space="preserve"> (kao odgovor na pitanje </w:t>
      </w:r>
      <w:r w:rsidRPr="00A67F10">
        <w:rPr>
          <w:rFonts w:ascii="Arial" w:eastAsia="Times New Roman" w:hAnsi="Arial" w:cs="Arial"/>
          <w:i/>
          <w:iCs/>
        </w:rPr>
        <w:t xml:space="preserve">Lequel? / Laquelle?); Cette moto? C’est celle de mon grand frère;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posesive (zamenice): </w:t>
      </w:r>
      <w:r w:rsidRPr="00A67F10">
        <w:rPr>
          <w:rFonts w:ascii="Arial" w:eastAsia="Times New Roman" w:hAnsi="Arial" w:cs="Arial"/>
          <w:i/>
          <w:iCs/>
        </w:rPr>
        <w:t>le mien/la mienne; le tien/la tienne; le sien/la sien</w:t>
      </w:r>
      <w:r w:rsidRPr="00A67F10">
        <w:rPr>
          <w:rFonts w:ascii="Arial" w:eastAsia="Times New Roman" w:hAnsi="Arial" w:cs="Arial"/>
        </w:rPr>
        <w:t xml:space="preserv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kvantifikatore </w:t>
      </w:r>
      <w:r w:rsidRPr="00A67F10">
        <w:rPr>
          <w:rFonts w:ascii="Arial" w:eastAsia="Times New Roman" w:hAnsi="Arial" w:cs="Arial"/>
          <w:i/>
          <w:iCs/>
        </w:rPr>
        <w:t>un peu de / beaucoup de; pas assez de / assez de / trop de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Modalitete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negaciju (infinitiva): </w:t>
      </w:r>
      <w:r w:rsidRPr="00A67F10">
        <w:rPr>
          <w:rFonts w:ascii="Arial" w:eastAsia="Times New Roman" w:hAnsi="Arial" w:cs="Arial"/>
          <w:i/>
          <w:iCs/>
        </w:rPr>
        <w:t>Ne pas ouvrir les fenêtres; Ne pas se pencher</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interogaciju: upitnu morfemu </w:t>
      </w:r>
      <w:r w:rsidRPr="00A67F10">
        <w:rPr>
          <w:rFonts w:ascii="Arial" w:eastAsia="Times New Roman" w:hAnsi="Arial" w:cs="Arial"/>
          <w:i/>
          <w:iCs/>
        </w:rPr>
        <w:t>n’est-ce pas?</w:t>
      </w:r>
      <w:r w:rsidRPr="00A67F10">
        <w:rPr>
          <w:rFonts w:ascii="Arial" w:eastAsia="Times New Roman" w:hAnsi="Arial" w:cs="Arial"/>
        </w:rPr>
        <w:t xml:space="preserve"> inverziju (receptivno): </w:t>
      </w:r>
      <w:r w:rsidRPr="00A67F10">
        <w:rPr>
          <w:rFonts w:ascii="Arial" w:eastAsia="Times New Roman" w:hAnsi="Arial" w:cs="Arial"/>
          <w:i/>
          <w:iCs/>
        </w:rPr>
        <w:t xml:space="preserve">Avez-vous compris? Voulez-vous essayer?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6. Parcijalno direktno i indirektno pitanje</w:t>
      </w:r>
      <w:r w:rsidRPr="00A67F10">
        <w:rPr>
          <w:rFonts w:ascii="Arial" w:eastAsia="Times New Roman" w:hAnsi="Arial" w:cs="Arial"/>
        </w:rPr>
        <w:t xml:space="preserve">: </w:t>
      </w:r>
      <w:r w:rsidRPr="00A67F10">
        <w:rPr>
          <w:rFonts w:ascii="Arial" w:eastAsia="Times New Roman" w:hAnsi="Arial" w:cs="Arial"/>
          <w:i/>
          <w:iCs/>
        </w:rPr>
        <w:t>Quand est-ce qu’on part? Il demande quand on part; Où sont mes affaires? Elle demande où sont ses affaires.</w:t>
      </w:r>
      <w:r w:rsidRPr="00A67F10">
        <w:rPr>
          <w:rFonts w:ascii="Arial" w:eastAsia="Times New Roman" w:hAnsi="Arial" w:cs="Arial"/>
        </w:rPr>
        <w:t xml:space="preserve"> (Simultanost radnji).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Sredstva za iskazivanje prostornih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priloški i drugi izrazi: </w:t>
      </w:r>
      <w:r w:rsidRPr="00A67F10">
        <w:rPr>
          <w:rFonts w:ascii="Arial" w:eastAsia="Times New Roman" w:hAnsi="Arial" w:cs="Arial"/>
          <w:i/>
          <w:iCs/>
        </w:rPr>
        <w:t>par terre, au milieu, au centre, dehors, dedans</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priloške zamenice </w:t>
      </w:r>
      <w:r w:rsidRPr="00A67F10">
        <w:rPr>
          <w:rFonts w:ascii="Arial" w:eastAsia="Times New Roman" w:hAnsi="Arial" w:cs="Arial"/>
          <w:i/>
          <w:iCs/>
        </w:rPr>
        <w:t>en</w:t>
      </w:r>
      <w:r w:rsidRPr="00A67F10">
        <w:rPr>
          <w:rFonts w:ascii="Arial" w:eastAsia="Times New Roman" w:hAnsi="Arial" w:cs="Arial"/>
        </w:rPr>
        <w:t xml:space="preserve"> i </w:t>
      </w:r>
      <w:r w:rsidRPr="00A67F10">
        <w:rPr>
          <w:rFonts w:ascii="Arial" w:eastAsia="Times New Roman" w:hAnsi="Arial" w:cs="Arial"/>
          <w:i/>
          <w:iCs/>
        </w:rPr>
        <w:t>y</w:t>
      </w:r>
      <w:r w:rsidRPr="00A67F10">
        <w:rPr>
          <w:rFonts w:ascii="Arial" w:eastAsia="Times New Roman" w:hAnsi="Arial" w:cs="Arial"/>
        </w:rPr>
        <w:t xml:space="preserve">: </w:t>
      </w:r>
      <w:r w:rsidRPr="00A67F10">
        <w:rPr>
          <w:rFonts w:ascii="Arial" w:eastAsia="Times New Roman" w:hAnsi="Arial" w:cs="Arial"/>
          <w:i/>
          <w:iCs/>
        </w:rPr>
        <w:t xml:space="preserve">Tu vas à Nice? Non, j’en viens. Tu vas souvent à la campagne? J’y vais chaque été.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Kvalifikaciju: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mesto prideva </w:t>
      </w:r>
      <w:r w:rsidRPr="00A67F10">
        <w:rPr>
          <w:rFonts w:ascii="Arial" w:eastAsia="Times New Roman" w:hAnsi="Arial" w:cs="Arial"/>
          <w:i/>
          <w:iCs/>
        </w:rPr>
        <w:t>petit, grand, jeune, vieux, gros, gentil, beau, joli, long, bon, mauvais</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promena značenja nekih prideva u zavisnosti od mesta: </w:t>
      </w:r>
      <w:r w:rsidRPr="00A67F10">
        <w:rPr>
          <w:rFonts w:ascii="Arial" w:eastAsia="Times New Roman" w:hAnsi="Arial" w:cs="Arial"/>
          <w:i/>
          <w:iCs/>
        </w:rPr>
        <w:t xml:space="preserve">Un grand homme / un homme grand; un brave homme / un homme brave.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Sredstva za iskazivanje vremenskih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predlozi </w:t>
      </w:r>
      <w:r w:rsidRPr="00A67F10">
        <w:rPr>
          <w:rFonts w:ascii="Arial" w:eastAsia="Times New Roman" w:hAnsi="Arial" w:cs="Arial"/>
          <w:i/>
          <w:iCs/>
        </w:rPr>
        <w:t xml:space="preserve">dans, depuis </w:t>
      </w:r>
      <w:r w:rsidRPr="00A67F10">
        <w:rPr>
          <w:rFonts w:ascii="Arial" w:eastAsia="Times New Roman" w:hAnsi="Arial" w:cs="Arial"/>
        </w:rPr>
        <w:t>i izraz</w:t>
      </w:r>
      <w:r w:rsidRPr="00A67F10">
        <w:rPr>
          <w:rFonts w:ascii="Arial" w:eastAsia="Times New Roman" w:hAnsi="Arial" w:cs="Arial"/>
          <w:i/>
          <w:iCs/>
        </w:rPr>
        <w:t xml:space="preserve"> il y a: Je pars dans deux jours; On est ici depuis lundi; Nous sommes arrivés il y a trois jours;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iskazivanje simultanosti i budućnosti u prošlosti: </w:t>
      </w:r>
      <w:r w:rsidRPr="00A67F10">
        <w:rPr>
          <w:rFonts w:ascii="Arial" w:eastAsia="Times New Roman" w:hAnsi="Arial" w:cs="Arial"/>
          <w:i/>
          <w:iCs/>
        </w:rPr>
        <w:t xml:space="preserve">Ce jour-là il est venu me dire qu’il partait; il m’a dit qu’il allait déménager; il a promis qu’il nous écrirait.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Indikativ (utvrđivanje gradiva iz šestog razreda): prezent, složeni perfekt, imperfekt, futur prvi indikativa, kao i perifrastične konstrukcije: bliski futur, progresivni prezent, bliska prošlost;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lastRenderedPageBreak/>
        <w:t xml:space="preserve">- il faut que, je veux que, j’aimerais que praćeni prezentom subjunktiva glagola prve grupe (Il faut que tu racontes ça à ton frère), kao i receptivno: Il faut que tu fasses/ que tu ailles/ que tu sois/ que tu lises/ que tu saches/ que tu écrives;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prezent kondicionala: </w:t>
      </w:r>
      <w:r w:rsidRPr="00A67F10">
        <w:rPr>
          <w:rFonts w:ascii="Arial" w:eastAsia="Times New Roman" w:hAnsi="Arial" w:cs="Arial"/>
          <w:i/>
          <w:iCs/>
        </w:rPr>
        <w:t xml:space="preserve">Simes parents me laissaient partir, je viendrais avec toi!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imperativ (receptivno): </w:t>
      </w:r>
      <w:r w:rsidRPr="00A67F10">
        <w:rPr>
          <w:rFonts w:ascii="Arial" w:eastAsia="Times New Roman" w:hAnsi="Arial" w:cs="Arial"/>
          <w:i/>
          <w:iCs/>
        </w:rPr>
        <w:t xml:space="preserve">aie un peu de patience, n’ayez pas peur;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receptivno (radi razumevanja priča i bajki): oblici prostog perfekta (treće lice jednine i treće lice množine).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11. Sredstva za iskazivanje pogodbe:</w:t>
      </w:r>
      <w:r w:rsidRPr="00A67F10">
        <w:rPr>
          <w:rFonts w:ascii="Arial" w:eastAsia="Times New Roman" w:hAnsi="Arial" w:cs="Arial"/>
          <w:i/>
          <w:iCs/>
        </w:rPr>
        <w:t xml:space="preserve"> Si tu as le temps, viens à la maison; On ira voir le match si tu finis tes devoirs.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subordinacija sa veznikom que tipa: Me ha escrito que su madre está enferma;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relativne rečenice sa que;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složene rečenice: jukstaponirane (Estaba durmiendo, no escuché nada) i koordinirane (Pedro lee y Jorge escucha la música).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Direktan i indirektan govor bez slaganja vremena Me dice: "Cierra la ventana". Me ha dicho que cierre la ventana.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Rod i broj imenica </w:t>
      </w:r>
      <w:r w:rsidRPr="00A67F10">
        <w:rPr>
          <w:rFonts w:ascii="Arial" w:eastAsia="Times New Roman" w:hAnsi="Arial" w:cs="Arial"/>
        </w:rPr>
        <w:t xml:space="preserve">- 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Neodređeni determinativi</w:t>
      </w:r>
      <w:r w:rsidRPr="00A67F10">
        <w:rPr>
          <w:rFonts w:ascii="Arial" w:eastAsia="Times New Roman" w:hAnsi="Arial" w:cs="Arial"/>
        </w:rPr>
        <w:t xml:space="preserve">: todo, algo....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que i quien;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esto, eso, aquello, lo.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preko 1.000. Upotreba osnovnih brojeva umesto rednih. (Abre el libro en la página 8. 24. de abril).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Predlozi: de, a, por, para, en con, u imenskoj grupi prema građi predviđenoj programom za III razred.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GLAGOLSKA GRUPA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Glagolska grupa (futur, prezent, perfekat, pluskvamperfekat) do tada usvojenih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subjunktiva pravilnih glagola i do tada usvojenih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3. lica subjunktiva u funkciji imperativa.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glagolske perifraze: ir a + infintivo, tener que + infinitivo, deber + infinitivo, deber de + infinitivo, dejar de + infinitivo, estar + gerundio.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Formiranje priloga pomoću sufiksa - mente (iz osnovnog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vreme: ahora, siempre, a menudo, con frecuencia, nunca, a veces, de vez en cuando, etc...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količinu: mucho, poco, bastante, suficiente(mente).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način: bien, mal, así, de tal manera, rápido, despacio, voluntariamente.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mesto i pravac kretanja: aquí, allí, en la calle, en casa, en iglesia, a casa, a clase, etc.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de, a, en, por, para u vezivanju glagola i dodataka. (Hablar por teléfono. Este regalo es para ti. Viajar en avión. Lo hago por ti. Lo hago para ti. Pienso en ti todos los días).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INTONACIJA I IZGOVOR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Intonacija najjednostavnijih složenih rečenica predviđenih programom za III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Ritmičke grupe koje se javljaju u predviđenim rečenicama (Me dijo que su padre iba a regresar esta noche.).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Pravopis svih oblika predviđenih programom za III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civilizacije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IV razred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Četvrta godina učenja</w:t>
      </w:r>
      <w:r w:rsidRPr="00A67F10">
        <w:rPr>
          <w:rFonts w:ascii="Arial" w:eastAsia="Times New Roman" w:hAnsi="Arial" w:cs="Arial"/>
        </w:rPr>
        <w:br/>
        <w:t xml:space="preserve">(2 časa nedeljno / 64 časa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četvrtog razreda,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nastavnikov govor i njegova uputstva,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kraće usmene tekstove (do 15 rečenica i ne duže od 3 minuta) koje iskazuju govornici različitih standardnih varijeteta, na već obrađene i novouvedene teme u vezi sa svakodnevnim životom, bližim i daljim učenikovim okruženjem i uzrasno specifičnim interesovanjima,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sadržaj tekstova savremenih muzičkih kompozicija iskazanih jednostavnim jezičkim sredstvima,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zavisnosti od komunikativnog cilja učenik u tekstu prepoznaje i identifikuje: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njegov opšti sadržaj,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važne informacije (specifikovane i/ili nalogom zahtevane),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 suštinu poruke i govornikovu nameru, kao i emocionalni kontekst.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Razumevanje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opšti smisao autentičnih i adaptiranih tekstova dužine do 150 reči (oglasi, kraći izveštaji i vesti, brošure, prospekti, servisne informacije, kraće reportaže, intervjui, stripovi) iz domena već obrađenih i novouvedenih tema u skladu sa uzrastom i interesovanjima (iz domena svakodnevnog života, bližeg i daljeg učenikovog okruženja, društvenih pojava značajnih za mlade),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zavisnosti od komunikativnog cilja učenik u tekstu prepoznaje i identifikuje: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njegov opšti sadržaj,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važne informacije (specifikovane i/ili nalogom zahtevane),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 suštinu poruke i govornikovu nameru, kao i emocionalni kontekst.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jednostavnim jezičkim sredstvima (usvojenim rečima, izrazima, rečenicama) dâ osnovne informacije o sebi, svojoj porodici, svom okruženju, školi i drugovima i ostalim uzrasno adekvatnim temama, kao i da kod sagovornika raspita o sličnim informacijama,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nastavnikovu pomoć i uz upotrebu usvojenih jezičkih sredstava vodi kratak razgovor o poznatim, već obrađivanim temama.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zapisuje beleške na osnovu nečijeg izlaganja;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kratke kontaktne forme: razglednice, elektronska pisma, kratka pisma sa sadržajem lične prirode;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kratke pisane forme da ostvari komunikativnu situaciju molbe, zahvaljivanja, upita, prihvatanja i odbijanja predloga (upotrebljavajući jednostavna i usvojena jezička sredstva);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samostalno piše kratke sastave na poznate, uzrasno adekvatne i bliske teme, dužine do 80 reči.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Medijacija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situaciji kada posreduje između osoba (vršnjaka i odraslih) koji ne mogu da se sporazumevaju,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usmeno prenosi suštinu poruke sa maternjeg na ciljni jezik i obrnuto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 prenosi jednostavne poruke i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prepričava sadržaj kraćeg teksta, audio ili vizuelnog zapisa i kraće interakcije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započinje kraći razgovor o poznatim temama, održava kontinuitet i završava ga.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verbalno ili neverbalno na uputstva i postavljena pitanja u vezi sa konkretnom situacijom;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postavlja pitanja i odgovara na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izražava dopadanje ili nedopadanje; nudi i prihvata ponudu, poziv ili izvinjenje;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komunikaciji na času i van njega (u paru, u grupi,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traži razjašnjenja kada nešto ne razume;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ostvaruje jednostavnu interakciju uz ponovno formulisanje iskaza i vrši korekcije.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Znanja o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i koristi gramatičke sadržaje predviđene nastavnim programom;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poštuje osnovna pravila smislenog povezivanja rečenica u šire celine;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uviđa mogućnosti pozitivnog transfera znanja i strategija stečenih učenjem prvog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 jezik u skladu sa nivoom formalnosti komunikativne situacije (npr. forme učtivosti);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vezu između sopstvenog zalaganja i postignuća u jezičkim aktivnostima;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uočava sličnosti i razlike između maternjeg i stranih jezika koje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značaj upotreba internacionalizama;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primenjuje kompenzacione strategije.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Teme i situacije po domenima upotrebe jezika </w:t>
      </w:r>
    </w:p>
    <w:tbl>
      <w:tblPr>
        <w:tblW w:w="5000" w:type="pct"/>
        <w:tblCellSpacing w:w="0" w:type="dxa"/>
        <w:tblBorders>
          <w:top w:val="inset" w:sz="8" w:space="0" w:color="000000"/>
          <w:left w:val="inset" w:sz="8" w:space="0" w:color="000000"/>
          <w:bottom w:val="inset" w:sz="8" w:space="0" w:color="000000"/>
          <w:right w:val="inset" w:sz="8" w:space="0" w:color="000000"/>
        </w:tblBorders>
        <w:tblCellMar>
          <w:top w:w="15" w:type="dxa"/>
          <w:left w:w="15" w:type="dxa"/>
          <w:bottom w:w="15" w:type="dxa"/>
          <w:right w:w="15" w:type="dxa"/>
        </w:tblCellMar>
        <w:tblLook w:val="04A0"/>
      </w:tblPr>
      <w:tblGrid>
        <w:gridCol w:w="3275"/>
        <w:gridCol w:w="3611"/>
        <w:gridCol w:w="2534"/>
      </w:tblGrid>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Privatno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Javno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i/>
                <w:iCs/>
              </w:rPr>
            </w:pPr>
            <w:r w:rsidRPr="00A67F10">
              <w:rPr>
                <w:rFonts w:ascii="Arial" w:eastAsia="Times New Roman" w:hAnsi="Arial" w:cs="Arial"/>
                <w:i/>
                <w:iCs/>
              </w:rPr>
              <w:t xml:space="preserve">Obrazovno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uža i šira porodica </w:t>
            </w:r>
            <w:r w:rsidRPr="00A67F10">
              <w:rPr>
                <w:rFonts w:ascii="Arial" w:eastAsia="Times New Roman" w:hAnsi="Arial" w:cs="Arial"/>
                <w:i/>
                <w:iCs/>
              </w:rPr>
              <w:br/>
              <w:t xml:space="preserve">- dnevne obaveze </w:t>
            </w:r>
            <w:r w:rsidRPr="00A67F10">
              <w:rPr>
                <w:rFonts w:ascii="Arial" w:eastAsia="Times New Roman" w:hAnsi="Arial" w:cs="Arial"/>
                <w:i/>
                <w:iCs/>
              </w:rPr>
              <w:br/>
              <w:t>- obaveze u kući, uređenje prostora u kojem živi (kupovina životnih namirnica, podela posla...)</w:t>
            </w:r>
            <w:r w:rsidRPr="00A67F10">
              <w:rPr>
                <w:rFonts w:ascii="Arial" w:eastAsia="Times New Roman" w:hAnsi="Arial" w:cs="Arial"/>
                <w:i/>
                <w:iCs/>
              </w:rPr>
              <w:br/>
              <w:t>- zdravstvena zaštita</w:t>
            </w:r>
            <w:r w:rsidRPr="00A67F10">
              <w:rPr>
                <w:rFonts w:ascii="Arial" w:eastAsia="Times New Roman" w:hAnsi="Arial" w:cs="Arial"/>
                <w:i/>
                <w:iCs/>
              </w:rPr>
              <w:br/>
              <w:t>- zajedničke aktivnosti i interesovanja u školi i van nje</w:t>
            </w:r>
            <w:r w:rsidRPr="00A67F10">
              <w:rPr>
                <w:rFonts w:ascii="Arial" w:eastAsia="Times New Roman" w:hAnsi="Arial" w:cs="Arial"/>
                <w:i/>
                <w:iCs/>
              </w:rPr>
              <w:br/>
              <w:t>- organizacija slobodnog vremena</w:t>
            </w:r>
            <w:r w:rsidRPr="00A67F10">
              <w:rPr>
                <w:rFonts w:ascii="Arial" w:eastAsia="Times New Roman" w:hAnsi="Arial" w:cs="Arial"/>
                <w:i/>
                <w:iCs/>
              </w:rPr>
              <w:br/>
              <w:t xml:space="preserve">- putovanja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razvijanje pozitivnog odnosa prema životnoj sredini i drugim živim bićima (kućni ljubimci, nezbrinute životinje)</w:t>
            </w:r>
            <w:r w:rsidRPr="00A67F10">
              <w:rPr>
                <w:rFonts w:ascii="Arial" w:eastAsia="Times New Roman" w:hAnsi="Arial" w:cs="Arial"/>
                <w:i/>
                <w:iCs/>
              </w:rPr>
              <w:br/>
              <w:t xml:space="preserve">- znamenitosti u kulturama zemalja čiji se jezik uči </w:t>
            </w:r>
            <w:r w:rsidRPr="00A67F10">
              <w:rPr>
                <w:rFonts w:ascii="Arial" w:eastAsia="Times New Roman" w:hAnsi="Arial" w:cs="Arial"/>
                <w:i/>
                <w:iCs/>
              </w:rPr>
              <w:br/>
              <w:t>- obroci (zdrava ishrana)</w:t>
            </w:r>
            <w:r w:rsidRPr="00A67F10">
              <w:rPr>
                <w:rFonts w:ascii="Arial" w:eastAsia="Times New Roman" w:hAnsi="Arial" w:cs="Arial"/>
                <w:i/>
                <w:iCs/>
              </w:rPr>
              <w:br/>
              <w:t>- stanovanje (blok, naselje, kuća, grad, selo)</w:t>
            </w:r>
            <w:r w:rsidRPr="00A67F10">
              <w:rPr>
                <w:rFonts w:ascii="Arial" w:eastAsia="Times New Roman" w:hAnsi="Arial" w:cs="Arial"/>
                <w:i/>
                <w:iCs/>
              </w:rPr>
              <w:br/>
              <w:t>- kupovina (obraćanje i učtive forme obraćanja)</w:t>
            </w:r>
            <w:r w:rsidRPr="00A67F10">
              <w:rPr>
                <w:rFonts w:ascii="Arial" w:eastAsia="Times New Roman" w:hAnsi="Arial" w:cs="Arial"/>
                <w:i/>
                <w:iCs/>
              </w:rPr>
              <w:br/>
              <w:t xml:space="preserve">- vremenske prilike </w:t>
            </w:r>
            <w:r w:rsidRPr="00A67F10">
              <w:rPr>
                <w:rFonts w:ascii="Arial" w:eastAsia="Times New Roman" w:hAnsi="Arial" w:cs="Arial"/>
                <w:i/>
                <w:iCs/>
              </w:rPr>
              <w:br/>
              <w:t>- izlasci i organizacija slobodnog vremena</w:t>
            </w:r>
            <w:r w:rsidRPr="00A67F10">
              <w:rPr>
                <w:rFonts w:ascii="Arial" w:eastAsia="Times New Roman" w:hAnsi="Arial" w:cs="Arial"/>
                <w:i/>
                <w:iCs/>
              </w:rPr>
              <w:br/>
              <w:t>- znamenite ličnosti</w:t>
            </w:r>
            <w:r w:rsidRPr="00A67F10">
              <w:rPr>
                <w:rFonts w:ascii="Arial" w:eastAsia="Times New Roman" w:hAnsi="Arial" w:cs="Arial"/>
                <w:i/>
                <w:iCs/>
              </w:rPr>
              <w:br/>
              <w:t xml:space="preserve">- humanitarni rad i organizacije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predmeti, raspored časova, nedeljna opterećenost</w:t>
            </w:r>
            <w:r w:rsidRPr="00A67F10">
              <w:rPr>
                <w:rFonts w:ascii="Arial" w:eastAsia="Times New Roman" w:hAnsi="Arial" w:cs="Arial"/>
                <w:i/>
                <w:iCs/>
              </w:rPr>
              <w:br/>
              <w:t>- slobodne aktivnosti (posete, sportski dani, humanitarne akcije)</w:t>
            </w:r>
            <w:r w:rsidRPr="00A67F10">
              <w:rPr>
                <w:rFonts w:ascii="Arial" w:eastAsia="Times New Roman" w:hAnsi="Arial" w:cs="Arial"/>
                <w:i/>
                <w:iCs/>
              </w:rPr>
              <w:br/>
              <w:t xml:space="preserve">- školski sistemi u zemljama čiji se jezik uči </w:t>
            </w:r>
          </w:p>
        </w:tc>
      </w:tr>
    </w:tbl>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Pozdravljanje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delova tela, životinja, boja, brojeva, itd.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Razumevanje i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Postavljanje i odgovaranje 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Molbe i izrazi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Primanje i davanje poziva za učešće u igri/grupnoj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Imenovanje aktivnosti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Iskazivanje prostornih odnosa i veličina </w:t>
      </w:r>
      <w:r w:rsidRPr="00A67F10">
        <w:rPr>
          <w:rFonts w:ascii="Arial" w:eastAsia="Times New Roman" w:hAnsi="Arial" w:cs="Arial"/>
          <w:i/>
          <w:iCs/>
        </w:rPr>
        <w:t xml:space="preserve">(Idem, dolazim iz..., Levo, desno, gore, dole...)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Davanje i traženje informacija o sebi i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Traženje i davanje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Opisivanje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obaveštenja o vremenu na časovniku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Traženje mišljenja i izražavanje slaganja/neslaganja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Iskazivanje izvinjenja i opravdanja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gramatički sadržaji uvode se sa što manje gramatičkih objašnjenja osim ukoliko učenici na njima ne insistiraju, a njihovo poznavanje se evaluira i ocenjuje na osnovu upotrebe u odgovarajućem komunikativnom kontekstu, bez insistiranja na eksplicitnom poznavanju gramatičkih pravila.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Napomena</w:t>
      </w:r>
      <w:r w:rsidRPr="00A67F10">
        <w:rPr>
          <w:rFonts w:ascii="Arial" w:eastAsia="Times New Roman" w:hAnsi="Arial" w:cs="Arial"/>
        </w:rPr>
        <w:t xml:space="preserve">: U četvrtom razredu nastavniku se preporučuje da vrši česte sistematizacije gramatičkih sadržaja, čije je usvajanje i učenje bilo predviđeno u prethodnim razredima. Obim </w:t>
      </w:r>
      <w:r w:rsidRPr="00A67F10">
        <w:rPr>
          <w:rFonts w:ascii="Arial" w:eastAsia="Times New Roman" w:hAnsi="Arial" w:cs="Arial"/>
        </w:rPr>
        <w:lastRenderedPageBreak/>
        <w:t xml:space="preserve">novih sadržaja koji se uvode u četvrtom razredu, kao i stepen njihovog produbljivanja, zavisi, prvenstveno, od nivoa savladanosti prethodno obrađivanih gramatičkih sadržaja, ali i od kognitivnog stila učenika.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ENGLESKI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 treba da razumeju i koriste: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 Imenice</w:t>
      </w:r>
      <w:r w:rsidRPr="00A67F10">
        <w:rPr>
          <w:rFonts w:ascii="Arial" w:eastAsia="Times New Roman" w:hAnsi="Arial" w:cs="Arial"/>
        </w:rPr>
        <w:t xml:space="preserve"> -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Brojive i nebrojive imenice: </w:t>
      </w:r>
      <w:r w:rsidRPr="00A67F10">
        <w:rPr>
          <w:rFonts w:ascii="Arial" w:eastAsia="Times New Roman" w:hAnsi="Arial" w:cs="Arial"/>
          <w:i/>
          <w:iCs/>
        </w:rPr>
        <w:t>rain, water, season, year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Složenice: </w:t>
      </w:r>
      <w:r w:rsidRPr="00A67F10">
        <w:rPr>
          <w:rFonts w:ascii="Arial" w:eastAsia="Times New Roman" w:hAnsi="Arial" w:cs="Arial"/>
          <w:i/>
          <w:iCs/>
        </w:rPr>
        <w:t>make-up, tracksuit, sweatshirt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Množina imenica na </w:t>
      </w:r>
      <w:r w:rsidRPr="00A67F10">
        <w:rPr>
          <w:rFonts w:ascii="Arial" w:eastAsia="Times New Roman" w:hAnsi="Arial" w:cs="Arial"/>
          <w:i/>
          <w:iCs/>
        </w:rPr>
        <w:t xml:space="preserve">- y, - f, - fe: body, bookshelf, wife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Nepravilna množina: </w:t>
      </w:r>
      <w:r w:rsidRPr="00A67F10">
        <w:rPr>
          <w:rFonts w:ascii="Arial" w:eastAsia="Times New Roman" w:hAnsi="Arial" w:cs="Arial"/>
          <w:i/>
          <w:iCs/>
        </w:rPr>
        <w:t xml:space="preserve">feet, people, mice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Saksonski genitiv sa imenicom u množini (pravilna i nepravilna množina)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w:t>
      </w:r>
      <w:r w:rsidRPr="00A67F10">
        <w:rPr>
          <w:rFonts w:ascii="Arial" w:eastAsia="Times New Roman" w:hAnsi="Arial" w:cs="Arial"/>
          <w:i/>
          <w:iCs/>
        </w:rPr>
        <w:t>neodređeni član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reči: </w:t>
      </w:r>
      <w:r w:rsidRPr="00A67F10">
        <w:rPr>
          <w:rFonts w:ascii="Arial" w:eastAsia="Times New Roman" w:hAnsi="Arial" w:cs="Arial"/>
          <w:i/>
          <w:iCs/>
        </w:rPr>
        <w:t>hundred, thousand</w:t>
      </w:r>
      <w:r w:rsidRPr="00A67F10">
        <w:rPr>
          <w:rFonts w:ascii="Arial" w:eastAsia="Times New Roman" w:hAnsi="Arial" w:cs="Arial"/>
        </w:rPr>
        <w:t xml:space="preserve">, da označi jedan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imena pripadnika naroda: </w:t>
      </w:r>
      <w:r w:rsidRPr="00A67F10">
        <w:rPr>
          <w:rFonts w:ascii="Arial" w:eastAsia="Times New Roman" w:hAnsi="Arial" w:cs="Arial"/>
          <w:i/>
          <w:iCs/>
        </w:rPr>
        <w:t>a German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posle izraza, posle kojih sledi zajednička imenica: </w:t>
      </w:r>
      <w:r w:rsidRPr="00A67F10">
        <w:rPr>
          <w:rFonts w:ascii="Arial" w:eastAsia="Times New Roman" w:hAnsi="Arial" w:cs="Arial"/>
          <w:i/>
          <w:iCs/>
        </w:rPr>
        <w:t>There is a book on the table.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w:t>
      </w:r>
      <w:r w:rsidRPr="00A67F10">
        <w:rPr>
          <w:rFonts w:ascii="Arial" w:eastAsia="Times New Roman" w:hAnsi="Arial" w:cs="Arial"/>
          <w:i/>
          <w:iCs/>
        </w:rPr>
        <w:t>određeni član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prezimena da označi celu porodicu: </w:t>
      </w:r>
      <w:r w:rsidRPr="00A67F10">
        <w:rPr>
          <w:rFonts w:ascii="Arial" w:eastAsia="Times New Roman" w:hAnsi="Arial" w:cs="Arial"/>
          <w:i/>
          <w:iCs/>
        </w:rPr>
        <w:t>the Browns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muzičkih instrumenata: </w:t>
      </w:r>
      <w:r w:rsidRPr="00A67F10">
        <w:rPr>
          <w:rFonts w:ascii="Arial" w:eastAsia="Times New Roman" w:hAnsi="Arial" w:cs="Arial"/>
          <w:i/>
          <w:iCs/>
        </w:rPr>
        <w:t xml:space="preserve">the guitar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imenica koje označavaju nešto jedinstveno: </w:t>
      </w:r>
      <w:r w:rsidRPr="00A67F10">
        <w:rPr>
          <w:rFonts w:ascii="Arial" w:eastAsia="Times New Roman" w:hAnsi="Arial" w:cs="Arial"/>
          <w:i/>
          <w:iCs/>
        </w:rPr>
        <w:t>the earth, the moon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t>
      </w:r>
      <w:r w:rsidRPr="00A67F10">
        <w:rPr>
          <w:rFonts w:ascii="Arial" w:eastAsia="Times New Roman" w:hAnsi="Arial" w:cs="Arial"/>
          <w:i/>
          <w:iCs/>
        </w:rPr>
        <w:t>nulti član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uz prisvojne zamenice: </w:t>
      </w:r>
      <w:r w:rsidRPr="00A67F10">
        <w:rPr>
          <w:rFonts w:ascii="Arial" w:eastAsia="Times New Roman" w:hAnsi="Arial" w:cs="Arial"/>
          <w:i/>
          <w:iCs/>
        </w:rPr>
        <w:t>my book, his house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ispred imena mostova, trgova, železničkih stanica, parkova, aerodroma: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Povratne zamenice, grade se dodavanjem nastavka </w:t>
      </w:r>
      <w:r w:rsidRPr="00A67F10">
        <w:rPr>
          <w:rFonts w:ascii="Arial" w:eastAsia="Times New Roman" w:hAnsi="Arial" w:cs="Arial"/>
          <w:i/>
          <w:iCs/>
        </w:rPr>
        <w:t xml:space="preserve">- self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Prisvojne zamenice: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Determinatori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few/a few</w:t>
      </w:r>
      <w:r w:rsidRPr="00A67F10">
        <w:rPr>
          <w:rFonts w:ascii="Arial" w:eastAsia="Times New Roman" w:hAnsi="Arial" w:cs="Arial"/>
        </w:rPr>
        <w:t xml:space="preserve"> koristimo ispred brojih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little/a little</w:t>
      </w:r>
      <w:r w:rsidRPr="00A67F10">
        <w:rPr>
          <w:rFonts w:ascii="Arial" w:eastAsia="Times New Roman" w:hAnsi="Arial" w:cs="Arial"/>
        </w:rPr>
        <w:t xml:space="preserve"> koristimo ispred nebrojivih imenica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Razlika ovih reči sa članom i bez člana je u sledećem sa </w:t>
      </w:r>
      <w:r w:rsidRPr="00A67F10">
        <w:rPr>
          <w:rFonts w:ascii="Arial" w:eastAsia="Times New Roman" w:hAnsi="Arial" w:cs="Arial"/>
          <w:i/>
          <w:iCs/>
        </w:rPr>
        <w:t>a</w:t>
      </w:r>
      <w:r w:rsidRPr="00A67F10">
        <w:rPr>
          <w:rFonts w:ascii="Arial" w:eastAsia="Times New Roman" w:hAnsi="Arial" w:cs="Arial"/>
        </w:rPr>
        <w:t xml:space="preserve"> imaju pozitivno značenje (malo, ali ipak dovoljno), bez </w:t>
      </w:r>
      <w:r w:rsidRPr="00A67F10">
        <w:rPr>
          <w:rFonts w:ascii="Arial" w:eastAsia="Times New Roman" w:hAnsi="Arial" w:cs="Arial"/>
          <w:i/>
          <w:iCs/>
        </w:rPr>
        <w:t xml:space="preserve">a </w:t>
      </w:r>
      <w:r w:rsidRPr="00A67F10">
        <w:rPr>
          <w:rFonts w:ascii="Arial" w:eastAsia="Times New Roman" w:hAnsi="Arial" w:cs="Arial"/>
        </w:rPr>
        <w:t xml:space="preserve">imaju negativno značenje (vrlo malo, nedovoljno)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izražavanje nacionalne pripadnosti: British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poređenje sa: as+positive+as: He is as tall as his brother.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brojevi do 10000. Redni brojevi do 100. Godine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The Past Continuous Tense, potvrdni, upitni i odrični oblici, receptivni i produktivno, za izražavanje radnje koja je trajala duži vremenski period u prošlosti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Used to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The Future Tense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Prvi kondicional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Modali </w:t>
      </w:r>
      <w:r w:rsidRPr="00A67F10">
        <w:rPr>
          <w:rFonts w:ascii="Arial" w:eastAsia="Times New Roman" w:hAnsi="Arial" w:cs="Arial"/>
          <w:i/>
          <w:iCs/>
        </w:rPr>
        <w:t xml:space="preserve">must /mustn’t, have to, should /shouldn’t, will/would, may /might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Prepričavanje iskaznih rečenica i pitanja u sadašnjosti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Prilozi i priloške odredbe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za vreme: </w:t>
      </w:r>
      <w:r w:rsidRPr="00A67F10">
        <w:rPr>
          <w:rFonts w:ascii="Arial" w:eastAsia="Times New Roman" w:hAnsi="Arial" w:cs="Arial"/>
          <w:i/>
          <w:iCs/>
        </w:rPr>
        <w:t>last year/week/month, ago, tomorrow, yesterday</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za mesto i pravac kretanja: </w:t>
      </w:r>
      <w:r w:rsidRPr="00A67F10">
        <w:rPr>
          <w:rFonts w:ascii="Arial" w:eastAsia="Times New Roman" w:hAnsi="Arial" w:cs="Arial"/>
          <w:i/>
          <w:iCs/>
        </w:rPr>
        <w:t>beside, by, upstains/downstairs, 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za način: </w:t>
      </w:r>
      <w:r w:rsidRPr="00A67F10">
        <w:rPr>
          <w:rFonts w:ascii="Arial" w:eastAsia="Times New Roman" w:hAnsi="Arial" w:cs="Arial"/>
          <w:i/>
          <w:iCs/>
        </w:rPr>
        <w:t>well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za učestalost: </w:t>
      </w:r>
      <w:r w:rsidRPr="00A67F10">
        <w:rPr>
          <w:rFonts w:ascii="Arial" w:eastAsia="Times New Roman" w:hAnsi="Arial" w:cs="Arial"/>
          <w:i/>
          <w:iCs/>
        </w:rPr>
        <w:t>every day, often, once, twice, three times, sometimes, usually</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priloga u rečenici 1. način, 2. mesto, 3. vreme (ako su zastupljeni):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They were working hard in the garden all day.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Predlozi</w:t>
      </w:r>
      <w:r w:rsidRPr="00A67F10">
        <w:rPr>
          <w:rFonts w:ascii="Arial" w:eastAsia="Times New Roman" w:hAnsi="Arial" w:cs="Arial"/>
        </w:rPr>
        <w:t xml:space="preserve"> - receptivno i produktivno (bez gramatičkih objašnjenja)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pozicija u prostoru: </w:t>
      </w:r>
      <w:r w:rsidRPr="00A67F10">
        <w:rPr>
          <w:rFonts w:ascii="Arial" w:eastAsia="Times New Roman" w:hAnsi="Arial" w:cs="Arial"/>
          <w:i/>
          <w:iCs/>
        </w:rPr>
        <w:t>between, in front of</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pravac kretanja: </w:t>
      </w:r>
      <w:r w:rsidRPr="00A67F10">
        <w:rPr>
          <w:rFonts w:ascii="Arial" w:eastAsia="Times New Roman" w:hAnsi="Arial" w:cs="Arial"/>
          <w:i/>
          <w:iCs/>
        </w:rPr>
        <w:t>away, from, into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vreme: </w:t>
      </w:r>
      <w:r w:rsidRPr="00A67F10">
        <w:rPr>
          <w:rFonts w:ascii="Arial" w:eastAsia="Times New Roman" w:hAnsi="Arial" w:cs="Arial"/>
          <w:i/>
          <w:iCs/>
        </w:rPr>
        <w:t>at 10, on the fourth of July, in March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doba dana, godišnje doba: </w:t>
      </w:r>
      <w:r w:rsidRPr="00A67F10">
        <w:rPr>
          <w:rFonts w:ascii="Arial" w:eastAsia="Times New Roman" w:hAnsi="Arial" w:cs="Arial"/>
          <w:i/>
          <w:iCs/>
        </w:rPr>
        <w:t xml:space="preserve">in spring, at noon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poreklo: </w:t>
      </w:r>
      <w:r w:rsidRPr="00A67F10">
        <w:rPr>
          <w:rFonts w:ascii="Arial" w:eastAsia="Times New Roman" w:hAnsi="Arial" w:cs="Arial"/>
          <w:i/>
          <w:iCs/>
        </w:rPr>
        <w:t>from England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sredstvo: </w:t>
      </w:r>
      <w:r w:rsidRPr="00A67F10">
        <w:rPr>
          <w:rFonts w:ascii="Arial" w:eastAsia="Times New Roman" w:hAnsi="Arial" w:cs="Arial"/>
          <w:i/>
          <w:iCs/>
        </w:rPr>
        <w:t>with a pen, by bus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namena: </w:t>
      </w:r>
      <w:r w:rsidRPr="00A67F10">
        <w:rPr>
          <w:rFonts w:ascii="Arial" w:eastAsia="Times New Roman" w:hAnsi="Arial" w:cs="Arial"/>
          <w:i/>
          <w:iCs/>
        </w:rPr>
        <w:t xml:space="preserve">for painting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10. Veznici i veznički izrazi:</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then, before, after, during, later, in the end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11.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priloga u rečenici 1. način, 2. mesto, 3. vreme (ako su zastupljeni):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They were working hard in the garden all day.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klauze uz </w:t>
      </w:r>
      <w:r w:rsidRPr="00A67F10">
        <w:rPr>
          <w:rFonts w:ascii="Arial" w:eastAsia="Times New Roman" w:hAnsi="Arial" w:cs="Arial"/>
          <w:i/>
          <w:iCs/>
        </w:rPr>
        <w:t>who, which, where</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ITALIJANSKI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Vlastite imenice i zajedničke, odgovarajući rod i broj sa determinativom: </w:t>
      </w:r>
      <w:r w:rsidRPr="00A67F10">
        <w:rPr>
          <w:rFonts w:ascii="Arial" w:eastAsia="Times New Roman" w:hAnsi="Arial" w:cs="Arial"/>
          <w:i/>
          <w:iCs/>
        </w:rPr>
        <w:t>Maria, Giovanni, Belgrado, Roma, Signor Rossi, Signora Rossi, i miei genitori, il nostro paese, questa casa, l’Italia, la Serbia, il Tirreno, l’Adriatico, le Alpi, gli Appennini; i miei genitori, mia madre, ll loro padre, il nostro paese, i vostri figli, questo studente, questa ragazza, quell’amico, quella casa,</w:t>
      </w:r>
      <w:r w:rsidRPr="00A67F10">
        <w:rPr>
          <w:rFonts w:ascii="Arial" w:eastAsia="Times New Roman" w:hAnsi="Arial" w:cs="Arial"/>
        </w:rPr>
        <w:t xml:space="preserv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određenog i neodređenog člana.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Slaganje određenog i neodređenog člana sa imenicom ili pridevom.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Član spojen s predlozima </w:t>
      </w:r>
      <w:r w:rsidRPr="00A67F10">
        <w:rPr>
          <w:rFonts w:ascii="Arial" w:eastAsia="Times New Roman" w:hAnsi="Arial" w:cs="Arial"/>
          <w:i/>
          <w:iCs/>
        </w:rPr>
        <w:t>di, a, da, in, su</w:t>
      </w:r>
      <w:r w:rsidRPr="00A67F10">
        <w:rPr>
          <w:rFonts w:ascii="Arial" w:eastAsia="Times New Roman" w:hAnsi="Arial" w:cs="Arial"/>
        </w:rPr>
        <w:t xml:space="preserve"> i </w:t>
      </w:r>
      <w:r w:rsidRPr="00A67F10">
        <w:rPr>
          <w:rFonts w:ascii="Arial" w:eastAsia="Times New Roman" w:hAnsi="Arial" w:cs="Arial"/>
          <w:i/>
          <w:iCs/>
        </w:rPr>
        <w:t>con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Određeni član ispred datuma: </w:t>
      </w:r>
      <w:r w:rsidRPr="00A67F10">
        <w:rPr>
          <w:rFonts w:ascii="Arial" w:eastAsia="Times New Roman" w:hAnsi="Arial" w:cs="Arial"/>
          <w:i/>
          <w:iCs/>
        </w:rPr>
        <w:t xml:space="preserve">Oggi è il 25 novembre. </w:t>
      </w:r>
      <w:r w:rsidRPr="00A67F10">
        <w:rPr>
          <w:rFonts w:ascii="Arial" w:eastAsia="Times New Roman" w:hAnsi="Arial" w:cs="Arial"/>
        </w:rPr>
        <w:t xml:space="preserve">Ispred imena dana u nedelji </w:t>
      </w:r>
      <w:r w:rsidRPr="00A67F10">
        <w:rPr>
          <w:rFonts w:ascii="Arial" w:eastAsia="Times New Roman" w:hAnsi="Arial" w:cs="Arial"/>
          <w:i/>
          <w:iCs/>
        </w:rPr>
        <w:t xml:space="preserve">abbiamo lezioni di lingua italiana il linedì e il gioveddì.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vlastita imena, geografske pojmove, imena gradova i država, prezimena.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kao supletivni oblik množine neodređenog člana </w:t>
      </w:r>
      <w:r w:rsidRPr="00A67F10">
        <w:rPr>
          <w:rFonts w:ascii="Arial" w:eastAsia="Times New Roman" w:hAnsi="Arial" w:cs="Arial"/>
          <w:i/>
          <w:iCs/>
        </w:rPr>
        <w:t xml:space="preserve">(C’è un libro: Ci sono dei libri).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člana uz prisvojni pridev i imenice koje iskazuju blisko srodstvo </w:t>
      </w:r>
      <w:r w:rsidRPr="00A67F10">
        <w:rPr>
          <w:rFonts w:ascii="Arial" w:eastAsia="Times New Roman" w:hAnsi="Arial" w:cs="Arial"/>
          <w:i/>
          <w:iCs/>
        </w:rPr>
        <w:t xml:space="preserve">(Mia sorella si chiama Ada. Domani andiamo a Roma con i nostri nonni).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Položaj člana i predloga uz neodređeni pridev </w:t>
      </w:r>
      <w:r w:rsidRPr="00A67F10">
        <w:rPr>
          <w:rFonts w:ascii="Arial" w:eastAsia="Times New Roman" w:hAnsi="Arial" w:cs="Arial"/>
          <w:i/>
          <w:iCs/>
        </w:rPr>
        <w:t>tutto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Partitivni član. </w:t>
      </w:r>
      <w:r w:rsidRPr="00A67F10">
        <w:rPr>
          <w:rFonts w:ascii="Arial" w:eastAsia="Times New Roman" w:hAnsi="Arial" w:cs="Arial"/>
          <w:i/>
          <w:iCs/>
        </w:rPr>
        <w:t>Mangio delle mele</w:t>
      </w:r>
      <w:r w:rsidRPr="00A67F10">
        <w:rPr>
          <w:rFonts w:ascii="Arial" w:eastAsia="Times New Roman" w:hAnsi="Arial" w:cs="Arial"/>
        </w:rPr>
        <w:t xml:space="preserve">. Izostavljanje u negaciji. </w:t>
      </w:r>
      <w:r w:rsidRPr="00A67F10">
        <w:rPr>
          <w:rFonts w:ascii="Arial" w:eastAsia="Times New Roman" w:hAnsi="Arial" w:cs="Arial"/>
          <w:i/>
          <w:iCs/>
        </w:rPr>
        <w:t>Non mangio pane.</w:t>
      </w:r>
      <w:r w:rsidRPr="00A67F10">
        <w:rPr>
          <w:rFonts w:ascii="Arial" w:eastAsia="Times New Roman" w:hAnsi="Arial" w:cs="Arial"/>
        </w:rPr>
        <w:t xml:space="preserve"> Upotreba predloga </w:t>
      </w:r>
      <w:r w:rsidRPr="00A67F10">
        <w:rPr>
          <w:rFonts w:ascii="Arial" w:eastAsia="Times New Roman" w:hAnsi="Arial" w:cs="Arial"/>
          <w:i/>
          <w:iCs/>
        </w:rPr>
        <w:t>di</w:t>
      </w:r>
      <w:r w:rsidRPr="00A67F10">
        <w:rPr>
          <w:rFonts w:ascii="Arial" w:eastAsia="Times New Roman" w:hAnsi="Arial" w:cs="Arial"/>
        </w:rPr>
        <w:t xml:space="preserve"> uz izraze koji izražavaju određenu količinu. </w:t>
      </w:r>
      <w:r w:rsidRPr="00A67F10">
        <w:rPr>
          <w:rFonts w:ascii="Arial" w:eastAsia="Times New Roman" w:hAnsi="Arial" w:cs="Arial"/>
          <w:i/>
          <w:iCs/>
        </w:rPr>
        <w:t>Prendo un bicchiere d’acqua minerale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u službi subjekta: </w:t>
      </w:r>
      <w:r w:rsidRPr="00A67F10">
        <w:rPr>
          <w:rFonts w:ascii="Arial" w:eastAsia="Times New Roman" w:hAnsi="Arial" w:cs="Arial"/>
          <w:i/>
          <w:iCs/>
        </w:rPr>
        <w:t>io, tu, lui, lei, Lei, noi, voi, loro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objekta: </w:t>
      </w:r>
      <w:r w:rsidRPr="00A67F10">
        <w:rPr>
          <w:rFonts w:ascii="Arial" w:eastAsia="Times New Roman" w:hAnsi="Arial" w:cs="Arial"/>
          <w:i/>
          <w:iCs/>
        </w:rPr>
        <w:t>me, te, lui, lei, Lei, noi, voi, loro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Naglašene lične zamenice u službi direktnog objekta </w:t>
      </w:r>
      <w:r w:rsidRPr="00A67F10">
        <w:rPr>
          <w:rFonts w:ascii="Arial" w:eastAsia="Times New Roman" w:hAnsi="Arial" w:cs="Arial"/>
          <w:i/>
          <w:iCs/>
        </w:rPr>
        <w:t>complemento oggetto: mi, ti, lo, la, La, ci, vi, li, 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Nenaglašene lične zamenice u paru: </w:t>
      </w:r>
      <w:r w:rsidRPr="00A67F10">
        <w:rPr>
          <w:rFonts w:ascii="Arial" w:eastAsia="Times New Roman" w:hAnsi="Arial" w:cs="Arial"/>
          <w:i/>
          <w:iCs/>
        </w:rPr>
        <w:t>Compro il libro a Luigi. Glielo compro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Prisvojne zamenice </w:t>
      </w:r>
      <w:r w:rsidRPr="00A67F10">
        <w:rPr>
          <w:rFonts w:ascii="Arial" w:eastAsia="Times New Roman" w:hAnsi="Arial" w:cs="Arial"/>
          <w:i/>
          <w:iCs/>
        </w:rPr>
        <w:t>(mio, tuo, suo, nostro, vostro, loro).</w:t>
      </w:r>
      <w:r w:rsidRPr="00A67F10">
        <w:rPr>
          <w:rFonts w:ascii="Arial" w:eastAsia="Times New Roman" w:hAnsi="Arial" w:cs="Arial"/>
        </w:rPr>
        <w:t xml:space="preserve"> Pokazne zamenice (</w:t>
      </w:r>
      <w:r w:rsidRPr="00A67F10">
        <w:rPr>
          <w:rFonts w:ascii="Arial" w:eastAsia="Times New Roman" w:hAnsi="Arial" w:cs="Arial"/>
          <w:i/>
          <w:iCs/>
        </w:rPr>
        <w:t>questo, quello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Upitne zamenice </w:t>
      </w:r>
      <w:r w:rsidRPr="00A67F10">
        <w:rPr>
          <w:rFonts w:ascii="Arial" w:eastAsia="Times New Roman" w:hAnsi="Arial" w:cs="Arial"/>
          <w:i/>
          <w:iCs/>
        </w:rPr>
        <w:t xml:space="preserve">chi? </w:t>
      </w:r>
      <w:r w:rsidRPr="00A67F10">
        <w:rPr>
          <w:rFonts w:ascii="Arial" w:eastAsia="Times New Roman" w:hAnsi="Arial" w:cs="Arial"/>
        </w:rPr>
        <w:t>i</w:t>
      </w:r>
      <w:r w:rsidRPr="00A67F10">
        <w:rPr>
          <w:rFonts w:ascii="Arial" w:eastAsia="Times New Roman" w:hAnsi="Arial" w:cs="Arial"/>
          <w:i/>
          <w:iCs/>
        </w:rPr>
        <w:t xml:space="preserve"> che?/ che cosa?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pridevi </w:t>
      </w:r>
      <w:r w:rsidRPr="00A67F10">
        <w:rPr>
          <w:rFonts w:ascii="Arial" w:eastAsia="Times New Roman" w:hAnsi="Arial" w:cs="Arial"/>
          <w:i/>
          <w:iCs/>
        </w:rPr>
        <w:t>(niente/nulla, nessuno, qualcosa, qualcuno, qualche, alcuni)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w:t>
      </w:r>
      <w:r w:rsidRPr="00A67F10">
        <w:rPr>
          <w:rFonts w:ascii="Arial" w:eastAsia="Times New Roman" w:hAnsi="Arial" w:cs="Arial"/>
          <w:i/>
          <w:iCs/>
        </w:rPr>
        <w:t xml:space="preserve">(che, cui, il quale/la quale)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slaganje prideva i imenice u rodu i broju. Opisni pridevi </w:t>
      </w:r>
      <w:r w:rsidRPr="00A67F10">
        <w:rPr>
          <w:rFonts w:ascii="Arial" w:eastAsia="Times New Roman" w:hAnsi="Arial" w:cs="Arial"/>
          <w:i/>
          <w:iCs/>
        </w:rPr>
        <w:t>buono</w:t>
      </w:r>
      <w:r w:rsidRPr="00A67F10">
        <w:rPr>
          <w:rFonts w:ascii="Arial" w:eastAsia="Times New Roman" w:hAnsi="Arial" w:cs="Arial"/>
        </w:rPr>
        <w:t xml:space="preserve"> i </w:t>
      </w:r>
      <w:r w:rsidRPr="00A67F10">
        <w:rPr>
          <w:rFonts w:ascii="Arial" w:eastAsia="Times New Roman" w:hAnsi="Arial" w:cs="Arial"/>
          <w:i/>
          <w:iCs/>
        </w:rPr>
        <w:t>bello</w:t>
      </w:r>
      <w:r w:rsidRPr="00A67F10">
        <w:rPr>
          <w:rFonts w:ascii="Arial" w:eastAsia="Times New Roman" w:hAnsi="Arial" w:cs="Arial"/>
        </w:rPr>
        <w:t xml:space="preserve">; neodređeni pridev </w:t>
      </w:r>
      <w:r w:rsidRPr="00A67F10">
        <w:rPr>
          <w:rFonts w:ascii="Arial" w:eastAsia="Times New Roman" w:hAnsi="Arial" w:cs="Arial"/>
          <w:i/>
          <w:iCs/>
        </w:rPr>
        <w:t>tutto</w:t>
      </w:r>
      <w:r w:rsidRPr="00A67F10">
        <w:rPr>
          <w:rFonts w:ascii="Arial" w:eastAsia="Times New Roman" w:hAnsi="Arial" w:cs="Arial"/>
        </w:rPr>
        <w:t xml:space="preserve">. Posebne karakteristike prideva </w:t>
      </w:r>
      <w:r w:rsidRPr="00A67F10">
        <w:rPr>
          <w:rFonts w:ascii="Arial" w:eastAsia="Times New Roman" w:hAnsi="Arial" w:cs="Arial"/>
          <w:i/>
          <w:iCs/>
        </w:rPr>
        <w:t>santo</w:t>
      </w:r>
      <w:r w:rsidRPr="00A67F10">
        <w:rPr>
          <w:rFonts w:ascii="Arial" w:eastAsia="Times New Roman" w:hAnsi="Arial" w:cs="Arial"/>
        </w:rPr>
        <w:t xml:space="preserve"> i </w:t>
      </w:r>
      <w:r w:rsidRPr="00A67F10">
        <w:rPr>
          <w:rFonts w:ascii="Arial" w:eastAsia="Times New Roman" w:hAnsi="Arial" w:cs="Arial"/>
          <w:i/>
          <w:iCs/>
        </w:rPr>
        <w:t>grande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Komparacija prideva: </w:t>
      </w:r>
      <w:r w:rsidRPr="00A67F10">
        <w:rPr>
          <w:rFonts w:ascii="Arial" w:eastAsia="Times New Roman" w:hAnsi="Arial" w:cs="Arial"/>
          <w:i/>
          <w:iCs/>
        </w:rPr>
        <w:t>Maria è più alta di Marta. Noi siamo più veloci di voi. Maria e’ la piu’ alta della classe.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Apsolutni superlativ </w:t>
      </w:r>
      <w:r w:rsidRPr="00A67F10">
        <w:rPr>
          <w:rFonts w:ascii="Arial" w:eastAsia="Times New Roman" w:hAnsi="Arial" w:cs="Arial"/>
          <w:i/>
          <w:iCs/>
        </w:rPr>
        <w:t xml:space="preserve">Maria è bellisima.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Prisvojni pridevi: </w:t>
      </w:r>
      <w:r w:rsidRPr="00A67F10">
        <w:rPr>
          <w:rFonts w:ascii="Arial" w:eastAsia="Times New Roman" w:hAnsi="Arial" w:cs="Arial"/>
          <w:i/>
          <w:iCs/>
        </w:rPr>
        <w:t>mio, tuo, suo, nostro, vostro, loro.</w:t>
      </w:r>
      <w:r w:rsidRPr="00A67F10">
        <w:rPr>
          <w:rFonts w:ascii="Arial" w:eastAsia="Times New Roman" w:hAnsi="Arial" w:cs="Arial"/>
        </w:rPr>
        <w:t xml:space="preserve"> Upotreba člana uz prisvojne prideve.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Pokazni pridevi: </w:t>
      </w:r>
      <w:r w:rsidRPr="00A67F10">
        <w:rPr>
          <w:rFonts w:ascii="Arial" w:eastAsia="Times New Roman" w:hAnsi="Arial" w:cs="Arial"/>
          <w:i/>
          <w:iCs/>
        </w:rPr>
        <w:t>questo, quello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Naziv boja, morfološke osobenosti prideva </w:t>
      </w:r>
      <w:r w:rsidRPr="00A67F10">
        <w:rPr>
          <w:rFonts w:ascii="Arial" w:eastAsia="Times New Roman" w:hAnsi="Arial" w:cs="Arial"/>
          <w:i/>
          <w:iCs/>
        </w:rPr>
        <w:t>viola, rosa, blu, arancione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Glavni brojevi (preko 1000) i redni (do 20). Redni brojevi.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predlozi </w:t>
      </w:r>
      <w:r w:rsidRPr="00A67F10">
        <w:rPr>
          <w:rFonts w:ascii="Arial" w:eastAsia="Times New Roman" w:hAnsi="Arial" w:cs="Arial"/>
          <w:i/>
          <w:iCs/>
        </w:rPr>
        <w:t>di, a, da, in, con, su, per, tra, fra</w:t>
      </w:r>
      <w:r w:rsidRPr="00A67F10">
        <w:rPr>
          <w:rFonts w:ascii="Arial" w:eastAsia="Times New Roman" w:hAnsi="Arial" w:cs="Arial"/>
        </w:rPr>
        <w:t xml:space="preserve"> i njihova osnovna upotreba.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dentro, fuori, sotto, sopra, davanti dietro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w:t>
      </w:r>
      <w:r w:rsidRPr="00A67F10">
        <w:rPr>
          <w:rFonts w:ascii="Arial" w:eastAsia="Times New Roman" w:hAnsi="Arial" w:cs="Arial"/>
          <w:b/>
          <w:bCs/>
        </w:rPr>
        <w:t>di</w:t>
      </w:r>
      <w:r w:rsidRPr="00A67F10">
        <w:rPr>
          <w:rFonts w:ascii="Arial" w:eastAsia="Times New Roman" w:hAnsi="Arial" w:cs="Arial"/>
          <w:i/>
          <w:iCs/>
        </w:rPr>
        <w:t xml:space="preserve"> (Marco finisce di fare i compiti. La mamma dice di non fare tardi)</w:t>
      </w:r>
      <w:r w:rsidRPr="00A67F10">
        <w:rPr>
          <w:rFonts w:ascii="Arial" w:eastAsia="Times New Roman" w:hAnsi="Arial" w:cs="Arial"/>
        </w:rPr>
        <w:t xml:space="preserve">, </w:t>
      </w:r>
      <w:r w:rsidRPr="00A67F10">
        <w:rPr>
          <w:rFonts w:ascii="Arial" w:eastAsia="Times New Roman" w:hAnsi="Arial" w:cs="Arial"/>
          <w:b/>
          <w:bCs/>
        </w:rPr>
        <w:t xml:space="preserve">a </w:t>
      </w:r>
      <w:r w:rsidRPr="00A67F10">
        <w:rPr>
          <w:rFonts w:ascii="Arial" w:eastAsia="Times New Roman" w:hAnsi="Arial" w:cs="Arial"/>
          <w:i/>
          <w:iCs/>
        </w:rPr>
        <w:t>(Vado a giocare. Sei bravo a pattinare. Usciamo a giocare con gli amici.)</w:t>
      </w:r>
      <w:r w:rsidRPr="00A67F10">
        <w:rPr>
          <w:rFonts w:ascii="Arial" w:eastAsia="Times New Roman" w:hAnsi="Arial" w:cs="Arial"/>
        </w:rPr>
        <w:t xml:space="preserve">, </w:t>
      </w:r>
      <w:r w:rsidRPr="00A67F10">
        <w:rPr>
          <w:rFonts w:ascii="Arial" w:eastAsia="Times New Roman" w:hAnsi="Arial" w:cs="Arial"/>
          <w:b/>
          <w:bCs/>
        </w:rPr>
        <w:t xml:space="preserve">da </w:t>
      </w:r>
      <w:r w:rsidRPr="00A67F10">
        <w:rPr>
          <w:rFonts w:ascii="Arial" w:eastAsia="Times New Roman" w:hAnsi="Arial" w:cs="Arial"/>
          <w:i/>
          <w:iCs/>
        </w:rPr>
        <w:t xml:space="preserve">Vengo da Belgrado. Andiamo dai nonni, </w:t>
      </w:r>
      <w:r w:rsidRPr="00A67F10">
        <w:rPr>
          <w:rFonts w:ascii="Arial" w:eastAsia="Times New Roman" w:hAnsi="Arial" w:cs="Arial"/>
          <w:b/>
          <w:bCs/>
        </w:rPr>
        <w:t xml:space="preserve">in </w:t>
      </w:r>
      <w:r w:rsidRPr="00A67F10">
        <w:rPr>
          <w:rFonts w:ascii="Arial" w:eastAsia="Times New Roman" w:hAnsi="Arial" w:cs="Arial"/>
          <w:i/>
          <w:iCs/>
        </w:rPr>
        <w:t xml:space="preserve">(vado in Italia, vivo nel lazio, ho un cappello in testa)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Sadašnje vreme </w:t>
      </w:r>
      <w:r w:rsidRPr="00A67F10">
        <w:rPr>
          <w:rFonts w:ascii="Arial" w:eastAsia="Times New Roman" w:hAnsi="Arial" w:cs="Arial"/>
          <w:i/>
          <w:iCs/>
        </w:rPr>
        <w:t>(Presente Indicativo)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Imperativ </w:t>
      </w:r>
      <w:r w:rsidRPr="00A67F10">
        <w:rPr>
          <w:rFonts w:ascii="Arial" w:eastAsia="Times New Roman" w:hAnsi="Arial" w:cs="Arial"/>
          <w:i/>
          <w:iCs/>
        </w:rPr>
        <w:t>(Imperativo)</w:t>
      </w:r>
      <w:r w:rsidRPr="00A67F10">
        <w:rPr>
          <w:rFonts w:ascii="Arial" w:eastAsia="Times New Roman" w:hAnsi="Arial" w:cs="Arial"/>
        </w:rPr>
        <w:t xml:space="preserve">, zapovedni način. Zapovedni način, za sva lica: </w:t>
      </w:r>
      <w:r w:rsidRPr="00A67F10">
        <w:rPr>
          <w:rFonts w:ascii="Arial" w:eastAsia="Times New Roman" w:hAnsi="Arial" w:cs="Arial"/>
          <w:i/>
          <w:iCs/>
        </w:rPr>
        <w:t>Fa’ presto! Non tornare tardi ! Non andate via senza di me. Prego Signora, entri! Mi dia un etto di prosciutto e tre tosette, per favore.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Povratni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glagola </w:t>
      </w:r>
      <w:r w:rsidRPr="00A67F10">
        <w:rPr>
          <w:rFonts w:ascii="Arial" w:eastAsia="Times New Roman" w:hAnsi="Arial" w:cs="Arial"/>
          <w:i/>
          <w:iCs/>
        </w:rPr>
        <w:t>piacere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Perfekt </w:t>
      </w:r>
      <w:r w:rsidRPr="00A67F10">
        <w:rPr>
          <w:rFonts w:ascii="Arial" w:eastAsia="Times New Roman" w:hAnsi="Arial" w:cs="Arial"/>
          <w:i/>
          <w:iCs/>
        </w:rPr>
        <w:t>(Passato Prossimo)</w:t>
      </w:r>
      <w:r w:rsidRPr="00A67F10">
        <w:rPr>
          <w:rFonts w:ascii="Arial" w:eastAsia="Times New Roman" w:hAnsi="Arial" w:cs="Arial"/>
        </w:rPr>
        <w:t xml:space="preserve"> Pravilnih i nepravilnih glagola: </w:t>
      </w:r>
      <w:r w:rsidRPr="00A67F10">
        <w:rPr>
          <w:rFonts w:ascii="Arial" w:eastAsia="Times New Roman" w:hAnsi="Arial" w:cs="Arial"/>
          <w:i/>
          <w:iCs/>
        </w:rPr>
        <w:t>Ho comprato un chilo di pesche. Sono andata alla stazione.</w:t>
      </w:r>
      <w:r w:rsidRPr="00A67F10">
        <w:rPr>
          <w:rFonts w:ascii="Arial" w:eastAsia="Times New Roman" w:hAnsi="Arial" w:cs="Arial"/>
        </w:rPr>
        <w:t xml:space="preserve"> Perfekt modalnih glagola </w:t>
      </w:r>
      <w:r w:rsidRPr="00A67F10">
        <w:rPr>
          <w:rFonts w:ascii="Arial" w:eastAsia="Times New Roman" w:hAnsi="Arial" w:cs="Arial"/>
          <w:i/>
          <w:iCs/>
        </w:rPr>
        <w:t xml:space="preserve">volere, dovere, potere, sapere. Sono dovuto andare dal dentista. Ho potuto leggere i titoli in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Kondicional prezenta </w:t>
      </w:r>
      <w:r w:rsidRPr="00A67F10">
        <w:rPr>
          <w:rFonts w:ascii="Arial" w:eastAsia="Times New Roman" w:hAnsi="Arial" w:cs="Arial"/>
          <w:i/>
          <w:iCs/>
        </w:rPr>
        <w:t xml:space="preserve">(Condizionale Presente): Vorrei un chilo di mele, per favore! Potresti prestarmi il tuo libro di italiano?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Futur pravilnih i nepravilnih glagola. </w:t>
      </w:r>
      <w:r w:rsidRPr="00A67F10">
        <w:rPr>
          <w:rFonts w:ascii="Arial" w:eastAsia="Times New Roman" w:hAnsi="Arial" w:cs="Arial"/>
          <w:i/>
          <w:iCs/>
        </w:rPr>
        <w:t>Noi tormeremo a casa alle cinque.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Imperfekat (Imperfetto):</w:t>
      </w:r>
      <w:r w:rsidRPr="00A67F10">
        <w:rPr>
          <w:rFonts w:ascii="Arial" w:eastAsia="Times New Roman" w:hAnsi="Arial" w:cs="Arial"/>
          <w:i/>
          <w:iCs/>
        </w:rPr>
        <w:t xml:space="preserve"> C’era una volta un re e viveva in un castello.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Pluskvamperfekat (Trapassato prossimo): </w:t>
      </w:r>
      <w:r w:rsidRPr="00A67F10">
        <w:rPr>
          <w:rFonts w:ascii="Arial" w:eastAsia="Times New Roman" w:hAnsi="Arial" w:cs="Arial"/>
          <w:i/>
          <w:iCs/>
        </w:rPr>
        <w:t>Sono arrivato alla stayione quando il treno era già partito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konjunktiva (Congiuntivo presente): </w:t>
      </w:r>
      <w:r w:rsidRPr="00A67F10">
        <w:rPr>
          <w:rFonts w:ascii="Arial" w:eastAsia="Times New Roman" w:hAnsi="Arial" w:cs="Arial"/>
          <w:i/>
          <w:iCs/>
        </w:rPr>
        <w:t xml:space="preserve">Penso che Maria debba studiare di più.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Prosti perfekat (Passato Remoto) tvorba i osnovna upotreba, samo receptivno: </w:t>
      </w:r>
      <w:r w:rsidRPr="00A67F10">
        <w:rPr>
          <w:rFonts w:ascii="Arial" w:eastAsia="Times New Roman" w:hAnsi="Arial" w:cs="Arial"/>
          <w:i/>
          <w:iCs/>
        </w:rPr>
        <w:t xml:space="preserve">Marco entrò e vide il computer acceso. Ma nella stanza non c’era nessuno.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Potvrdni, određni </w:t>
      </w:r>
      <w:r w:rsidRPr="00A67F10">
        <w:rPr>
          <w:rFonts w:ascii="Arial" w:eastAsia="Times New Roman" w:hAnsi="Arial" w:cs="Arial"/>
          <w:i/>
          <w:iCs/>
        </w:rPr>
        <w:t>(sì, no)</w:t>
      </w:r>
      <w:r w:rsidRPr="00A67F10">
        <w:rPr>
          <w:rFonts w:ascii="Arial" w:eastAsia="Times New Roman" w:hAnsi="Arial" w:cs="Arial"/>
        </w:rPr>
        <w:t xml:space="preserve">. Osnovni prilozi </w:t>
      </w:r>
      <w:r w:rsidRPr="00A67F10">
        <w:rPr>
          <w:rFonts w:ascii="Arial" w:eastAsia="Times New Roman" w:hAnsi="Arial" w:cs="Arial"/>
          <w:i/>
          <w:iCs/>
        </w:rPr>
        <w:t>bene, male, molto, poco, troppo, meno, più</w:t>
      </w:r>
      <w:r w:rsidRPr="00A67F10">
        <w:rPr>
          <w:rFonts w:ascii="Arial" w:eastAsia="Times New Roman" w:hAnsi="Arial" w:cs="Arial"/>
        </w:rPr>
        <w:t xml:space="preserve"> i priloški izrazi za određivanje vremena </w:t>
      </w:r>
      <w:r w:rsidRPr="00A67F10">
        <w:rPr>
          <w:rFonts w:ascii="Arial" w:eastAsia="Times New Roman" w:hAnsi="Arial" w:cs="Arial"/>
          <w:i/>
          <w:iCs/>
        </w:rPr>
        <w:t>(prima, durante, dopo)</w:t>
      </w:r>
      <w:r w:rsidRPr="00A67F10">
        <w:rPr>
          <w:rFonts w:ascii="Arial" w:eastAsia="Times New Roman" w:hAnsi="Arial" w:cs="Arial"/>
        </w:rPr>
        <w:t xml:space="preserve"> i prostora. </w:t>
      </w:r>
      <w:r w:rsidRPr="00A67F10">
        <w:rPr>
          <w:rFonts w:ascii="Arial" w:eastAsia="Times New Roman" w:hAnsi="Arial" w:cs="Arial"/>
          <w:i/>
          <w:iCs/>
        </w:rPr>
        <w:t xml:space="preserve">a destra, a sinistra, dritto, davanti, dietro, sotto, sopra, su, giù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Upitni prilozi: </w:t>
      </w:r>
      <w:r w:rsidRPr="00A67F10">
        <w:rPr>
          <w:rFonts w:ascii="Arial" w:eastAsia="Times New Roman" w:hAnsi="Arial" w:cs="Arial"/>
          <w:i/>
          <w:iCs/>
        </w:rPr>
        <w:t>quando?, come?, perché? dove?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Građenje priloga od prideva pomoću sufiksa </w:t>
      </w:r>
      <w:r w:rsidRPr="00A67F10">
        <w:rPr>
          <w:rFonts w:ascii="Arial" w:eastAsia="Times New Roman" w:hAnsi="Arial" w:cs="Arial"/>
          <w:i/>
          <w:iCs/>
        </w:rPr>
        <w:t>mente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8. Rečca</w:t>
      </w:r>
      <w:r w:rsidRPr="00A67F10">
        <w:rPr>
          <w:rFonts w:ascii="Arial" w:eastAsia="Times New Roman" w:hAnsi="Arial" w:cs="Arial"/>
          <w:i/>
          <w:iCs/>
        </w:rPr>
        <w:t xml:space="preserve"> ci</w:t>
      </w:r>
      <w:r w:rsidRPr="00A67F10">
        <w:rPr>
          <w:rFonts w:ascii="Arial" w:eastAsia="Times New Roman" w:hAnsi="Arial" w:cs="Arial"/>
        </w:rPr>
        <w:t xml:space="preserve"> (s priloškom vrednošću), </w:t>
      </w:r>
      <w:r w:rsidRPr="00A67F10">
        <w:rPr>
          <w:rFonts w:ascii="Arial" w:eastAsia="Times New Roman" w:hAnsi="Arial" w:cs="Arial"/>
          <w:i/>
          <w:iCs/>
        </w:rPr>
        <w:t>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Veznici</w:t>
      </w:r>
      <w:r w:rsidRPr="00A67F10">
        <w:rPr>
          <w:rFonts w:ascii="Arial" w:eastAsia="Times New Roman" w:hAnsi="Arial" w:cs="Arial"/>
        </w:rPr>
        <w:t xml:space="preserve">: </w:t>
      </w:r>
      <w:r w:rsidRPr="00A67F10">
        <w:rPr>
          <w:rFonts w:ascii="Arial" w:eastAsia="Times New Roman" w:hAnsi="Arial" w:cs="Arial"/>
          <w:i/>
          <w:iCs/>
        </w:rPr>
        <w:t>e, o, ma, ce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10.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Prosta i proširena rečenica u potvrdnom i u odričnom obliku.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Upitna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 konstrukcijom izjavne rečenice potvrdnog oblika i upitnom intonacijom </w:t>
      </w:r>
      <w:r w:rsidRPr="00A67F10">
        <w:rPr>
          <w:rFonts w:ascii="Arial" w:eastAsia="Times New Roman" w:hAnsi="Arial" w:cs="Arial"/>
          <w:i/>
          <w:iCs/>
        </w:rPr>
        <w:t>(Leggete? Scrivete bene?)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 konstrukcijom izjavne rečenice u odričnom obliku i upitnom intonacijom </w:t>
      </w:r>
      <w:r w:rsidRPr="00A67F10">
        <w:rPr>
          <w:rFonts w:ascii="Arial" w:eastAsia="Times New Roman" w:hAnsi="Arial" w:cs="Arial"/>
          <w:i/>
          <w:iCs/>
        </w:rPr>
        <w:t>(Non leggete ? Non Scrivete?)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Red reči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Složena rečenica: upotreba veznika koji uvode zavisnu rečenicu (vremensku, uzročnu, relativnu, hipotetički period)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Hipotetički period: Realna pogodbena rečenica </w:t>
      </w:r>
      <w:r w:rsidRPr="00A67F10">
        <w:rPr>
          <w:rFonts w:ascii="Arial" w:eastAsia="Times New Roman" w:hAnsi="Arial" w:cs="Arial"/>
          <w:i/>
          <w:iCs/>
        </w:rPr>
        <w:t>Ce fa bel tempo vano un gita. Ce farà bel tempo andrò un gita.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Irealna pogodbena rečenica, sa imperfektom u protazi i apodozi: </w:t>
      </w:r>
      <w:r w:rsidRPr="00A67F10">
        <w:rPr>
          <w:rFonts w:ascii="Arial" w:eastAsia="Times New Roman" w:hAnsi="Arial" w:cs="Arial"/>
          <w:i/>
          <w:iCs/>
        </w:rPr>
        <w:t>Ce faceva bel tempo, andavo un gita.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NEMAČKI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Imenica, zamenica, član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imenica u kategorijama jednine i množine i svim padežima (nominativu, genitivu, dativu i akuzativu).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najfrekventnijih obrazaca za izvođenje imenica, upotreba najfrekventnijih imeničkih složenica </w:t>
      </w:r>
      <w:r w:rsidRPr="00A67F10">
        <w:rPr>
          <w:rFonts w:ascii="Arial" w:eastAsia="Times New Roman" w:hAnsi="Arial" w:cs="Arial"/>
          <w:i/>
          <w:iCs/>
        </w:rPr>
        <w:t>(Sommerferien, Briefkasten)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Upotreba neodređenog, određenog, nultog, negacionog, upitnog, prisvojnog i pokaznog člana</w:t>
      </w:r>
      <w:r w:rsidRPr="00A67F10">
        <w:rPr>
          <w:rFonts w:ascii="Arial" w:eastAsia="Times New Roman" w:hAnsi="Arial" w:cs="Arial"/>
          <w:i/>
          <w:iCs/>
        </w:rPr>
        <w:t xml:space="preserve">: Ich habe ein Buch. Schau mal, das Buch da! Er trinkt gern Tee. Er trinkt keinen Tee. Welches Buch liest du? Gib mir dein Buch. Gibt mir dieses Buch.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Receptivna upotreba najfrekventnijih neodređenih determinativa </w:t>
      </w:r>
      <w:r w:rsidRPr="00A67F10">
        <w:rPr>
          <w:rFonts w:ascii="Arial" w:eastAsia="Times New Roman" w:hAnsi="Arial" w:cs="Arial"/>
          <w:i/>
          <w:iCs/>
        </w:rPr>
        <w:t>(manch -, viel - , einig - , all -)</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kontrahovanog člana: </w:t>
      </w:r>
      <w:r w:rsidRPr="00A67F10">
        <w:rPr>
          <w:rFonts w:ascii="Arial" w:eastAsia="Times New Roman" w:hAnsi="Arial" w:cs="Arial"/>
          <w:i/>
          <w:iCs/>
        </w:rPr>
        <w:t>im Buch, am Strand, ans Meer</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ličnih zamenica u nominativu, akuzativu i dativu.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neodređenih zamenica </w:t>
      </w:r>
      <w:r w:rsidRPr="00A67F10">
        <w:rPr>
          <w:rFonts w:ascii="Arial" w:eastAsia="Times New Roman" w:hAnsi="Arial" w:cs="Arial"/>
          <w:i/>
          <w:iCs/>
        </w:rPr>
        <w:t>man, jemand, etwas</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Pridevi, predlozi i partikule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prideva u atributskoj funkciji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komparativa i superlativa (uključujući i komparativske fraze: </w:t>
      </w:r>
      <w:r w:rsidRPr="00A67F10">
        <w:rPr>
          <w:rFonts w:ascii="Arial" w:eastAsia="Times New Roman" w:hAnsi="Arial" w:cs="Arial"/>
          <w:i/>
          <w:iCs/>
        </w:rPr>
        <w:t>Dein Haus ist billiger als meine Wohnung.</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predloga za različite vrste prostornih i vremenskih odnosa, upotreba predloga koji negiraju i dativ i akuzativ </w:t>
      </w:r>
      <w:r w:rsidRPr="00A67F10">
        <w:rPr>
          <w:rFonts w:ascii="Arial" w:eastAsia="Times New Roman" w:hAnsi="Arial" w:cs="Arial"/>
          <w:i/>
          <w:iCs/>
        </w:rPr>
        <w:t>(Wechselpräpositionen): an, auf, in, hinter, über, unter, vor, zwischen)</w:t>
      </w:r>
      <w:r w:rsidRPr="00A67F10">
        <w:rPr>
          <w:rFonts w:ascii="Arial" w:eastAsia="Times New Roman" w:hAnsi="Arial" w:cs="Arial"/>
        </w:rPr>
        <w:t xml:space="preserve"> za izražavanje mesta i pravca vršenja radnje.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osnovnih partikula (receptivno): </w:t>
      </w:r>
      <w:r w:rsidRPr="00A67F10">
        <w:rPr>
          <w:rFonts w:ascii="Arial" w:eastAsia="Times New Roman" w:hAnsi="Arial" w:cs="Arial"/>
          <w:i/>
          <w:iCs/>
        </w:rPr>
        <w:t xml:space="preserve">Was machst du denn da? Das kann ich aber nicht.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Glagol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prezenta, upotreba osnovnih glagola u preteritu - pomoćnih, modalnih i najfrekventnijih jakih glagola, upotreba perfekta slabih glagola, kao i frekventnih glagola sa naglašenim i nenaglašenim prefiksom. Građenje i upotreba futura.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Građenje konjunktiva za izražavanje želje i ljubaznog pitanja</w:t>
      </w:r>
      <w:r w:rsidRPr="00A67F10">
        <w:rPr>
          <w:rFonts w:ascii="Arial" w:eastAsia="Times New Roman" w:hAnsi="Arial" w:cs="Arial"/>
          <w:i/>
          <w:iCs/>
        </w:rPr>
        <w:t xml:space="preserve">: Ich möchte nach Deutschland fahren. Ich hätte gern ein Kilo Äpfel.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imperativa.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povratnih glagola sa povratnom zamenicom u akuzativu i dativu: </w:t>
      </w:r>
      <w:r w:rsidRPr="00A67F10">
        <w:rPr>
          <w:rFonts w:ascii="Arial" w:eastAsia="Times New Roman" w:hAnsi="Arial" w:cs="Arial"/>
          <w:i/>
          <w:iCs/>
        </w:rPr>
        <w:t xml:space="preserve">Ich wasche mich. Ich wasche mir die Hände.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modalnih i osnovnih modalitetnih glagola: </w:t>
      </w:r>
      <w:r w:rsidRPr="00A67F10">
        <w:rPr>
          <w:rFonts w:ascii="Arial" w:eastAsia="Times New Roman" w:hAnsi="Arial" w:cs="Arial"/>
          <w:i/>
          <w:iCs/>
        </w:rPr>
        <w:t>Ich habe zu packen. Ich hoffe, dich wiederzusehen.</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Fraza i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genitivske posesivne fraze: </w:t>
      </w:r>
      <w:r w:rsidRPr="00A67F10">
        <w:rPr>
          <w:rFonts w:ascii="Arial" w:eastAsia="Times New Roman" w:hAnsi="Arial" w:cs="Arial"/>
          <w:i/>
          <w:iCs/>
        </w:rPr>
        <w:t xml:space="preserve">das Haus meiner Eltern.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Upotreba osnovnih glagola, imenica, prideva sa predložnom dopunom: </w:t>
      </w:r>
      <w:r w:rsidRPr="00A67F10">
        <w:rPr>
          <w:rFonts w:ascii="Arial" w:eastAsia="Times New Roman" w:hAnsi="Arial" w:cs="Arial"/>
          <w:i/>
          <w:iCs/>
        </w:rPr>
        <w:t xml:space="preserve">Interesse für Sport, interessiert daran, sich interessieren für.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Rečenični okvir. Razokvirenje u komunikativne svrhe (receptivno). Nezavisno složene i zavisno složene rečenice </w:t>
      </w:r>
      <w:r w:rsidRPr="00A67F10">
        <w:rPr>
          <w:rFonts w:ascii="Arial" w:eastAsia="Times New Roman" w:hAnsi="Arial" w:cs="Arial"/>
          <w:i/>
          <w:iCs/>
        </w:rPr>
        <w:t>(dass, ob, w - ..., weil, obwohl)</w:t>
      </w: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 xml:space="preserve">RUSKI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Izgovor grupa </w:t>
      </w:r>
      <w:r w:rsidRPr="00A67F10">
        <w:rPr>
          <w:rFonts w:ascii="Arial" w:eastAsia="Times New Roman" w:hAnsi="Arial" w:cs="Arial"/>
          <w:i/>
          <w:iCs/>
        </w:rPr>
        <w:t>ши, жи, ци.</w:t>
      </w:r>
      <w:r w:rsidRPr="00A67F10">
        <w:rPr>
          <w:rFonts w:ascii="Arial" w:eastAsia="Times New Roman" w:hAnsi="Arial" w:cs="Arial"/>
        </w:rPr>
        <w:t xml:space="preserve"> Funkcija mekog znaka. Sistematizacija znanja o ruskom glasovnom sistemu, pravilima čitanja i pisanja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Tipovi predikata bezličnih rečenica: </w:t>
      </w:r>
      <w:r w:rsidRPr="00A67F10">
        <w:rPr>
          <w:rFonts w:ascii="Arial" w:eastAsia="Times New Roman" w:hAnsi="Arial" w:cs="Arial"/>
          <w:i/>
          <w:iCs/>
        </w:rPr>
        <w:t>Мне хочется спать. Ей нужно хорошо отдохнуть</w:t>
      </w:r>
      <w:r w:rsidRPr="00A67F10">
        <w:rPr>
          <w:rFonts w:ascii="Arial" w:eastAsia="Times New Roman" w:hAnsi="Arial" w:cs="Arial"/>
        </w:rPr>
        <w:t xml:space="preserve">.(receptivno)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Iskazivanje uzroka: </w:t>
      </w:r>
      <w:r w:rsidRPr="00A67F10">
        <w:rPr>
          <w:rFonts w:ascii="Arial" w:eastAsia="Times New Roman" w:hAnsi="Arial" w:cs="Arial"/>
          <w:i/>
          <w:iCs/>
        </w:rPr>
        <w:t>Ученик ответил хорошо, потому что подготовился к уроку.</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Iskazivanje namere: </w:t>
      </w:r>
      <w:r w:rsidRPr="00A67F10">
        <w:rPr>
          <w:rFonts w:ascii="Arial" w:eastAsia="Times New Roman" w:hAnsi="Arial" w:cs="Arial"/>
          <w:i/>
          <w:iCs/>
        </w:rPr>
        <w:t>Я приехала сюда для того, чтобы отдыхать.</w:t>
      </w:r>
      <w:r w:rsidRPr="00A67F10">
        <w:rPr>
          <w:rFonts w:ascii="Arial" w:eastAsia="Times New Roman" w:hAnsi="Arial" w:cs="Arial"/>
        </w:rPr>
        <w:t xml:space="preserve"> (receptivno)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Osnovni pojmovi o značenju i upotrebi glagolskog vida i sistema vremena glagola </w:t>
      </w:r>
      <w:r w:rsidRPr="00A67F10">
        <w:rPr>
          <w:rFonts w:ascii="Arial" w:eastAsia="Times New Roman" w:hAnsi="Arial" w:cs="Arial"/>
          <w:i/>
          <w:iCs/>
        </w:rPr>
        <w:t>брать - взять, говорить - сказать, класть - положить</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Iskazivanje neodređenosti: </w:t>
      </w:r>
      <w:r w:rsidRPr="00A67F10">
        <w:rPr>
          <w:rFonts w:ascii="Arial" w:eastAsia="Times New Roman" w:hAnsi="Arial" w:cs="Arial"/>
          <w:i/>
          <w:iCs/>
        </w:rPr>
        <w:t>Кто - то пришел. Саша что - то сказал. Позовите кого - нибудь! Расскажи нам что - нибудь!</w:t>
      </w:r>
      <w:r w:rsidRPr="00A67F10">
        <w:rPr>
          <w:rFonts w:ascii="Arial" w:eastAsia="Times New Roman" w:hAnsi="Arial" w:cs="Arial"/>
        </w:rPr>
        <w:t xml:space="preserve">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Iskazivanje osobine: </w:t>
      </w:r>
      <w:r w:rsidRPr="00A67F10">
        <w:rPr>
          <w:rFonts w:ascii="Arial" w:eastAsia="Times New Roman" w:hAnsi="Arial" w:cs="Arial"/>
          <w:i/>
          <w:iCs/>
        </w:rPr>
        <w:t>Сестра красивее брата. Сестра более красива, чем брат. Брат старше сестры. Брат рисует лучше сестры. Аня самая красивая девушка в классе</w:t>
      </w:r>
      <w:r w:rsidRPr="00A67F10">
        <w:rPr>
          <w:rFonts w:ascii="Arial" w:eastAsia="Times New Roman" w:hAnsi="Arial" w:cs="Arial"/>
        </w:rPr>
        <w:t xml:space="preserve">.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Iskazivanje vremenskih odnosa: </w:t>
      </w:r>
      <w:r w:rsidRPr="00A67F10">
        <w:rPr>
          <w:rFonts w:ascii="Arial" w:eastAsia="Times New Roman" w:hAnsi="Arial" w:cs="Arial"/>
          <w:i/>
          <w:iCs/>
        </w:rPr>
        <w:t>Я родилась десятого августа девяносто шестого года...</w:t>
      </w:r>
      <w:r w:rsidRPr="00A67F10">
        <w:rPr>
          <w:rFonts w:ascii="Arial" w:eastAsia="Times New Roman" w:hAnsi="Arial" w:cs="Arial"/>
        </w:rPr>
        <w:t xml:space="preserve"> (receptivno i produktivno)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Konstrukcije sa glagolima kretanja </w:t>
      </w:r>
      <w:r w:rsidRPr="00A67F10">
        <w:rPr>
          <w:rFonts w:ascii="Arial" w:eastAsia="Times New Roman" w:hAnsi="Arial" w:cs="Arial"/>
          <w:i/>
          <w:iCs/>
        </w:rPr>
        <w:t>нести - носить, везти - возить: Вон идет бабушка и несет нам подарки. К нам едет бабушка и везет нам подарки.</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FRANCUSKI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Učenici treba da razumeju i koriste</w:t>
      </w:r>
      <w:r w:rsidRPr="00A67F10">
        <w:rPr>
          <w:rFonts w:ascii="Arial" w:eastAsia="Times New Roman" w:hAnsi="Arial" w:cs="Arial"/>
          <w:b/>
          <w:bCs/>
          <w:sz w:val="15"/>
          <w:vertAlign w:val="superscript"/>
        </w:rPr>
        <w:t>2</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____________</w:t>
      </w:r>
      <w:r w:rsidRPr="00A67F10">
        <w:rPr>
          <w:rFonts w:ascii="Arial" w:eastAsia="Times New Roman" w:hAnsi="Arial" w:cs="Arial"/>
        </w:rPr>
        <w:br/>
      </w:r>
      <w:r w:rsidRPr="00A67F10">
        <w:rPr>
          <w:rFonts w:ascii="Arial" w:eastAsia="Times New Roman" w:hAnsi="Arial" w:cs="Arial"/>
          <w:b/>
          <w:bCs/>
          <w:sz w:val="15"/>
          <w:vertAlign w:val="superscript"/>
        </w:rPr>
        <w:t>2</w:t>
      </w:r>
      <w:r w:rsidRPr="00A67F10">
        <w:rPr>
          <w:rFonts w:ascii="Arial" w:eastAsia="Times New Roman" w:hAnsi="Arial" w:cs="Arial"/>
          <w:b/>
          <w:bCs/>
          <w:i/>
          <w:iCs/>
        </w:rPr>
        <w:t xml:space="preserve"> Napomena</w:t>
      </w:r>
      <w:r w:rsidRPr="00A67F10">
        <w:rPr>
          <w:rFonts w:ascii="Arial" w:eastAsia="Times New Roman" w:hAnsi="Arial" w:cs="Arial"/>
          <w:i/>
          <w:iCs/>
        </w:rPr>
        <w:t>: Date kategorije, uglavnom preuzete iz semantičkih gramatika koncipiranih za učenike francuskog kao stranog jezika, namenjene su autorima udžbenika i nastavnicima i nije potrebno da ih učenici znaju; savetuje se, stoga, što manja upotreba lingvističkih termina u nastavnim materijalima i u procesu nastave. Objašnjenja treba davati u što jednostavnijoj, po mogućnosti shematizovanoj formi.</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 Sredstva za naglašavanje rečeničnih delova </w:t>
      </w:r>
      <w:r w:rsidRPr="00A67F10">
        <w:rPr>
          <w:rFonts w:ascii="Arial" w:eastAsia="Times New Roman" w:hAnsi="Arial" w:cs="Arial"/>
        </w:rPr>
        <w:t xml:space="preserve">- poziciono naglašavanje: </w:t>
      </w:r>
      <w:r w:rsidRPr="00A67F10">
        <w:rPr>
          <w:rFonts w:ascii="Arial" w:eastAsia="Times New Roman" w:hAnsi="Arial" w:cs="Arial"/>
          <w:i/>
          <w:iCs/>
        </w:rPr>
        <w:t xml:space="preserve">Alors, cette chanson, elle vous plaît? Elles, on ne veut plus les voir!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2. Sredstva koja ukazuju na lice</w:t>
      </w:r>
      <w:r w:rsidRPr="00A67F10">
        <w:rPr>
          <w:rFonts w:ascii="Arial" w:eastAsia="Times New Roman" w:hAnsi="Arial" w:cs="Arial"/>
        </w:rPr>
        <w:t xml:space="preserve"> - lične zamenice uz negativni imperativ: </w:t>
      </w:r>
      <w:r w:rsidRPr="00A67F10">
        <w:rPr>
          <w:rFonts w:ascii="Arial" w:eastAsia="Times New Roman" w:hAnsi="Arial" w:cs="Arial"/>
          <w:i/>
          <w:iCs/>
        </w:rPr>
        <w:t xml:space="preserve">Ne me regarde pas! Ne lui ouvre pas! Ne te fâche pas!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Aktualizatore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 Oblici </w:t>
      </w:r>
      <w:r w:rsidRPr="00A67F10">
        <w:rPr>
          <w:rFonts w:ascii="Arial" w:eastAsia="Times New Roman" w:hAnsi="Arial" w:cs="Arial"/>
          <w:i/>
          <w:iCs/>
        </w:rPr>
        <w:t>mon, ton, son</w:t>
      </w:r>
      <w:r w:rsidRPr="00A67F10">
        <w:rPr>
          <w:rFonts w:ascii="Arial" w:eastAsia="Times New Roman" w:hAnsi="Arial" w:cs="Arial"/>
        </w:rPr>
        <w:t xml:space="preserve"> ispred imenica ženskog roda koje počinju samoglasnikom ili nemim</w:t>
      </w:r>
      <w:r w:rsidRPr="00A67F10">
        <w:rPr>
          <w:rFonts w:ascii="Arial" w:eastAsia="Times New Roman" w:hAnsi="Arial" w:cs="Arial"/>
          <w:i/>
          <w:iCs/>
        </w:rPr>
        <w:t xml:space="preserve"> h: Mon école, ton amie, son héroïne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oblik </w:t>
      </w:r>
      <w:r w:rsidRPr="00A67F10">
        <w:rPr>
          <w:rFonts w:ascii="Arial" w:eastAsia="Times New Roman" w:hAnsi="Arial" w:cs="Arial"/>
          <w:i/>
          <w:iCs/>
        </w:rPr>
        <w:t>cet</w:t>
      </w:r>
      <w:r w:rsidRPr="00A67F10">
        <w:rPr>
          <w:rFonts w:ascii="Arial" w:eastAsia="Times New Roman" w:hAnsi="Arial" w:cs="Arial"/>
        </w:rPr>
        <w:t xml:space="preserve"> ispred imenica muškog roda koje počinju samoglasnikom ili nemim </w:t>
      </w:r>
      <w:r w:rsidRPr="00A67F10">
        <w:rPr>
          <w:rFonts w:ascii="Arial" w:eastAsia="Times New Roman" w:hAnsi="Arial" w:cs="Arial"/>
          <w:i/>
          <w:iCs/>
        </w:rPr>
        <w:t>h: cet ami, cet homme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brojeve preko 1000.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4. Sredstva za iskazivanje vremenskih i prostornih odnosa: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pendant, de ... à, depuis, il y a.. ;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près de ..., loin de..., au milieu de... au sommet de..., au bord de... .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Glagolske oblike, načine i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gerundiv: </w:t>
      </w:r>
      <w:r w:rsidRPr="00A67F10">
        <w:rPr>
          <w:rFonts w:ascii="Arial" w:eastAsia="Times New Roman" w:hAnsi="Arial" w:cs="Arial"/>
          <w:i/>
          <w:iCs/>
        </w:rPr>
        <w:t>Je lis mon journal en mangeant; il a réussi en travaillant jour et nuit</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futur drugi indikativa: </w:t>
      </w:r>
      <w:r w:rsidRPr="00A67F10">
        <w:rPr>
          <w:rFonts w:ascii="Arial" w:eastAsia="Times New Roman" w:hAnsi="Arial" w:cs="Arial"/>
          <w:i/>
          <w:iCs/>
        </w:rPr>
        <w:t>Tu sortiras quand tu auras fini tes devoirs</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receptivno: oblike trećeg lica jednine i množine prostog perfekta indikativa;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slaganje vremena u indikativa, uključujući i oblike kondicionala.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6. Sredstva za iskazivanje argumenata i logičkih odnosa: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comme: Comme j’étais en retard, j’ai pris un taxi; </w:t>
      </w:r>
    </w:p>
    <w:p w:rsidR="00A67F10" w:rsidRPr="00A67F10" w:rsidRDefault="00A67F10" w:rsidP="00A67F10">
      <w:pPr>
        <w:spacing w:before="100" w:beforeAutospacing="1" w:after="100" w:afterAutospacing="1" w:line="240" w:lineRule="auto"/>
        <w:rPr>
          <w:rFonts w:ascii="Times New Roman" w:eastAsia="Times New Roman" w:hAnsi="Times New Roman" w:cs="Times New Roman"/>
          <w:sz w:val="24"/>
          <w:szCs w:val="24"/>
        </w:rPr>
      </w:pPr>
      <w:r w:rsidRPr="00A67F10">
        <w:rPr>
          <w:rFonts w:ascii="Arial" w:eastAsia="Times New Roman" w:hAnsi="Arial" w:cs="Arial"/>
          <w:i/>
          <w:iCs/>
        </w:rPr>
        <w:t xml:space="preserve">- parce que </w:t>
      </w:r>
      <w:r w:rsidRPr="00A67F10">
        <w:rPr>
          <w:rFonts w:ascii="Arial" w:eastAsia="Times New Roman" w:hAnsi="Arial" w:cs="Arial"/>
        </w:rPr>
        <w:t>i</w:t>
      </w:r>
      <w:r w:rsidRPr="00A67F10">
        <w:rPr>
          <w:rFonts w:ascii="Arial" w:eastAsia="Times New Roman" w:hAnsi="Arial" w:cs="Arial"/>
          <w:i/>
          <w:iCs/>
        </w:rPr>
        <w:t xml:space="preserve"> puisque: Je voulais venir avec toi parce que tu me semblais triste; mais puisque tu ne veux pas, je n’insiste pas;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c’est pourquoi: Sa mère est tombée malade, c’est pourquoi elle n’a pas pu venir;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pourtant: Ils étaient très fatigués : ils sont pourtant venus et ils ont dansé toute la nuit!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à cause de / grâce à: Il s’ est trompé à cause de moi, je suis désol; Elle a réussi grâce à ses amis;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pour: Je vous appelle pour réserver;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pour qu: Elle te le dit pour que tu fasses attention la prochaine fois; </w:t>
      </w:r>
    </w:p>
    <w:p w:rsidR="00A67F10" w:rsidRPr="00A67F10" w:rsidRDefault="00A67F10" w:rsidP="00A67F10">
      <w:pPr>
        <w:spacing w:before="100" w:beforeAutospacing="1" w:after="100" w:afterAutospacing="1" w:line="240" w:lineRule="auto"/>
        <w:rPr>
          <w:rFonts w:ascii="Arial" w:eastAsia="Times New Roman" w:hAnsi="Arial" w:cs="Arial"/>
          <w:i/>
          <w:iCs/>
        </w:rPr>
      </w:pPr>
      <w:r w:rsidRPr="00A67F10">
        <w:rPr>
          <w:rFonts w:ascii="Arial" w:eastAsia="Times New Roman" w:hAnsi="Arial" w:cs="Arial"/>
          <w:i/>
          <w:iCs/>
        </w:rPr>
        <w:t xml:space="preserve">- d’abord, ensuite, enfin: D’abord, je vous parlerai de ma famille; ensuite, je vous montrerai quelques photos; enfin, je vous présenterai mon frère qui est pompier.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ŠPANSKI JEZIK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Imenska grupa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Rod i broj imenica - sistemski prikaz morfoloških karakteristika.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Determinativi</w:t>
      </w:r>
      <w:r w:rsidRPr="00A67F10">
        <w:rPr>
          <w:rFonts w:ascii="Arial" w:eastAsia="Times New Roman" w:hAnsi="Arial" w:cs="Arial"/>
        </w:rPr>
        <w:t xml:space="preserve"> - sistemski prikaz.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Opisni pridevi - sistemski prikaz morfoloških karakteristika i osnovni principi sintaksičke upotrebe.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Lične zamenice - sistemski prikaz.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Relativne zamenice: </w:t>
      </w:r>
      <w:r w:rsidRPr="00A67F10">
        <w:rPr>
          <w:rFonts w:ascii="Arial" w:eastAsia="Times New Roman" w:hAnsi="Arial" w:cs="Arial"/>
          <w:i/>
          <w:iCs/>
        </w:rPr>
        <w:t>que</w:t>
      </w:r>
      <w:r w:rsidRPr="00A67F10">
        <w:rPr>
          <w:rFonts w:ascii="Arial" w:eastAsia="Times New Roman" w:hAnsi="Arial" w:cs="Arial"/>
        </w:rPr>
        <w:t xml:space="preserve"> i </w:t>
      </w:r>
      <w:r w:rsidRPr="00A67F10">
        <w:rPr>
          <w:rFonts w:ascii="Arial" w:eastAsia="Times New Roman" w:hAnsi="Arial" w:cs="Arial"/>
          <w:i/>
          <w:iCs/>
        </w:rPr>
        <w:t>quien</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Neodređene zamenice: </w:t>
      </w:r>
      <w:r w:rsidRPr="00A67F10">
        <w:rPr>
          <w:rFonts w:ascii="Arial" w:eastAsia="Times New Roman" w:hAnsi="Arial" w:cs="Arial"/>
          <w:i/>
          <w:iCs/>
        </w:rPr>
        <w:t>esto, eso, aquello, lo</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Brojevi preko 1.000. Upotreba osnovnih brojeva umesto rednih. </w:t>
      </w:r>
      <w:r w:rsidRPr="00A67F10">
        <w:rPr>
          <w:rFonts w:ascii="Arial" w:eastAsia="Times New Roman" w:hAnsi="Arial" w:cs="Arial"/>
          <w:i/>
          <w:iCs/>
        </w:rPr>
        <w:t>(Abre el libro en la página 8. 24. de abril).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r w:rsidRPr="00A67F10">
        <w:rPr>
          <w:rFonts w:ascii="Arial" w:eastAsia="Times New Roman" w:hAnsi="Arial" w:cs="Arial"/>
          <w:i/>
          <w:iCs/>
        </w:rPr>
        <w:t>de, a, por, para, en con</w:t>
      </w:r>
      <w:r w:rsidRPr="00A67F10">
        <w:rPr>
          <w:rFonts w:ascii="Arial" w:eastAsia="Times New Roman" w:hAnsi="Arial" w:cs="Arial"/>
        </w:rPr>
        <w:t xml:space="preserve">, u imenskoj grupi prema građi predviđenoj programom za IV razred.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Glagolska grupa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Glagolska vremena (futur, prezent, perfekat </w:t>
      </w:r>
      <w:r w:rsidRPr="00A67F10">
        <w:rPr>
          <w:rFonts w:ascii="Arial" w:eastAsia="Times New Roman" w:hAnsi="Arial" w:cs="Arial"/>
          <w:i/>
          <w:iCs/>
        </w:rPr>
        <w:t>(pretérito perfecto simple, imperfecto, pretérito perfecto compuesto)</w:t>
      </w:r>
      <w:r w:rsidRPr="00A67F10">
        <w:rPr>
          <w:rFonts w:ascii="Arial" w:eastAsia="Times New Roman" w:hAnsi="Arial" w:cs="Arial"/>
        </w:rPr>
        <w:t xml:space="preserve">, pluskvamperfekat) do tada usvojenih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subjunktiva pravilnih glagola i do tada usvojenih nepravilnih glagola.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Prezent 3. lica subjunktiva u funkciji imperativa.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Osnovne glagolske perifraze: </w:t>
      </w:r>
      <w:r w:rsidRPr="00A67F10">
        <w:rPr>
          <w:rFonts w:ascii="Arial" w:eastAsia="Times New Roman" w:hAnsi="Arial" w:cs="Arial"/>
          <w:i/>
          <w:iCs/>
        </w:rPr>
        <w:t>ir a + infintivo, tener que + infinitivo, deber + infinitivo, deber de + infinitivo, dejar de + infinitivo, estar + gerundio</w:t>
      </w:r>
      <w:r w:rsidRPr="00A67F10">
        <w:rPr>
          <w:rFonts w:ascii="Arial" w:eastAsia="Times New Roman" w:hAnsi="Arial" w:cs="Arial"/>
        </w:rPr>
        <w:t xml:space="preserve"> u do tada obrađenim glagolskim vremenima.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Prilozi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Formiranje priloga pomoću sufiksa - </w:t>
      </w:r>
      <w:r w:rsidRPr="00A67F10">
        <w:rPr>
          <w:rFonts w:ascii="Arial" w:eastAsia="Times New Roman" w:hAnsi="Arial" w:cs="Arial"/>
          <w:i/>
          <w:iCs/>
        </w:rPr>
        <w:t>mente</w:t>
      </w:r>
      <w:r w:rsidRPr="00A67F10">
        <w:rPr>
          <w:rFonts w:ascii="Arial" w:eastAsia="Times New Roman" w:hAnsi="Arial" w:cs="Arial"/>
        </w:rPr>
        <w:t xml:space="preserve"> (iz osnovnog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vreme: </w:t>
      </w:r>
      <w:r w:rsidRPr="00A67F10">
        <w:rPr>
          <w:rFonts w:ascii="Arial" w:eastAsia="Times New Roman" w:hAnsi="Arial" w:cs="Arial"/>
          <w:i/>
          <w:iCs/>
        </w:rPr>
        <w:t>ahora, siempre, a menudo, con frecuencia, nunca, a veces, de vez en cuando, etc...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količinu: </w:t>
      </w:r>
      <w:r w:rsidRPr="00A67F10">
        <w:rPr>
          <w:rFonts w:ascii="Arial" w:eastAsia="Times New Roman" w:hAnsi="Arial" w:cs="Arial"/>
          <w:i/>
          <w:iCs/>
        </w:rPr>
        <w:t>mucho, poco, bastante, suficiente (mente)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Prilozi za način: </w:t>
      </w:r>
      <w:r w:rsidRPr="00A67F10">
        <w:rPr>
          <w:rFonts w:ascii="Arial" w:eastAsia="Times New Roman" w:hAnsi="Arial" w:cs="Arial"/>
          <w:i/>
          <w:iCs/>
        </w:rPr>
        <w:t>bien, mal, así, de tal manera, rápido, despacio, voluntariamente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Prilozi za mesto i pravac kretanja: </w:t>
      </w:r>
      <w:r w:rsidRPr="00A67F10">
        <w:rPr>
          <w:rFonts w:ascii="Arial" w:eastAsia="Times New Roman" w:hAnsi="Arial" w:cs="Arial"/>
          <w:i/>
          <w:iCs/>
        </w:rPr>
        <w:t>aquí, allí, en la calle, en casa, en iglesia, a casa, a clase, etc.</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Predlozi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Predlozi: </w:t>
      </w:r>
      <w:r w:rsidRPr="00A67F10">
        <w:rPr>
          <w:rFonts w:ascii="Arial" w:eastAsia="Times New Roman" w:hAnsi="Arial" w:cs="Arial"/>
          <w:i/>
          <w:iCs/>
        </w:rPr>
        <w:t>de, a, en, por, para</w:t>
      </w:r>
      <w:r w:rsidRPr="00A67F10">
        <w:rPr>
          <w:rFonts w:ascii="Arial" w:eastAsia="Times New Roman" w:hAnsi="Arial" w:cs="Arial"/>
        </w:rPr>
        <w:t xml:space="preserve"> vezivanje glagola i dodataka. </w:t>
      </w:r>
      <w:r w:rsidRPr="00A67F10">
        <w:rPr>
          <w:rFonts w:ascii="Arial" w:eastAsia="Times New Roman" w:hAnsi="Arial" w:cs="Arial"/>
          <w:i/>
          <w:iCs/>
        </w:rPr>
        <w:t>(Hablar por teléfono. Este regalo es para ti. Viajar en avión. Lo hago por ti. Lo hago para ti. Pienso en ti todos los días).</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Složene rečenice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Složene rečenice: jukstaponirane </w:t>
      </w:r>
      <w:r w:rsidRPr="00A67F10">
        <w:rPr>
          <w:rFonts w:ascii="Arial" w:eastAsia="Times New Roman" w:hAnsi="Arial" w:cs="Arial"/>
          <w:i/>
          <w:iCs/>
        </w:rPr>
        <w:t>(Estaba durmiendo, no escuché nada)</w:t>
      </w:r>
      <w:r w:rsidRPr="00A67F10">
        <w:rPr>
          <w:rFonts w:ascii="Arial" w:eastAsia="Times New Roman" w:hAnsi="Arial" w:cs="Arial"/>
        </w:rPr>
        <w:t xml:space="preserve"> i koordinirane </w:t>
      </w:r>
      <w:r w:rsidRPr="00A67F10">
        <w:rPr>
          <w:rFonts w:ascii="Arial" w:eastAsia="Times New Roman" w:hAnsi="Arial" w:cs="Arial"/>
          <w:i/>
          <w:iCs/>
        </w:rPr>
        <w:t xml:space="preserve">(Pedro lee y Jorge escucha la música).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Direktan i indirektan govor sa indikativom.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Tokom ostvarivanja programa potrebno je uvažiti visoku obrazovnu i motivacionu vrednost aktivnih i interaktivnih (kooperativnih) metoda nastave/učenja te kroz sve programske celine dosledno osigurati da najmanje jedna trećina nastave bude organizovana upotrebom ovih metoda.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nastavi koristiti, najmanje u trećini slučajeva, zadatke koji zahtevaju primenu naučenog u razumevanju i rešavanju svakodnevnih problemskih situacija preporučenih od strane Ministarstva i Zavoda, a prilikom ocenjivanja obezbediti da su učenici informisani o kriterijumima na osnovu kojih su ocenjivani.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Komunikativna nastava jezik smatra sredstvom komunikacije. Primena ovog pristupa u nastavi stranih jezika zasniva se na nastojanjima da se dosledno sprovode i primenjuju sledeći stavovi: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ciljni jezik upotrebljava se u učionici u dobro osmišljenim kontekstima od interesa za učenike, u prijatnoj i opuštenoj atmosferi;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govor nastavnika prilagođen je uzrastu i znanjima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mora biti siguran da je shvaćeno značenje poruke uključujući njene kulturološke, vaspitne i socijalizirajuće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bitno je značenje jezičke poruke;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i dalje učenicima skreće pažnju i upućuje ih na značaj gramatičke preciznosti iskaza;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znanja učenika mere se jasno određenim relativnim kriterijumima tačnosti i zato uzor nije izvorni govornik;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 ciljem da unapredi kvalitet i količinu jezičkog materijala, nastava se zasniva i na socijalnoj interakciji; rad u učionici i van nje sprovodi se putem grupnog ili individualnog rešavanja problema, potragom za informacijama iz različitih izvora (internet, omladinski časopisi, prospekti, brošure i audio materijal) kao i rešavanjem manje ili više složenih zadataka u realnim i virtuelnim uslovima sa jasno određenim kontekstom, postupkom i ciljem;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nastavnik upućuje učenike u zakonitosti usmenog i pisanog koda i njihovog međusobnog odnosa;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komunikativno-interaktivni pristup u nastavi stranih jezika uključuje i sledeće: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usvajanje jezičkog sadržaja kroz ciljano i osmišljeno učestvovanje u društvenom 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poimanje nastavnog programa kao dinamične, zajednički pripremljene i prilagođene liste zadataka i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nastavnik je tu da omogući pristup i prihvatanje novih ideja;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učenici se tretiraju kao odgovorni, kreativni, aktivni učesnici u društvenom činu;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udžbenici postaju izvori aktivnosti i moraju biti praćeni upotrebom autentičnih materijala;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učionica postaje prostor koji je moguće prilagođavati potrebama nastave iz dana u dan;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rad na projektu kao zadatku koji ostvaruje korelaciju sa drugim predmetima i podstiče učenike na studiozni i istraživački rad;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uvođenje novog leksičkog materijala koriste se poznate gramatičke strukture i obrnuto;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Tehnike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Tokom časa se preporučuje dinamično smenjivanje tehnika / aktivnosti koje ne bi trebalo da traju duže od 15 minuta.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Slušanje i reagovanje na komande nastavnika ili sa trake (slušaj, piši, poveži, odredi ali i aktivnosti u vezi sa radom u učionici: crtaj, seci, boji, otvori/zatvori svesku,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Rad u parovima, malim i velikim grupama (mini-dijalozi, igra po ulogama, simulacije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Manualne aktivnosti (izrada panoa, prezentacija, zidnih novina, postera za učionicu ili roditelje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Vežbe slušanja (prema uputstvima nastavnika ili sa trake povezati pojmove u vežbanki, dodati delove slike, dopuniti informacije, selektovati tačne i netačne iskaze, utvrditi hronologiju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Igre primerene uzrastu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Pevanje u grupi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Klasiranje i upoređivanje (po količini, obliku, boji, godišnjim dobima, volim/ne volim, komparacije...)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Rešavanje "tekućih problema" u razredu, tj. dogovori i mini-projekti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9. Crtanje po diktatu, izrada slikovnog rečnika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"Prevođenje" iskaza u gest i gesta u iskaz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Povezivanje zvučnog materijala sa ilustracijom i tekstom, povezivanje naslova sa tekstom ili pak imenovanje naslova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Zajedničko pravljenje ilustrovanih i pisanih materijala (izveštaj/dnevnik sa putovanja, reklamni plakat, program priredbe ili neke druge manifestacije)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Razumevanje pisanog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uočavanje distinktivnih obeležja koja ukazuju na gramatičke specifičnosti (rod, broj, glagolsko vreme, lice...)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prepoznavanje veze između grupa slova i glasova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odgovaranje na jednostavna pitanja u vezi sa tekstom, tačno/netačno, višestruki izbor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 izvršavanje pročitanih uputstava i naredbi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Uvođenje dečije književnosti i transponovanje u druge medije: igru, pesmu, dramski izraz, likovni izraz.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povezivanje glasova i grupe slova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zamenjivanje reči crtežom ili slikom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pronalaženje nedostajuće reči (upotpunjavanje niza, pronalaženje "uljeza", osmosmerke, ukrštene reči,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povezivanje kraćeg teksta i rečenica sa slikama/ilustracijama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popunjavanje formulara (prijava za kurs, pretplatu na dečiji časopis ili sl., nalepnice za kofer)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pisanje čestitki i razglednica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pisanje kraćih tekstova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Elementi koji se ocenjuju ne treba da se razlikuju od uobičajenih aktivnosti na času. Isto tako ocenjivanje treba shvatiti kao sastavni deo procesa nastave i učenja, a ne kao izolovanu aktivnost koja podiže nivo stresa kod učenika. Ocenjivanjem i evaluacijom treba da se obezbedi napredovanje učenika u skladu sa operativnim zadacima i kvalitet i efikasnost nastave. Ocenjivanje se sprovodi sa akcentom na proveri postignuća i savladanosti radi jačanja motivacije, a ne na učinjenim greškama. Elementi za proveru i ocenjivanje: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razumevanje kraćeg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usvojenost leksičkih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usvojenost gramatičkih struktura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pravopis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zalaganje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izrada domaćih zadataka i projekata (pojedinačnih, u paru i grupi).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Načini provere moraju biti poznati učenicima, odnosno u skladu sa tehnikama, tipologijom vežbi i vrstama aktivnosti koje se primenjuju na redovnim časovima.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Predviđena su dva pismena zadatka, po jedan u svakom polugodištu.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Budući da se na ovom uzrastu gramatička znanja proširuju (sposobnost učenika da razumeju strani jezik i da se izraze njime umnogome prevazilazi njihova eksplicitna gramatička znanja), njihovo vrednovanje trebalo bi predvideti pre svega u okviru formativne evaluacije, to jest kroz kratke usmene/pismene vežbe kojima se proverava sposobnost učenika da primene određeno otkriveno gramatičko pravilo; ispravak je za učenike prilika da ga bolje razumeju i zapamte. U sumativnoj evaluaciji (na kraju polugođa i školske godine), to jest u pismenim zadacima i prilikom provere sposobnosti usmenog izražavanja, ne bi trebalo davati gramatička vežbanja, već bi gramatičku tačnost nastavnik trebalo da vrednuje kao jedan od više elemenata kojim se ocenjuju različite receptivne i produktivne jezičke veštine. Elementi i skala vrednovanja, usaglašeni na nivou škole, trebalo bi da budu poznati i jasni učenicima.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JAPANSKI JEZIK</w:t>
      </w:r>
      <w:r w:rsidRPr="00A67F10">
        <w:rPr>
          <w:rFonts w:ascii="Arial" w:eastAsia="Times New Roman" w:hAnsi="Arial" w:cs="Arial"/>
          <w:b/>
          <w:bCs/>
          <w:sz w:val="29"/>
          <w:szCs w:val="29"/>
        </w:rPr>
        <w:br/>
        <w:t xml:space="preserve">(početni nivo)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Cilj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stranog jezika zasniva se na potrebama učenika koje se ostvaruju ovladavanjem komunikativnih veština i razvijanjem sposobnosti i metoda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nastave stranog jezika jeste: razvijanje saznajnih i intelektualnih sposobnosti učenika, njegovih humanističkih, moralnih i estetskih stavova, sticanje pozitivnog odnosa prema drugim jezicima i kulturama, kao i prema sopstvenom jeziku i kulturnom nasleđu, uz uvažavanje različitosti i navikavanje na otvorenost u komunikaciji, sticanje svesti i saznanja o funkcionisanju stranog i maternjeg jezika. Tokom srednjeg obrazovanja, učenik treba da usvoji osnovna znanja iz stranog jezika koja će mu omogućiti da se u jednostavnoj usmenoj i pisanoj komunikaciji sporazumeva sa ljudima iz drugih zemalja, usvoji norme verbalne i neverbalne komunikacije u </w:t>
      </w:r>
      <w:r w:rsidRPr="00A67F10">
        <w:rPr>
          <w:rFonts w:ascii="Arial" w:eastAsia="Times New Roman" w:hAnsi="Arial" w:cs="Arial"/>
        </w:rPr>
        <w:lastRenderedPageBreak/>
        <w:t xml:space="preserve">skladu sa specifičnostima jezika koji uči, kao i da nastavi, na višem nivou obrazovanja i samostalno, učenje istog ili drugih stranih jezika na različite načine i u svim okolnostima koje život stvori.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Učenje drugog stranog jezika, oslanjajući se na iskustva i znanja stečena učenjem prvog stranog jezika, pospešuje sticanje višejezičke i višekulturne kompetencije i razvijanje svesti o jezičkom bogatstvu užeg i šireg okruženja.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Prvi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prvog razreda,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strani jezik koji uči među drugim stranim jezicima;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glasove u govornom lancu, naročito one kojih u maternjem jeziku nema;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one izraze koje nastavnik upotrebljava tokom časa da bi dao uputstva za rad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kratke dijaloge i monološka izlaganja do pet rečenica, koje iskazuje prirodnim tempom nastavnik, drugi učenici ili ih čuje preko zvučnog materijala, a koji sadrže isključivo poznatu jezičku građu;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jednostavne pesme u vezi sa obrađenom tematikom.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Razumevanje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 i, kada je u pitanju poznata jezička građa, savlada tehnike čitanja u sebi i glasnog čitanja;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 osnovna pravila grafije i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uputstva za izradu vežbanja u udžbeniku i radnim listovima;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smisao kratkih pisanih poruka i ilustrovanih tekstova o poznatim temama (oko 50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razgovetno izgovara glasove, posebno one koje naš jezik ne poznaje, akcentuje reči, poštuje ritam i intonaciju pri spontanom govoru i čitanju;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stupi u dijalog i u okviru četiri-pet replika, postavljanjem i odgovaranjem na pitanja, vodi razgovor u okvirima komunikativnih funkcija i leksike obrađenih tokom prvog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monološki, bez prethodne pripreme ali uz nastavnikov podsticaj, u tri do pet rečenica predstavi sebe ili drugoga, uz pomoć pitanja saopšti sadržaj dijaloga ili narativnog teksta, ili opiše situaciju, sliku, lice, predmet ili životinju;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interpretira kratke, tematski prilagođene pesme i recitacije.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verbalno ili neverbalno na uputstva i postavljena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postavlja jednostavna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izražava dopadanje ili nedopadanje;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zajedničkim aktivnostima na času (u paru, u grupi,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traži razjašnjenja kada nešto ne razume.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Pismeno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 osnovna pravila grafije, ortografije i interpunkcije u okviru usmeno stečenih jezičkih znanja;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dopunjava i piše reči i kratke rečenice na osnovu datog modela, slike ili drugog vizuelnog podsticaja;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dopunjava ili piše čestitku prema modelu;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unosi lične podatke u jednostavan formular (ime, prezime i adresu);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pisanoj komunikaciji kratko odgovori na jednostavna pitanja (ko, šta, gde) koja se odnose na obrađene teme, situacije u razredu ili njega 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Znanja o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prepoznaje šta je novo naučio;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shvata značaj poznavanja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uviđa mogućnosti pozitivnog transfera znanja i strategija stečenih učenjem prvog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koristi jezik u skladu sa nivoom formalnosti komunikativne situacije (npr. forme učtivosti);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vezu između sopstvenog zalaganja i postignuća u jezičkim aktivnostima.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Napomena:</w:t>
      </w:r>
      <w:r w:rsidRPr="00A67F10">
        <w:rPr>
          <w:rFonts w:ascii="Arial" w:eastAsia="Times New Roman" w:hAnsi="Arial" w:cs="Arial"/>
        </w:rPr>
        <w:t xml:space="preserve"> Tematski oblasti se prožimaju i iste su u sva četiri razreda gimnazije. Autori udžbenika i nastavnici obrađuju ih u skladu sa nivoom znanja, interesovanjima učenika i aktuelnim zbivanjima u svetu.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Teme i situacije po domenima upotrebe jezika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90" w:type="dxa"/>
          <w:left w:w="90" w:type="dxa"/>
          <w:bottom w:w="90" w:type="dxa"/>
          <w:right w:w="90" w:type="dxa"/>
        </w:tblCellMar>
        <w:tblLook w:val="04A0"/>
      </w:tblPr>
      <w:tblGrid>
        <w:gridCol w:w="3342"/>
        <w:gridCol w:w="3629"/>
        <w:gridCol w:w="2579"/>
      </w:tblGrid>
      <w:tr w:rsidR="00A67F10" w:rsidRPr="00A67F10" w:rsidTr="00A67F10">
        <w:trPr>
          <w:tblCellSpacing w:w="0" w:type="dxa"/>
        </w:trPr>
        <w:tc>
          <w:tcPr>
            <w:tcW w:w="175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Privatno </w:t>
            </w:r>
          </w:p>
        </w:tc>
        <w:tc>
          <w:tcPr>
            <w:tcW w:w="190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Javno </w:t>
            </w:r>
          </w:p>
        </w:tc>
        <w:tc>
          <w:tcPr>
            <w:tcW w:w="1350" w:type="pct"/>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Obrazovno </w:t>
            </w:r>
          </w:p>
        </w:tc>
      </w:tr>
      <w:tr w:rsidR="00A67F10" w:rsidRPr="00A67F10" w:rsidTr="00A67F10">
        <w:trPr>
          <w:tblCellSpacing w:w="0" w:type="dxa"/>
        </w:trPr>
        <w:tc>
          <w:tcPr>
            <w:tcW w:w="0" w:type="auto"/>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uža i šira porodica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dnevne obaveze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obaveze u kući, uređenje prostora u kojem živi (kupovina životnih namirnica, podela posla...)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zdravstvena zaštita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zajedničke aktivnosti i interesovanja u školi i van 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organizacija slobodnog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putovanja </w:t>
            </w:r>
          </w:p>
        </w:tc>
        <w:tc>
          <w:tcPr>
            <w:tcW w:w="0" w:type="auto"/>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razvijanje pozitivnog odnosa prema životnoj sredini i drugim živim bićima (kućni ljubimci, nezbrinute životinje)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znamenitosti u kulturama zemalja čiji se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obroci (zdrava ishrana)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stanovanje (blok, naselje, kuća, grad, selo)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kupovina (obraćanje i učtive forme obraćanja)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vremenske prilike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izlasci i organizacija slobodnog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znamenite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humanitarni rad i organizacije </w:t>
            </w:r>
          </w:p>
        </w:tc>
        <w:tc>
          <w:tcPr>
            <w:tcW w:w="0" w:type="auto"/>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predmeti, raspored časova, nedeljna opterećenost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slobodne aktivnosti (posete, sportski dani, humanitarne 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školski sistemi u zemljama čiji se jezik uči </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Napomena: Komunikativne funkcije</w:t>
      </w:r>
      <w:r w:rsidRPr="00A67F10">
        <w:rPr>
          <w:rFonts w:ascii="Arial" w:eastAsia="Times New Roman" w:hAnsi="Arial" w:cs="Arial"/>
        </w:rPr>
        <w:t xml:space="preserve"> se prožimaju i iste su u sva četiri razreda gimnazije. Autori udžbenika i nastavnici obrađuju ih u skladu sa nivoom znanja, interesovanjima učenika i zahtevima koji proizilaze iz operativnih zadataka.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Pozdravljanje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Identifikacija i imenovanje osoba, objekata, delova tela, životinja, boja, brojeva, itd.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Razumevanje i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Postavljanje i odgovaranje 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Molbe i izrazi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Primanje i davanje poziva za učešće u igri/grupnoj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Imenovanje aktivnosti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 Iskazivanje prostornih odnosa i veličina (</w:t>
      </w:r>
      <w:r w:rsidRPr="00A67F10">
        <w:rPr>
          <w:rFonts w:ascii="Arial" w:eastAsia="Times New Roman" w:hAnsi="Arial" w:cs="Arial"/>
          <w:i/>
          <w:iCs/>
        </w:rPr>
        <w:t>Idem, dolazim iz..., Levo, desno, gore, dole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Davanje i traženje informacija o sebi i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Traženje i davanje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Opisivanje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obaveštenja o vremenu na časovniku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Traženje mišljenja i izražavanje slaganja/neslaganja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Iskazivanje izvinjenja i opravdanja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gramatički sadržaji uvode se sa što manje gramatičkih objašnjenja osim ukoliko učenici na njima ne insistiraju, a njihovo poznavanje se evaluira i ocenjuje na osnovu upotrebe u odgovarajućem komunikativnom kontekstu, bez insistiranja na eksplicitnom poznavanju gramatičkih pravila.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JAPANSKI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Pravila grafije i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xml:space="preserve">1. Latinična transkripcija japanskog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2. Silabička (kana) pisma </w:t>
      </w:r>
      <w:r w:rsidRPr="00A67F10">
        <w:rPr>
          <w:rFonts w:ascii="Arial" w:eastAsia="Times New Roman" w:hAnsi="Arial" w:cs="Arial"/>
          <w:b/>
          <w:bCs/>
          <w:i/>
          <w:iCs/>
        </w:rPr>
        <w:t>hiragana</w:t>
      </w:r>
      <w:r w:rsidRPr="00A67F10">
        <w:rPr>
          <w:rFonts w:ascii="Arial" w:eastAsia="Times New Roman" w:hAnsi="Arial" w:cs="Arial"/>
        </w:rPr>
        <w:t xml:space="preserve"> </w:t>
      </w:r>
      <w:r w:rsidRPr="00A67F10">
        <w:rPr>
          <w:rFonts w:ascii="MS Mincho" w:eastAsia="MS Mincho" w:hAnsi="MS Mincho" w:cs="Arial" w:hint="eastAsia"/>
        </w:rPr>
        <w:t>(ひらがな)</w:t>
      </w:r>
      <w:r w:rsidRPr="00A67F10">
        <w:rPr>
          <w:rFonts w:ascii="Arial" w:eastAsia="Times New Roman" w:hAnsi="Arial" w:cs="Arial"/>
          <w:b/>
          <w:bCs/>
        </w:rPr>
        <w:t xml:space="preserve"> i </w:t>
      </w:r>
      <w:r w:rsidRPr="00A67F10">
        <w:rPr>
          <w:rFonts w:ascii="Arial" w:eastAsia="Times New Roman" w:hAnsi="Arial" w:cs="Arial"/>
          <w:b/>
          <w:bCs/>
          <w:i/>
          <w:iCs/>
        </w:rPr>
        <w:t>katakana</w:t>
      </w:r>
      <w:r w:rsidRPr="00A67F10">
        <w:rPr>
          <w:rFonts w:ascii="Arial" w:eastAsia="Times New Roman" w:hAnsi="Arial" w:cs="Arial"/>
          <w:b/>
          <w:bCs/>
        </w:rPr>
        <w:t xml:space="preserve"> </w:t>
      </w:r>
      <w:r w:rsidRPr="00A67F10">
        <w:rPr>
          <w:rFonts w:ascii="MS Mincho" w:eastAsia="MS Mincho" w:hAnsi="MS Mincho" w:cs="Arial" w:hint="eastAsia"/>
        </w:rPr>
        <w:t>(カタカナ)</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3. Kanđiji</w:t>
      </w:r>
      <w:r w:rsidRPr="00A67F10">
        <w:rPr>
          <w:rFonts w:ascii="Arial" w:eastAsia="Times New Roman" w:hAnsi="Arial" w:cs="Arial"/>
        </w:rPr>
        <w:t xml:space="preserve"> </w:t>
      </w:r>
      <w:r w:rsidRPr="00A67F10">
        <w:rPr>
          <w:rFonts w:ascii="MS Mincho" w:eastAsia="MS Mincho" w:hAnsi="MS Mincho" w:cs="Arial" w:hint="eastAsia"/>
        </w:rPr>
        <w:t>(漢字)</w:t>
      </w:r>
      <w:r w:rsidRPr="00A67F10">
        <w:rPr>
          <w:rFonts w:ascii="Arial" w:eastAsia="Times New Roman" w:hAnsi="Arial" w:cs="Arial"/>
        </w:rPr>
        <w:t xml:space="preserve"> (do 30)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Morfosintaksički i fonetski sadržaji sa primerima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 Vrste reči - uopšteno i u poređenju sa srpskim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Poseban osvrt na strukturne rečce (položaj u rečenici i funkcija)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2.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Opšte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Imenice sa predloškim značenjem, uglavnom za mesto: </w:t>
      </w:r>
      <w:r w:rsidRPr="00A67F10">
        <w:rPr>
          <w:rFonts w:ascii="Arial" w:eastAsia="Times New Roman" w:hAnsi="Arial" w:cs="Arial"/>
          <w:i/>
          <w:iCs/>
        </w:rPr>
        <w:t>ue</w:t>
      </w:r>
      <w:r w:rsidRPr="00A67F10">
        <w:rPr>
          <w:rFonts w:ascii="Arial" w:eastAsia="Times New Roman" w:hAnsi="Arial" w:cs="Arial"/>
        </w:rPr>
        <w:t xml:space="preserve"> (</w:t>
      </w:r>
      <w:r w:rsidRPr="00A67F10">
        <w:rPr>
          <w:rFonts w:ascii="MS Mincho" w:eastAsia="MS Mincho" w:hAnsi="MS Mincho" w:cs="Arial" w:hint="eastAsia"/>
        </w:rPr>
        <w:t>上</w:t>
      </w:r>
      <w:r w:rsidRPr="00A67F10">
        <w:rPr>
          <w:rFonts w:ascii="Arial" w:eastAsia="Times New Roman" w:hAnsi="Arial" w:cs="Arial"/>
        </w:rPr>
        <w:t xml:space="preserve">), </w:t>
      </w:r>
      <w:r w:rsidRPr="00A67F10">
        <w:rPr>
          <w:rFonts w:ascii="Arial" w:eastAsia="Times New Roman" w:hAnsi="Arial" w:cs="Arial"/>
          <w:i/>
          <w:iCs/>
        </w:rPr>
        <w:t>šta</w:t>
      </w:r>
      <w:r w:rsidRPr="00A67F10">
        <w:rPr>
          <w:rFonts w:ascii="Arial" w:eastAsia="Times New Roman" w:hAnsi="Arial" w:cs="Arial"/>
        </w:rPr>
        <w:t xml:space="preserve"> (</w:t>
      </w:r>
      <w:r w:rsidRPr="00A67F10">
        <w:rPr>
          <w:rFonts w:ascii="MS Mincho" w:eastAsia="MS Mincho" w:hAnsi="MS Mincho" w:cs="Arial" w:hint="eastAsia"/>
        </w:rPr>
        <w:t>下</w:t>
      </w:r>
      <w:r w:rsidRPr="00A67F10">
        <w:rPr>
          <w:rFonts w:ascii="Arial" w:eastAsia="Times New Roman" w:hAnsi="Arial" w:cs="Arial"/>
        </w:rPr>
        <w:t xml:space="preserve">), </w:t>
      </w:r>
      <w:r w:rsidRPr="00A67F10">
        <w:rPr>
          <w:rFonts w:ascii="Arial" w:eastAsia="Times New Roman" w:hAnsi="Arial" w:cs="Arial"/>
          <w:i/>
          <w:iCs/>
        </w:rPr>
        <w:t>mae</w:t>
      </w:r>
      <w:r w:rsidRPr="00A67F10">
        <w:rPr>
          <w:rFonts w:ascii="Arial" w:eastAsia="Times New Roman" w:hAnsi="Arial" w:cs="Arial"/>
        </w:rPr>
        <w:t xml:space="preserve"> (</w:t>
      </w:r>
      <w:r w:rsidRPr="00A67F10">
        <w:rPr>
          <w:rFonts w:ascii="MS Mincho" w:eastAsia="MS Mincho" w:hAnsi="MS Mincho" w:cs="Arial" w:hint="eastAsia"/>
        </w:rPr>
        <w:t>前</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Imenice sa priloškim značenjem, uglavnom za vreme: </w:t>
      </w:r>
      <w:r w:rsidRPr="00A67F10">
        <w:rPr>
          <w:rFonts w:ascii="Arial" w:eastAsia="Times New Roman" w:hAnsi="Arial" w:cs="Arial"/>
          <w:i/>
          <w:iCs/>
        </w:rPr>
        <w:t>kjo</w:t>
      </w:r>
      <w:r w:rsidRPr="00A67F10">
        <w:rPr>
          <w:rFonts w:ascii="Arial" w:eastAsia="Times New Roman" w:hAnsi="Arial" w:cs="Arial"/>
        </w:rPr>
        <w:t xml:space="preserve"> (</w:t>
      </w:r>
      <w:r w:rsidRPr="00A67F10">
        <w:rPr>
          <w:rFonts w:ascii="MS Mincho" w:eastAsia="MS Mincho" w:hAnsi="MS Mincho" w:cs="Arial" w:hint="eastAsia"/>
        </w:rPr>
        <w:t>今日</w:t>
      </w:r>
      <w:r w:rsidRPr="00A67F10">
        <w:rPr>
          <w:rFonts w:ascii="Arial" w:eastAsia="Times New Roman" w:hAnsi="Arial" w:cs="Arial"/>
        </w:rPr>
        <w:t xml:space="preserve">), </w:t>
      </w:r>
      <w:r w:rsidRPr="00A67F10">
        <w:rPr>
          <w:rFonts w:ascii="Arial" w:eastAsia="Times New Roman" w:hAnsi="Arial" w:cs="Arial"/>
          <w:i/>
          <w:iCs/>
        </w:rPr>
        <w:t>ašta</w:t>
      </w:r>
      <w:r w:rsidRPr="00A67F10">
        <w:rPr>
          <w:rFonts w:ascii="Arial" w:eastAsia="Times New Roman" w:hAnsi="Arial" w:cs="Arial"/>
        </w:rPr>
        <w:t xml:space="preserve"> (</w:t>
      </w:r>
      <w:r w:rsidRPr="00A67F10">
        <w:rPr>
          <w:rFonts w:ascii="MS Mincho" w:eastAsia="MS Mincho" w:hAnsi="MS Mincho" w:cs="Arial" w:hint="eastAsia"/>
        </w:rPr>
        <w:t>あした</w:t>
      </w:r>
      <w:r w:rsidRPr="00A67F10">
        <w:rPr>
          <w:rFonts w:ascii="Arial" w:eastAsia="Times New Roman" w:hAnsi="Arial" w:cs="Arial"/>
        </w:rPr>
        <w:t xml:space="preserve">), </w:t>
      </w:r>
      <w:r w:rsidRPr="00A67F10">
        <w:rPr>
          <w:rFonts w:ascii="Arial" w:eastAsia="Times New Roman" w:hAnsi="Arial" w:cs="Arial"/>
          <w:i/>
          <w:iCs/>
        </w:rPr>
        <w:t>asatte</w:t>
      </w:r>
      <w:r w:rsidRPr="00A67F10">
        <w:rPr>
          <w:rFonts w:ascii="Arial" w:eastAsia="Times New Roman" w:hAnsi="Arial" w:cs="Arial"/>
        </w:rPr>
        <w:t xml:space="preserve"> (</w:t>
      </w:r>
      <w:r w:rsidRPr="00A67F10">
        <w:rPr>
          <w:rFonts w:ascii="MS Mincho" w:eastAsia="MS Mincho" w:hAnsi="MS Mincho" w:cs="Arial" w:hint="eastAsia"/>
        </w:rPr>
        <w:t>あさって）</w:t>
      </w:r>
      <w:r w:rsidRPr="00A67F10">
        <w:rPr>
          <w:rFonts w:ascii="Arial" w:eastAsia="Times New Roman" w:hAnsi="Arial" w:cs="Arial"/>
        </w:rPr>
        <w:t xml:space="preserve">, </w:t>
      </w:r>
      <w:r w:rsidRPr="00A67F10">
        <w:rPr>
          <w:rFonts w:ascii="Arial" w:eastAsia="Times New Roman" w:hAnsi="Arial" w:cs="Arial"/>
          <w:i/>
          <w:iCs/>
        </w:rPr>
        <w:t>ima</w:t>
      </w:r>
      <w:r w:rsidRPr="00A67F10">
        <w:rPr>
          <w:rFonts w:ascii="Arial" w:eastAsia="Times New Roman" w:hAnsi="Arial" w:cs="Arial"/>
        </w:rPr>
        <w:t xml:space="preserve"> (</w:t>
      </w:r>
      <w:r w:rsidRPr="00A67F10">
        <w:rPr>
          <w:rFonts w:ascii="MS Mincho" w:eastAsia="MS Mincho" w:hAnsi="MS Mincho" w:cs="Arial" w:hint="eastAsia"/>
        </w:rPr>
        <w:t>今</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Pravila transkripcije stranih reči u japanski jezik (posebno važno za lična imena, toponime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Izražavanje pripadanja uz pomoć strukturne rečce 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Građenje imenica sa značenjem nacionalnosti ili jezika neke zemlje uz pomoć nastavka - </w:t>
      </w:r>
      <w:r w:rsidRPr="00A67F10">
        <w:rPr>
          <w:rFonts w:ascii="Arial" w:eastAsia="Times New Roman" w:hAnsi="Arial" w:cs="Arial"/>
          <w:i/>
          <w:iCs/>
        </w:rPr>
        <w:t>đin</w:t>
      </w:r>
      <w:r w:rsidRPr="00A67F10">
        <w:rPr>
          <w:rFonts w:ascii="Arial" w:eastAsia="Times New Roman" w:hAnsi="Arial" w:cs="Arial"/>
        </w:rPr>
        <w:t xml:space="preserve"> (</w:t>
      </w:r>
      <w:r w:rsidRPr="00A67F10">
        <w:rPr>
          <w:rFonts w:ascii="MS Mincho" w:eastAsia="MS Mincho" w:hAnsi="MS Mincho" w:cs="Arial" w:hint="eastAsia"/>
        </w:rPr>
        <w:t>人</w:t>
      </w:r>
      <w:r w:rsidRPr="00A67F10">
        <w:rPr>
          <w:rFonts w:ascii="Arial" w:eastAsia="Times New Roman" w:hAnsi="Arial" w:cs="Arial"/>
        </w:rPr>
        <w:t xml:space="preserve">) i </w:t>
      </w:r>
      <w:r w:rsidRPr="00A67F10">
        <w:rPr>
          <w:rFonts w:ascii="Arial" w:eastAsia="Times New Roman" w:hAnsi="Arial" w:cs="Arial"/>
          <w:i/>
          <w:iCs/>
        </w:rPr>
        <w:t>go</w:t>
      </w:r>
      <w:r w:rsidRPr="00A67F10">
        <w:rPr>
          <w:rFonts w:ascii="Arial" w:eastAsia="Times New Roman" w:hAnsi="Arial" w:cs="Arial"/>
        </w:rPr>
        <w:t xml:space="preserve"> (</w:t>
      </w:r>
      <w:r w:rsidRPr="00A67F10">
        <w:rPr>
          <w:rFonts w:ascii="MS Mincho" w:eastAsia="MS Mincho" w:hAnsi="MS Mincho" w:cs="Arial" w:hint="eastAsia"/>
        </w:rPr>
        <w:t>語</w:t>
      </w:r>
      <w:r w:rsidRPr="00A67F10">
        <w:rPr>
          <w:rFonts w:ascii="Arial" w:eastAsia="Times New Roman" w:hAnsi="Arial" w:cs="Arial"/>
        </w:rPr>
        <w:t xml:space="preserve">): </w:t>
      </w:r>
      <w:r w:rsidRPr="00A67F10">
        <w:rPr>
          <w:rFonts w:ascii="Arial" w:eastAsia="Times New Roman" w:hAnsi="Arial" w:cs="Arial"/>
          <w:i/>
          <w:iCs/>
        </w:rPr>
        <w:t>nihonđin</w:t>
      </w:r>
      <w:r w:rsidRPr="00A67F10">
        <w:rPr>
          <w:rFonts w:ascii="Arial" w:eastAsia="Times New Roman" w:hAnsi="Arial" w:cs="Arial"/>
        </w:rPr>
        <w:t xml:space="preserve"> (</w:t>
      </w:r>
      <w:r w:rsidRPr="00A67F10">
        <w:rPr>
          <w:rFonts w:ascii="MS Mincho" w:eastAsia="MS Mincho" w:hAnsi="MS Mincho" w:cs="Arial" w:hint="eastAsia"/>
        </w:rPr>
        <w:t>日本人</w:t>
      </w:r>
      <w:r w:rsidRPr="00A67F10">
        <w:rPr>
          <w:rFonts w:ascii="Arial" w:eastAsia="Times New Roman" w:hAnsi="Arial" w:cs="Arial"/>
        </w:rPr>
        <w:t xml:space="preserve">), </w:t>
      </w:r>
      <w:r w:rsidRPr="00A67F10">
        <w:rPr>
          <w:rFonts w:ascii="Arial" w:eastAsia="Times New Roman" w:hAnsi="Arial" w:cs="Arial"/>
          <w:i/>
          <w:iCs/>
        </w:rPr>
        <w:t>nihongo</w:t>
      </w:r>
      <w:r w:rsidRPr="00A67F10">
        <w:rPr>
          <w:rFonts w:ascii="Arial" w:eastAsia="Times New Roman" w:hAnsi="Arial" w:cs="Arial"/>
        </w:rPr>
        <w:t xml:space="preserve"> (</w:t>
      </w:r>
      <w:r w:rsidRPr="00A67F10">
        <w:rPr>
          <w:rFonts w:ascii="MS Mincho" w:eastAsia="MS Mincho" w:hAnsi="MS Mincho" w:cs="Arial" w:hint="eastAsia"/>
        </w:rPr>
        <w:t>日本語</w:t>
      </w:r>
      <w:r w:rsidRPr="00A67F10">
        <w:rPr>
          <w:rFonts w:ascii="Arial" w:eastAsia="Times New Roman" w:hAnsi="Arial" w:cs="Arial"/>
        </w:rPr>
        <w:t xml:space="preserve">), </w:t>
      </w:r>
      <w:r w:rsidRPr="00A67F10">
        <w:rPr>
          <w:rFonts w:ascii="Arial" w:eastAsia="Times New Roman" w:hAnsi="Arial" w:cs="Arial"/>
          <w:i/>
          <w:iCs/>
        </w:rPr>
        <w:t>serubiađin</w:t>
      </w:r>
      <w:r w:rsidRPr="00A67F10">
        <w:rPr>
          <w:rFonts w:ascii="Arial" w:eastAsia="Times New Roman" w:hAnsi="Arial" w:cs="Arial"/>
        </w:rPr>
        <w:t xml:space="preserve"> (</w:t>
      </w:r>
      <w:r w:rsidRPr="00A67F10">
        <w:rPr>
          <w:rFonts w:ascii="MS Mincho" w:eastAsia="MS Mincho" w:hAnsi="MS Mincho" w:cs="Arial" w:hint="eastAsia"/>
        </w:rPr>
        <w:t>セルビア人</w:t>
      </w:r>
      <w:r w:rsidRPr="00A67F10">
        <w:rPr>
          <w:rFonts w:ascii="Arial" w:eastAsia="Times New Roman" w:hAnsi="Arial" w:cs="Arial"/>
        </w:rPr>
        <w:t xml:space="preserve">), </w:t>
      </w:r>
      <w:r w:rsidRPr="00A67F10">
        <w:rPr>
          <w:rFonts w:ascii="Arial" w:eastAsia="Times New Roman" w:hAnsi="Arial" w:cs="Arial"/>
          <w:i/>
          <w:iCs/>
        </w:rPr>
        <w:t>serubiago</w:t>
      </w:r>
      <w:r w:rsidRPr="00A67F10">
        <w:rPr>
          <w:rFonts w:ascii="Arial" w:eastAsia="Times New Roman" w:hAnsi="Arial" w:cs="Arial"/>
        </w:rPr>
        <w:t xml:space="preserve"> (</w:t>
      </w:r>
      <w:r w:rsidRPr="00A67F10">
        <w:rPr>
          <w:rFonts w:ascii="MS Mincho" w:eastAsia="MS Mincho" w:hAnsi="MS Mincho" w:cs="Arial" w:hint="eastAsia"/>
        </w:rPr>
        <w:t>セルビア語</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Lične zamenice u jednini i množini, s ukazivanjem na različite sfere upotrebe: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vataši</w:t>
      </w:r>
      <w:r w:rsidRPr="00A67F10">
        <w:rPr>
          <w:rFonts w:ascii="Arial" w:eastAsia="Times New Roman" w:hAnsi="Arial" w:cs="Arial"/>
        </w:rPr>
        <w:t xml:space="preserve"> (</w:t>
      </w:r>
      <w:r w:rsidRPr="00A67F10">
        <w:rPr>
          <w:rFonts w:ascii="MS Mincho" w:eastAsia="MS Mincho" w:hAnsi="MS Mincho" w:cs="Arial" w:hint="eastAsia"/>
        </w:rPr>
        <w:t>私</w:t>
      </w:r>
      <w:r w:rsidRPr="00A67F10">
        <w:rPr>
          <w:rFonts w:ascii="Arial" w:eastAsia="Times New Roman" w:hAnsi="Arial" w:cs="Arial"/>
        </w:rPr>
        <w:t xml:space="preserve">), </w:t>
      </w:r>
      <w:r w:rsidRPr="00A67F10">
        <w:rPr>
          <w:rFonts w:ascii="Arial" w:eastAsia="Times New Roman" w:hAnsi="Arial" w:cs="Arial"/>
          <w:i/>
          <w:iCs/>
        </w:rPr>
        <w:t>ataši</w:t>
      </w:r>
      <w:r w:rsidRPr="00A67F10">
        <w:rPr>
          <w:rFonts w:ascii="Arial" w:eastAsia="Times New Roman" w:hAnsi="Arial" w:cs="Arial"/>
        </w:rPr>
        <w:t xml:space="preserve"> (</w:t>
      </w:r>
      <w:r w:rsidRPr="00A67F10">
        <w:rPr>
          <w:rFonts w:ascii="MS Mincho" w:eastAsia="MS Mincho" w:hAnsi="MS Mincho" w:cs="Arial" w:hint="eastAsia"/>
        </w:rPr>
        <w:t>あたし</w:t>
      </w:r>
      <w:r w:rsidRPr="00A67F10">
        <w:rPr>
          <w:rFonts w:ascii="Arial" w:eastAsia="Times New Roman" w:hAnsi="Arial" w:cs="Arial"/>
        </w:rPr>
        <w:t xml:space="preserve">), </w:t>
      </w:r>
      <w:r w:rsidRPr="00A67F10">
        <w:rPr>
          <w:rFonts w:ascii="Arial" w:eastAsia="Times New Roman" w:hAnsi="Arial" w:cs="Arial"/>
          <w:i/>
          <w:iCs/>
        </w:rPr>
        <w:t>vatašitaći</w:t>
      </w:r>
      <w:r w:rsidRPr="00A67F10">
        <w:rPr>
          <w:rFonts w:ascii="Arial" w:eastAsia="Times New Roman" w:hAnsi="Arial" w:cs="Arial"/>
        </w:rPr>
        <w:t xml:space="preserve"> (</w:t>
      </w:r>
      <w:r w:rsidRPr="00A67F10">
        <w:rPr>
          <w:rFonts w:ascii="MS Mincho" w:eastAsia="MS Mincho" w:hAnsi="MS Mincho" w:cs="Arial" w:hint="eastAsia"/>
        </w:rPr>
        <w:t>私たち</w:t>
      </w:r>
      <w:r w:rsidRPr="00A67F10">
        <w:rPr>
          <w:rFonts w:ascii="Arial" w:eastAsia="Times New Roman" w:hAnsi="Arial" w:cs="Arial"/>
        </w:rPr>
        <w:t xml:space="preserve">), </w:t>
      </w:r>
      <w:r w:rsidRPr="00A67F10">
        <w:rPr>
          <w:rFonts w:ascii="Arial" w:eastAsia="Times New Roman" w:hAnsi="Arial" w:cs="Arial"/>
          <w:i/>
          <w:iCs/>
        </w:rPr>
        <w:t>anata</w:t>
      </w:r>
      <w:r w:rsidRPr="00A67F10">
        <w:rPr>
          <w:rFonts w:ascii="Arial" w:eastAsia="Times New Roman" w:hAnsi="Arial" w:cs="Arial"/>
        </w:rPr>
        <w:t xml:space="preserve"> (</w:t>
      </w:r>
      <w:r w:rsidRPr="00A67F10">
        <w:rPr>
          <w:rFonts w:ascii="MS Mincho" w:eastAsia="MS Mincho" w:hAnsi="MS Mincho" w:cs="Arial" w:hint="eastAsia"/>
        </w:rPr>
        <w:t>あなた</w:t>
      </w:r>
      <w:r w:rsidRPr="00A67F10">
        <w:rPr>
          <w:rFonts w:ascii="Arial" w:eastAsia="Times New Roman" w:hAnsi="Arial" w:cs="Arial"/>
        </w:rPr>
        <w:t xml:space="preserve">), </w:t>
      </w:r>
      <w:r w:rsidRPr="00A67F10">
        <w:rPr>
          <w:rFonts w:ascii="Arial" w:eastAsia="Times New Roman" w:hAnsi="Arial" w:cs="Arial"/>
          <w:i/>
          <w:iCs/>
        </w:rPr>
        <w:t>anatataći</w:t>
      </w:r>
      <w:r w:rsidRPr="00A67F10">
        <w:rPr>
          <w:rFonts w:ascii="Arial" w:eastAsia="Times New Roman" w:hAnsi="Arial" w:cs="Arial"/>
        </w:rPr>
        <w:t xml:space="preserve"> (</w:t>
      </w:r>
      <w:r w:rsidRPr="00A67F10">
        <w:rPr>
          <w:rFonts w:ascii="MS Mincho" w:eastAsia="MS Mincho" w:hAnsi="MS Mincho" w:cs="Arial" w:hint="eastAsia"/>
        </w:rPr>
        <w:t>あなたたち</w:t>
      </w:r>
      <w:r w:rsidRPr="00A67F10">
        <w:rPr>
          <w:rFonts w:ascii="Arial" w:eastAsia="Times New Roman" w:hAnsi="Arial" w:cs="Arial"/>
        </w:rPr>
        <w:t xml:space="preserve">), </w:t>
      </w:r>
      <w:r w:rsidRPr="00A67F10">
        <w:rPr>
          <w:rFonts w:ascii="Arial" w:eastAsia="Times New Roman" w:hAnsi="Arial" w:cs="Arial"/>
          <w:i/>
          <w:iCs/>
        </w:rPr>
        <w:t>anta</w:t>
      </w:r>
      <w:r w:rsidRPr="00A67F10">
        <w:rPr>
          <w:rFonts w:ascii="Arial" w:eastAsia="Times New Roman" w:hAnsi="Arial" w:cs="Arial"/>
        </w:rPr>
        <w:t xml:space="preserve"> (</w:t>
      </w:r>
      <w:r w:rsidRPr="00A67F10">
        <w:rPr>
          <w:rFonts w:ascii="MS Mincho" w:eastAsia="MS Mincho" w:hAnsi="MS Mincho" w:cs="Arial" w:hint="eastAsia"/>
        </w:rPr>
        <w:t>あんた</w:t>
      </w:r>
      <w:r w:rsidRPr="00A67F10">
        <w:rPr>
          <w:rFonts w:ascii="Arial" w:eastAsia="Times New Roman" w:hAnsi="Arial" w:cs="Arial"/>
        </w:rPr>
        <w:t xml:space="preserve">), </w:t>
      </w:r>
      <w:r w:rsidRPr="00A67F10">
        <w:rPr>
          <w:rFonts w:ascii="Arial" w:eastAsia="Times New Roman" w:hAnsi="Arial" w:cs="Arial"/>
          <w:i/>
          <w:iCs/>
        </w:rPr>
        <w:t>kimi</w:t>
      </w:r>
      <w:r w:rsidRPr="00A67F10">
        <w:rPr>
          <w:rFonts w:ascii="Arial" w:eastAsia="Times New Roman" w:hAnsi="Arial" w:cs="Arial"/>
        </w:rPr>
        <w:t xml:space="preserve"> (</w:t>
      </w:r>
      <w:r w:rsidRPr="00A67F10">
        <w:rPr>
          <w:rFonts w:ascii="MS Mincho" w:eastAsia="MS Mincho" w:hAnsi="MS Mincho" w:cs="Arial" w:hint="eastAsia"/>
        </w:rPr>
        <w:t>きみ</w:t>
      </w:r>
      <w:r w:rsidRPr="00A67F10">
        <w:rPr>
          <w:rFonts w:ascii="Arial" w:eastAsia="Times New Roman" w:hAnsi="Arial" w:cs="Arial"/>
        </w:rPr>
        <w:t xml:space="preserve">), </w:t>
      </w:r>
      <w:r w:rsidRPr="00A67F10">
        <w:rPr>
          <w:rFonts w:ascii="Arial" w:eastAsia="Times New Roman" w:hAnsi="Arial" w:cs="Arial"/>
          <w:i/>
          <w:iCs/>
        </w:rPr>
        <w:t>kanođo</w:t>
      </w:r>
      <w:r w:rsidRPr="00A67F10">
        <w:rPr>
          <w:rFonts w:ascii="Arial" w:eastAsia="Times New Roman" w:hAnsi="Arial" w:cs="Arial"/>
        </w:rPr>
        <w:t xml:space="preserve"> (</w:t>
      </w:r>
      <w:r w:rsidRPr="00A67F10">
        <w:rPr>
          <w:rFonts w:ascii="MS Mincho" w:eastAsia="MS Mincho" w:hAnsi="MS Mincho" w:cs="Arial" w:hint="eastAsia"/>
        </w:rPr>
        <w:t>彼女</w:t>
      </w:r>
      <w:r w:rsidRPr="00A67F10">
        <w:rPr>
          <w:rFonts w:ascii="Arial" w:eastAsia="Times New Roman" w:hAnsi="Arial" w:cs="Arial"/>
        </w:rPr>
        <w:t xml:space="preserve">), </w:t>
      </w:r>
      <w:r w:rsidRPr="00A67F10">
        <w:rPr>
          <w:rFonts w:ascii="Arial" w:eastAsia="Times New Roman" w:hAnsi="Arial" w:cs="Arial"/>
          <w:i/>
          <w:iCs/>
        </w:rPr>
        <w:t>kare</w:t>
      </w:r>
      <w:r w:rsidRPr="00A67F10">
        <w:rPr>
          <w:rFonts w:ascii="Arial" w:eastAsia="Times New Roman" w:hAnsi="Arial" w:cs="Arial"/>
        </w:rPr>
        <w:t xml:space="preserve"> (</w:t>
      </w:r>
      <w:r w:rsidRPr="00A67F10">
        <w:rPr>
          <w:rFonts w:ascii="MS Mincho" w:eastAsia="MS Mincho" w:hAnsi="MS Mincho" w:cs="Arial" w:hint="eastAsia"/>
        </w:rPr>
        <w:t>彼</w:t>
      </w:r>
      <w:r w:rsidRPr="00A67F10">
        <w:rPr>
          <w:rFonts w:ascii="Arial" w:eastAsia="Times New Roman" w:hAnsi="Arial" w:cs="Arial"/>
        </w:rPr>
        <w:t xml:space="preserve">), </w:t>
      </w:r>
      <w:r w:rsidRPr="00A67F10">
        <w:rPr>
          <w:rFonts w:ascii="Arial" w:eastAsia="Times New Roman" w:hAnsi="Arial" w:cs="Arial"/>
          <w:i/>
          <w:iCs/>
        </w:rPr>
        <w:t>kanođora</w:t>
      </w:r>
      <w:r w:rsidRPr="00A67F10">
        <w:rPr>
          <w:rFonts w:ascii="Arial" w:eastAsia="Times New Roman" w:hAnsi="Arial" w:cs="Arial"/>
        </w:rPr>
        <w:t xml:space="preserve"> (</w:t>
      </w:r>
      <w:r w:rsidRPr="00A67F10">
        <w:rPr>
          <w:rFonts w:ascii="MS Mincho" w:eastAsia="MS Mincho" w:hAnsi="MS Mincho" w:cs="Arial" w:hint="eastAsia"/>
        </w:rPr>
        <w:t>彼女ら</w:t>
      </w:r>
      <w:r w:rsidRPr="00A67F10">
        <w:rPr>
          <w:rFonts w:ascii="Arial" w:eastAsia="Times New Roman" w:hAnsi="Arial" w:cs="Arial"/>
        </w:rPr>
        <w:t xml:space="preserve">), </w:t>
      </w:r>
      <w:r w:rsidRPr="00A67F10">
        <w:rPr>
          <w:rFonts w:ascii="Arial" w:eastAsia="Times New Roman" w:hAnsi="Arial" w:cs="Arial"/>
          <w:i/>
          <w:iCs/>
        </w:rPr>
        <w:t>karera</w:t>
      </w:r>
      <w:r w:rsidRPr="00A67F10">
        <w:rPr>
          <w:rFonts w:ascii="Arial" w:eastAsia="Times New Roman" w:hAnsi="Arial" w:cs="Arial"/>
        </w:rPr>
        <w:t xml:space="preserve"> (</w:t>
      </w:r>
      <w:r w:rsidRPr="00A67F10">
        <w:rPr>
          <w:rFonts w:ascii="MS Mincho" w:eastAsia="MS Mincho" w:hAnsi="MS Mincho" w:cs="Arial" w:hint="eastAsia"/>
        </w:rPr>
        <w:t>彼ら</w:t>
      </w:r>
      <w:r w:rsidRPr="00A67F10">
        <w:rPr>
          <w:rFonts w:ascii="Arial" w:eastAsia="Times New Roman" w:hAnsi="Arial" w:cs="Arial"/>
        </w:rPr>
        <w:t xml:space="preserve">)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Imeničke pokazne zamenice: </w:t>
      </w:r>
      <w:r w:rsidRPr="00A67F10">
        <w:rPr>
          <w:rFonts w:ascii="Arial" w:eastAsia="Times New Roman" w:hAnsi="Arial" w:cs="Arial"/>
          <w:i/>
          <w:iCs/>
        </w:rPr>
        <w:t>kore</w:t>
      </w:r>
      <w:r w:rsidRPr="00A67F10">
        <w:rPr>
          <w:rFonts w:ascii="Arial" w:eastAsia="Times New Roman" w:hAnsi="Arial" w:cs="Arial"/>
        </w:rPr>
        <w:t xml:space="preserve"> (</w:t>
      </w:r>
      <w:r w:rsidRPr="00A67F10">
        <w:rPr>
          <w:rFonts w:ascii="MS Mincho" w:eastAsia="MS Mincho" w:hAnsi="MS Mincho" w:cs="Arial" w:hint="eastAsia"/>
        </w:rPr>
        <w:t>これ</w:t>
      </w:r>
      <w:r w:rsidRPr="00A67F10">
        <w:rPr>
          <w:rFonts w:ascii="Arial" w:eastAsia="Times New Roman" w:hAnsi="Arial" w:cs="Arial"/>
        </w:rPr>
        <w:t xml:space="preserve">), </w:t>
      </w:r>
      <w:r w:rsidRPr="00A67F10">
        <w:rPr>
          <w:rFonts w:ascii="Arial" w:eastAsia="Times New Roman" w:hAnsi="Arial" w:cs="Arial"/>
          <w:i/>
          <w:iCs/>
        </w:rPr>
        <w:t>sore</w:t>
      </w:r>
      <w:r w:rsidRPr="00A67F10">
        <w:rPr>
          <w:rFonts w:ascii="Arial" w:eastAsia="Times New Roman" w:hAnsi="Arial" w:cs="Arial"/>
        </w:rPr>
        <w:t xml:space="preserve"> (</w:t>
      </w:r>
      <w:r w:rsidRPr="00A67F10">
        <w:rPr>
          <w:rFonts w:ascii="MS Mincho" w:eastAsia="MS Mincho" w:hAnsi="MS Mincho" w:cs="Arial" w:hint="eastAsia"/>
        </w:rPr>
        <w:t>それ</w:t>
      </w:r>
      <w:r w:rsidRPr="00A67F10">
        <w:rPr>
          <w:rFonts w:ascii="Arial" w:eastAsia="Times New Roman" w:hAnsi="Arial" w:cs="Arial"/>
        </w:rPr>
        <w:t xml:space="preserve">), </w:t>
      </w:r>
      <w:r w:rsidRPr="00A67F10">
        <w:rPr>
          <w:rFonts w:ascii="Arial" w:eastAsia="Times New Roman" w:hAnsi="Arial" w:cs="Arial"/>
          <w:i/>
          <w:iCs/>
        </w:rPr>
        <w:t>are</w:t>
      </w:r>
      <w:r w:rsidRPr="00A67F10">
        <w:rPr>
          <w:rFonts w:ascii="Arial" w:eastAsia="Times New Roman" w:hAnsi="Arial" w:cs="Arial"/>
        </w:rPr>
        <w:t xml:space="preserve"> (</w:t>
      </w:r>
      <w:r w:rsidRPr="00A67F10">
        <w:rPr>
          <w:rFonts w:ascii="MS Mincho" w:eastAsia="MS Mincho" w:hAnsi="MS Mincho" w:cs="Arial" w:hint="eastAsia"/>
        </w:rPr>
        <w:t>あれ</w:t>
      </w:r>
      <w:r w:rsidRPr="00A67F10">
        <w:rPr>
          <w:rFonts w:ascii="Arial" w:eastAsia="Times New Roman" w:hAnsi="Arial" w:cs="Arial"/>
        </w:rPr>
        <w:t xml:space="preserve">), </w:t>
      </w:r>
      <w:r w:rsidRPr="00A67F10">
        <w:rPr>
          <w:rFonts w:ascii="Arial" w:eastAsia="Times New Roman" w:hAnsi="Arial" w:cs="Arial"/>
          <w:i/>
          <w:iCs/>
        </w:rPr>
        <w:t>dore</w:t>
      </w:r>
      <w:r w:rsidRPr="00A67F10">
        <w:rPr>
          <w:rFonts w:ascii="Arial" w:eastAsia="Times New Roman" w:hAnsi="Arial" w:cs="Arial"/>
        </w:rPr>
        <w:t xml:space="preserve"> (</w:t>
      </w:r>
      <w:r w:rsidRPr="00A67F10">
        <w:rPr>
          <w:rFonts w:ascii="MS Mincho" w:eastAsia="MS Mincho" w:hAnsi="MS Mincho" w:cs="Arial" w:hint="eastAsia"/>
        </w:rPr>
        <w:t>どれ</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Pridevske pokazne zamenice (ili pokazni deteminatori): </w:t>
      </w:r>
      <w:r w:rsidRPr="00A67F10">
        <w:rPr>
          <w:rFonts w:ascii="Arial" w:eastAsia="Times New Roman" w:hAnsi="Arial" w:cs="Arial"/>
          <w:i/>
          <w:iCs/>
        </w:rPr>
        <w:t>kono</w:t>
      </w:r>
      <w:r w:rsidRPr="00A67F10">
        <w:rPr>
          <w:rFonts w:ascii="Arial" w:eastAsia="Times New Roman" w:hAnsi="Arial" w:cs="Arial"/>
        </w:rPr>
        <w:t xml:space="preserve"> (</w:t>
      </w:r>
      <w:r w:rsidRPr="00A67F10">
        <w:rPr>
          <w:rFonts w:ascii="MS Mincho" w:eastAsia="MS Mincho" w:hAnsi="MS Mincho" w:cs="Arial" w:hint="eastAsia"/>
        </w:rPr>
        <w:t>この</w:t>
      </w:r>
      <w:r w:rsidRPr="00A67F10">
        <w:rPr>
          <w:rFonts w:ascii="Arial" w:eastAsia="Times New Roman" w:hAnsi="Arial" w:cs="Arial"/>
        </w:rPr>
        <w:t xml:space="preserve">), </w:t>
      </w:r>
      <w:r w:rsidRPr="00A67F10">
        <w:rPr>
          <w:rFonts w:ascii="Arial" w:eastAsia="Times New Roman" w:hAnsi="Arial" w:cs="Arial"/>
          <w:i/>
          <w:iCs/>
        </w:rPr>
        <w:t>sono</w:t>
      </w:r>
      <w:r w:rsidRPr="00A67F10">
        <w:rPr>
          <w:rFonts w:ascii="Arial" w:eastAsia="Times New Roman" w:hAnsi="Arial" w:cs="Arial"/>
        </w:rPr>
        <w:t xml:space="preserve"> (</w:t>
      </w:r>
      <w:r w:rsidRPr="00A67F10">
        <w:rPr>
          <w:rFonts w:ascii="MS Mincho" w:eastAsia="MS Mincho" w:hAnsi="MS Mincho" w:cs="Arial" w:hint="eastAsia"/>
        </w:rPr>
        <w:t>その</w:t>
      </w:r>
      <w:r w:rsidRPr="00A67F10">
        <w:rPr>
          <w:rFonts w:ascii="Arial" w:eastAsia="Times New Roman" w:hAnsi="Arial" w:cs="Arial"/>
        </w:rPr>
        <w:t xml:space="preserve">), </w:t>
      </w:r>
      <w:r w:rsidRPr="00A67F10">
        <w:rPr>
          <w:rFonts w:ascii="Arial" w:eastAsia="Times New Roman" w:hAnsi="Arial" w:cs="Arial"/>
          <w:i/>
          <w:iCs/>
        </w:rPr>
        <w:t>ano</w:t>
      </w:r>
      <w:r w:rsidRPr="00A67F10">
        <w:rPr>
          <w:rFonts w:ascii="Arial" w:eastAsia="Times New Roman" w:hAnsi="Arial" w:cs="Arial"/>
        </w:rPr>
        <w:t xml:space="preserve"> (</w:t>
      </w:r>
      <w:r w:rsidRPr="00A67F10">
        <w:rPr>
          <w:rFonts w:ascii="MS Mincho" w:eastAsia="MS Mincho" w:hAnsi="MS Mincho" w:cs="Arial" w:hint="eastAsia"/>
        </w:rPr>
        <w:t>あの</w:t>
      </w:r>
      <w:r w:rsidRPr="00A67F10">
        <w:rPr>
          <w:rFonts w:ascii="Arial" w:eastAsia="Times New Roman" w:hAnsi="Arial" w:cs="Arial"/>
        </w:rPr>
        <w:t xml:space="preserve">) i </w:t>
      </w:r>
      <w:r w:rsidRPr="00A67F10">
        <w:rPr>
          <w:rFonts w:ascii="Arial" w:eastAsia="Times New Roman" w:hAnsi="Arial" w:cs="Arial"/>
          <w:i/>
          <w:iCs/>
        </w:rPr>
        <w:t>dono</w:t>
      </w:r>
      <w:r w:rsidRPr="00A67F10">
        <w:rPr>
          <w:rFonts w:ascii="Arial" w:eastAsia="Times New Roman" w:hAnsi="Arial" w:cs="Arial"/>
        </w:rPr>
        <w:t xml:space="preserve"> (</w:t>
      </w:r>
      <w:r w:rsidRPr="00A67F10">
        <w:rPr>
          <w:rFonts w:ascii="MS Mincho" w:eastAsia="MS Mincho" w:hAnsi="MS Mincho" w:cs="Arial" w:hint="eastAsia"/>
        </w:rPr>
        <w:t>どの</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Priloške pokazne zamenice: koćira (</w:t>
      </w:r>
      <w:r w:rsidRPr="00A67F10">
        <w:rPr>
          <w:rFonts w:ascii="MS Mincho" w:eastAsia="MS Mincho" w:hAnsi="MS Mincho" w:cs="Arial" w:hint="eastAsia"/>
        </w:rPr>
        <w:t>こちら</w:t>
      </w:r>
      <w:r w:rsidRPr="00A67F10">
        <w:rPr>
          <w:rFonts w:ascii="Arial" w:eastAsia="Times New Roman" w:hAnsi="Arial" w:cs="Arial"/>
        </w:rPr>
        <w:t xml:space="preserve">), </w:t>
      </w:r>
      <w:r w:rsidRPr="00A67F10">
        <w:rPr>
          <w:rFonts w:ascii="Arial" w:eastAsia="Times New Roman" w:hAnsi="Arial" w:cs="Arial"/>
          <w:i/>
          <w:iCs/>
        </w:rPr>
        <w:t>soćira</w:t>
      </w:r>
      <w:r w:rsidRPr="00A67F10">
        <w:rPr>
          <w:rFonts w:ascii="Arial" w:eastAsia="Times New Roman" w:hAnsi="Arial" w:cs="Arial"/>
        </w:rPr>
        <w:t xml:space="preserve"> (</w:t>
      </w:r>
      <w:r w:rsidRPr="00A67F10">
        <w:rPr>
          <w:rFonts w:ascii="MS Mincho" w:eastAsia="MS Mincho" w:hAnsi="MS Mincho" w:cs="Arial" w:hint="eastAsia"/>
        </w:rPr>
        <w:t>そちら</w:t>
      </w:r>
      <w:r w:rsidRPr="00A67F10">
        <w:rPr>
          <w:rFonts w:ascii="Arial" w:eastAsia="Times New Roman" w:hAnsi="Arial" w:cs="Arial"/>
        </w:rPr>
        <w:t xml:space="preserve">), </w:t>
      </w:r>
      <w:r w:rsidRPr="00A67F10">
        <w:rPr>
          <w:rFonts w:ascii="Arial" w:eastAsia="Times New Roman" w:hAnsi="Arial" w:cs="Arial"/>
          <w:i/>
          <w:iCs/>
        </w:rPr>
        <w:t>aćira</w:t>
      </w:r>
      <w:r w:rsidRPr="00A67F10">
        <w:rPr>
          <w:rFonts w:ascii="Arial" w:eastAsia="Times New Roman" w:hAnsi="Arial" w:cs="Arial"/>
        </w:rPr>
        <w:t xml:space="preserve"> (</w:t>
      </w:r>
      <w:r w:rsidRPr="00A67F10">
        <w:rPr>
          <w:rFonts w:ascii="MS Mincho" w:eastAsia="MS Mincho" w:hAnsi="MS Mincho" w:cs="Arial" w:hint="eastAsia"/>
        </w:rPr>
        <w:t>あちら</w:t>
      </w:r>
      <w:r w:rsidRPr="00A67F10">
        <w:rPr>
          <w:rFonts w:ascii="Arial" w:eastAsia="Times New Roman" w:hAnsi="Arial" w:cs="Arial"/>
        </w:rPr>
        <w:t xml:space="preserve">) i </w:t>
      </w:r>
      <w:r w:rsidRPr="00A67F10">
        <w:rPr>
          <w:rFonts w:ascii="Arial" w:eastAsia="Times New Roman" w:hAnsi="Arial" w:cs="Arial"/>
          <w:i/>
          <w:iCs/>
        </w:rPr>
        <w:t>doćira</w:t>
      </w:r>
      <w:r w:rsidRPr="00A67F10">
        <w:rPr>
          <w:rFonts w:ascii="Arial" w:eastAsia="Times New Roman" w:hAnsi="Arial" w:cs="Arial"/>
        </w:rPr>
        <w:t xml:space="preserve"> (</w:t>
      </w:r>
      <w:r w:rsidRPr="00A67F10">
        <w:rPr>
          <w:rFonts w:ascii="MS Mincho" w:eastAsia="MS Mincho" w:hAnsi="MS Mincho" w:cs="Arial" w:hint="eastAsia"/>
        </w:rPr>
        <w:t>どちら</w:t>
      </w:r>
      <w:r w:rsidRPr="00A67F10">
        <w:rPr>
          <w:rFonts w:ascii="Arial" w:eastAsia="Times New Roman" w:hAnsi="Arial" w:cs="Arial"/>
        </w:rPr>
        <w:t xml:space="preserve">); </w:t>
      </w:r>
      <w:r w:rsidRPr="00A67F10">
        <w:rPr>
          <w:rFonts w:ascii="Arial" w:eastAsia="Times New Roman" w:hAnsi="Arial" w:cs="Arial"/>
          <w:i/>
          <w:iCs/>
        </w:rPr>
        <w:t>koko</w:t>
      </w:r>
      <w:r w:rsidRPr="00A67F10">
        <w:rPr>
          <w:rFonts w:ascii="Arial" w:eastAsia="Times New Roman" w:hAnsi="Arial" w:cs="Arial"/>
        </w:rPr>
        <w:t xml:space="preserve"> (</w:t>
      </w:r>
      <w:r w:rsidRPr="00A67F10">
        <w:rPr>
          <w:rFonts w:ascii="MS Mincho" w:eastAsia="MS Mincho" w:hAnsi="MS Mincho" w:cs="Arial" w:hint="eastAsia"/>
        </w:rPr>
        <w:t>ここ</w:t>
      </w:r>
      <w:r w:rsidRPr="00A67F10">
        <w:rPr>
          <w:rFonts w:ascii="Arial" w:eastAsia="Times New Roman" w:hAnsi="Arial" w:cs="Arial"/>
        </w:rPr>
        <w:t xml:space="preserve">), </w:t>
      </w:r>
      <w:r w:rsidRPr="00A67F10">
        <w:rPr>
          <w:rFonts w:ascii="Arial" w:eastAsia="Times New Roman" w:hAnsi="Arial" w:cs="Arial"/>
          <w:i/>
          <w:iCs/>
        </w:rPr>
        <w:t>soko</w:t>
      </w:r>
      <w:r w:rsidRPr="00A67F10">
        <w:rPr>
          <w:rFonts w:ascii="Arial" w:eastAsia="Times New Roman" w:hAnsi="Arial" w:cs="Arial"/>
        </w:rPr>
        <w:t xml:space="preserve"> (</w:t>
      </w:r>
      <w:r w:rsidRPr="00A67F10">
        <w:rPr>
          <w:rFonts w:ascii="MS Mincho" w:eastAsia="MS Mincho" w:hAnsi="MS Mincho" w:cs="Arial" w:hint="eastAsia"/>
        </w:rPr>
        <w:t>そこ</w:t>
      </w:r>
      <w:r w:rsidRPr="00A67F10">
        <w:rPr>
          <w:rFonts w:ascii="Arial" w:eastAsia="Times New Roman" w:hAnsi="Arial" w:cs="Arial"/>
        </w:rPr>
        <w:t xml:space="preserve">), </w:t>
      </w:r>
      <w:r w:rsidRPr="00A67F10">
        <w:rPr>
          <w:rFonts w:ascii="Arial" w:eastAsia="Times New Roman" w:hAnsi="Arial" w:cs="Arial"/>
          <w:i/>
          <w:iCs/>
        </w:rPr>
        <w:t>asoko</w:t>
      </w:r>
      <w:r w:rsidRPr="00A67F10">
        <w:rPr>
          <w:rFonts w:ascii="Arial" w:eastAsia="Times New Roman" w:hAnsi="Arial" w:cs="Arial"/>
        </w:rPr>
        <w:t xml:space="preserve"> (</w:t>
      </w:r>
      <w:r w:rsidRPr="00A67F10">
        <w:rPr>
          <w:rFonts w:ascii="MS Mincho" w:eastAsia="MS Mincho" w:hAnsi="MS Mincho" w:cs="Arial" w:hint="eastAsia"/>
        </w:rPr>
        <w:t>あそこ</w:t>
      </w:r>
      <w:r w:rsidRPr="00A67F10">
        <w:rPr>
          <w:rFonts w:ascii="Arial" w:eastAsia="Times New Roman" w:hAnsi="Arial" w:cs="Arial"/>
        </w:rPr>
        <w:t xml:space="preserve">) i </w:t>
      </w:r>
      <w:r w:rsidRPr="00A67F10">
        <w:rPr>
          <w:rFonts w:ascii="Arial" w:eastAsia="Times New Roman" w:hAnsi="Arial" w:cs="Arial"/>
          <w:i/>
          <w:iCs/>
        </w:rPr>
        <w:t>doko</w:t>
      </w:r>
      <w:r w:rsidRPr="00A67F10">
        <w:rPr>
          <w:rFonts w:ascii="Arial" w:eastAsia="Times New Roman" w:hAnsi="Arial" w:cs="Arial"/>
        </w:rPr>
        <w:t xml:space="preserve"> (</w:t>
      </w:r>
      <w:r w:rsidRPr="00A67F10">
        <w:rPr>
          <w:rFonts w:ascii="MS Mincho" w:eastAsia="MS Mincho" w:hAnsi="MS Mincho" w:cs="Arial" w:hint="eastAsia"/>
        </w:rPr>
        <w:t>どこ</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Upitne zamenice dare (</w:t>
      </w:r>
      <w:r w:rsidRPr="00A67F10">
        <w:rPr>
          <w:rFonts w:ascii="MS Mincho" w:eastAsia="MS Mincho" w:hAnsi="MS Mincho" w:cs="Arial" w:hint="eastAsia"/>
        </w:rPr>
        <w:t>だれ</w:t>
      </w:r>
      <w:r w:rsidRPr="00A67F10">
        <w:rPr>
          <w:rFonts w:ascii="Arial" w:eastAsia="Times New Roman" w:hAnsi="Arial" w:cs="Arial"/>
        </w:rPr>
        <w:t xml:space="preserve">), </w:t>
      </w:r>
      <w:r w:rsidRPr="00A67F10">
        <w:rPr>
          <w:rFonts w:ascii="Arial" w:eastAsia="Times New Roman" w:hAnsi="Arial" w:cs="Arial"/>
          <w:i/>
          <w:iCs/>
        </w:rPr>
        <w:t>doko</w:t>
      </w:r>
      <w:r w:rsidRPr="00A67F10">
        <w:rPr>
          <w:rFonts w:ascii="Arial" w:eastAsia="Times New Roman" w:hAnsi="Arial" w:cs="Arial"/>
        </w:rPr>
        <w:t xml:space="preserve"> (</w:t>
      </w:r>
      <w:r w:rsidRPr="00A67F10">
        <w:rPr>
          <w:rFonts w:ascii="MS Mincho" w:eastAsia="MS Mincho" w:hAnsi="MS Mincho" w:cs="Arial" w:hint="eastAsia"/>
        </w:rPr>
        <w:t>どこ</w:t>
      </w:r>
      <w:r w:rsidRPr="00A67F10">
        <w:rPr>
          <w:rFonts w:ascii="Arial" w:eastAsia="Times New Roman" w:hAnsi="Arial" w:cs="Arial"/>
        </w:rPr>
        <w:t xml:space="preserve">), </w:t>
      </w:r>
      <w:r w:rsidRPr="00A67F10">
        <w:rPr>
          <w:rFonts w:ascii="Arial" w:eastAsia="Times New Roman" w:hAnsi="Arial" w:cs="Arial"/>
          <w:i/>
          <w:iCs/>
        </w:rPr>
        <w:t>nani</w:t>
      </w:r>
      <w:r w:rsidRPr="00A67F10">
        <w:rPr>
          <w:rFonts w:ascii="Arial" w:eastAsia="Times New Roman" w:hAnsi="Arial" w:cs="Arial"/>
        </w:rPr>
        <w:t xml:space="preserve"> (</w:t>
      </w:r>
      <w:r w:rsidRPr="00A67F10">
        <w:rPr>
          <w:rFonts w:ascii="MS Mincho" w:eastAsia="MS Mincho" w:hAnsi="MS Mincho" w:cs="Arial" w:hint="eastAsia"/>
        </w:rPr>
        <w:t>なに</w:t>
      </w:r>
      <w:r w:rsidRPr="00A67F10">
        <w:rPr>
          <w:rFonts w:ascii="Arial" w:eastAsia="Times New Roman" w:hAnsi="Arial" w:cs="Arial"/>
        </w:rPr>
        <w:t xml:space="preserve">), </w:t>
      </w:r>
      <w:r w:rsidRPr="00A67F10">
        <w:rPr>
          <w:rFonts w:ascii="Arial" w:eastAsia="Times New Roman" w:hAnsi="Arial" w:cs="Arial"/>
          <w:i/>
          <w:iCs/>
        </w:rPr>
        <w:t>nanide</w:t>
      </w:r>
      <w:r w:rsidRPr="00A67F10">
        <w:rPr>
          <w:rFonts w:ascii="Arial" w:eastAsia="Times New Roman" w:hAnsi="Arial" w:cs="Arial"/>
        </w:rPr>
        <w:t xml:space="preserve"> (</w:t>
      </w:r>
      <w:r w:rsidRPr="00A67F10">
        <w:rPr>
          <w:rFonts w:ascii="MS Mincho" w:eastAsia="MS Mincho" w:hAnsi="MS Mincho" w:cs="Arial" w:hint="eastAsia"/>
        </w:rPr>
        <w:t>なにで</w:t>
      </w:r>
      <w:r w:rsidRPr="00A67F10">
        <w:rPr>
          <w:rFonts w:ascii="Arial" w:eastAsia="Times New Roman" w:hAnsi="Arial" w:cs="Arial"/>
        </w:rPr>
        <w:t xml:space="preserve">), </w:t>
      </w:r>
      <w:r w:rsidRPr="00A67F10">
        <w:rPr>
          <w:rFonts w:ascii="Arial" w:eastAsia="Times New Roman" w:hAnsi="Arial" w:cs="Arial"/>
          <w:i/>
          <w:iCs/>
        </w:rPr>
        <w:t>dore</w:t>
      </w:r>
      <w:r w:rsidRPr="00A67F10">
        <w:rPr>
          <w:rFonts w:ascii="Arial" w:eastAsia="Times New Roman" w:hAnsi="Arial" w:cs="Arial"/>
        </w:rPr>
        <w:t xml:space="preserve"> (</w:t>
      </w:r>
      <w:r w:rsidRPr="00A67F10">
        <w:rPr>
          <w:rFonts w:ascii="MS Mincho" w:eastAsia="MS Mincho" w:hAnsi="MS Mincho" w:cs="Arial" w:hint="eastAsia"/>
        </w:rPr>
        <w:t>どれ</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g) Neodređene zamenice - uopšteno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4. Fraze i izrazi bitni za interakciju na japanskom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Pozdravi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Fraze pri predstavljanju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Fraze i izrazi u vezi sa hranom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Fraze i izrazi vezni za posetu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Fraze za slaganje/neslaganje i prihvatanje predloga i neprihvatanje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Fraze za izvinjavanje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Fraze za čestitanje (npr. rođendana)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5. Strukturne rečce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Kontekstualne strukturne rečce: </w:t>
      </w:r>
      <w:r w:rsidRPr="00A67F10">
        <w:rPr>
          <w:rFonts w:ascii="Arial" w:eastAsia="Times New Roman" w:hAnsi="Arial" w:cs="Arial"/>
          <w:i/>
          <w:iCs/>
        </w:rPr>
        <w:t>va</w:t>
      </w:r>
      <w:r w:rsidRPr="00A67F10">
        <w:rPr>
          <w:rFonts w:ascii="Arial" w:eastAsia="Times New Roman" w:hAnsi="Arial" w:cs="Arial"/>
        </w:rPr>
        <w:t xml:space="preserve"> (</w:t>
      </w:r>
      <w:r w:rsidRPr="00A67F10">
        <w:rPr>
          <w:rFonts w:ascii="MS Mincho" w:eastAsia="MS Mincho" w:hAnsi="MS Mincho" w:cs="Arial" w:hint="eastAsia"/>
        </w:rPr>
        <w:t>は</w:t>
      </w:r>
      <w:r w:rsidRPr="00A67F10">
        <w:rPr>
          <w:rFonts w:ascii="Arial" w:eastAsia="Times New Roman" w:hAnsi="Arial" w:cs="Arial"/>
        </w:rPr>
        <w:t xml:space="preserve">), </w:t>
      </w:r>
      <w:r w:rsidRPr="00A67F10">
        <w:rPr>
          <w:rFonts w:ascii="Arial" w:eastAsia="Times New Roman" w:hAnsi="Arial" w:cs="Arial"/>
          <w:i/>
          <w:iCs/>
        </w:rPr>
        <w:t>mo</w:t>
      </w:r>
      <w:r w:rsidRPr="00A67F10">
        <w:rPr>
          <w:rFonts w:ascii="Arial" w:eastAsia="Times New Roman" w:hAnsi="Arial" w:cs="Arial"/>
        </w:rPr>
        <w:t xml:space="preserve"> (</w:t>
      </w:r>
      <w:r w:rsidRPr="00A67F10">
        <w:rPr>
          <w:rFonts w:ascii="MS Mincho" w:eastAsia="MS Mincho" w:hAnsi="MS Mincho" w:cs="Arial" w:hint="eastAsia"/>
        </w:rPr>
        <w:t>も</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(Predloško) padežne strukturne rečce: </w:t>
      </w:r>
      <w:r w:rsidRPr="00A67F10">
        <w:rPr>
          <w:rFonts w:ascii="Arial" w:eastAsia="Times New Roman" w:hAnsi="Arial" w:cs="Arial"/>
          <w:i/>
          <w:iCs/>
        </w:rPr>
        <w:t>no</w:t>
      </w:r>
      <w:r w:rsidRPr="00A67F10">
        <w:rPr>
          <w:rFonts w:ascii="Arial" w:eastAsia="Times New Roman" w:hAnsi="Arial" w:cs="Arial"/>
        </w:rPr>
        <w:t xml:space="preserve"> (</w:t>
      </w:r>
      <w:r w:rsidRPr="00A67F10">
        <w:rPr>
          <w:rFonts w:ascii="MS Mincho" w:eastAsia="MS Mincho" w:hAnsi="MS Mincho" w:cs="Arial" w:hint="eastAsia"/>
        </w:rPr>
        <w:t>の</w:t>
      </w:r>
      <w:r w:rsidRPr="00A67F10">
        <w:rPr>
          <w:rFonts w:ascii="Arial" w:eastAsia="Times New Roman" w:hAnsi="Arial" w:cs="Arial"/>
        </w:rPr>
        <w:t xml:space="preserve">), </w:t>
      </w:r>
      <w:r w:rsidRPr="00A67F10">
        <w:rPr>
          <w:rFonts w:ascii="Arial" w:eastAsia="Times New Roman" w:hAnsi="Arial" w:cs="Arial"/>
          <w:i/>
          <w:iCs/>
        </w:rPr>
        <w:t>ga</w:t>
      </w:r>
      <w:r w:rsidRPr="00A67F10">
        <w:rPr>
          <w:rFonts w:ascii="Arial" w:eastAsia="Times New Roman" w:hAnsi="Arial" w:cs="Arial"/>
        </w:rPr>
        <w:t xml:space="preserve"> (</w:t>
      </w:r>
      <w:r w:rsidRPr="00A67F10">
        <w:rPr>
          <w:rFonts w:ascii="MS Mincho" w:eastAsia="MS Mincho" w:hAnsi="MS Mincho" w:cs="Arial" w:hint="eastAsia"/>
        </w:rPr>
        <w:t>が</w:t>
      </w:r>
      <w:r w:rsidRPr="00A67F10">
        <w:rPr>
          <w:rFonts w:ascii="Arial" w:eastAsia="Times New Roman" w:hAnsi="Arial" w:cs="Arial"/>
        </w:rPr>
        <w:t xml:space="preserve">), </w:t>
      </w:r>
      <w:r w:rsidRPr="00A67F10">
        <w:rPr>
          <w:rFonts w:ascii="Arial" w:eastAsia="Times New Roman" w:hAnsi="Arial" w:cs="Arial"/>
          <w:i/>
          <w:iCs/>
        </w:rPr>
        <w:t>vo</w:t>
      </w:r>
      <w:r w:rsidRPr="00A67F10">
        <w:rPr>
          <w:rFonts w:ascii="Arial" w:eastAsia="Times New Roman" w:hAnsi="Arial" w:cs="Arial"/>
        </w:rPr>
        <w:t xml:space="preserve"> (</w:t>
      </w:r>
      <w:r w:rsidRPr="00A67F10">
        <w:rPr>
          <w:rFonts w:ascii="MS Mincho" w:eastAsia="MS Mincho" w:hAnsi="MS Mincho" w:cs="Arial" w:hint="eastAsia"/>
        </w:rPr>
        <w:t>を</w:t>
      </w:r>
      <w:r w:rsidRPr="00A67F10">
        <w:rPr>
          <w:rFonts w:ascii="Arial" w:eastAsia="Times New Roman" w:hAnsi="Arial" w:cs="Arial"/>
        </w:rPr>
        <w:t xml:space="preserve">), </w:t>
      </w:r>
      <w:r w:rsidRPr="00A67F10">
        <w:rPr>
          <w:rFonts w:ascii="Arial" w:eastAsia="Times New Roman" w:hAnsi="Arial" w:cs="Arial"/>
          <w:i/>
          <w:iCs/>
        </w:rPr>
        <w:t>de</w:t>
      </w:r>
      <w:r w:rsidRPr="00A67F10">
        <w:rPr>
          <w:rFonts w:ascii="Arial" w:eastAsia="Times New Roman" w:hAnsi="Arial" w:cs="Arial"/>
        </w:rPr>
        <w:t xml:space="preserve"> (</w:t>
      </w:r>
      <w:r w:rsidRPr="00A67F10">
        <w:rPr>
          <w:rFonts w:ascii="MS Mincho" w:eastAsia="MS Mincho" w:hAnsi="MS Mincho" w:cs="Arial" w:hint="eastAsia"/>
        </w:rPr>
        <w:t>で</w:t>
      </w:r>
      <w:r w:rsidRPr="00A67F10">
        <w:rPr>
          <w:rFonts w:ascii="Arial" w:eastAsia="Times New Roman" w:hAnsi="Arial" w:cs="Arial"/>
        </w:rPr>
        <w:t xml:space="preserve">) (sredstvo), </w:t>
      </w:r>
      <w:r w:rsidRPr="00A67F10">
        <w:rPr>
          <w:rFonts w:ascii="Arial" w:eastAsia="Times New Roman" w:hAnsi="Arial" w:cs="Arial"/>
          <w:i/>
          <w:iCs/>
        </w:rPr>
        <w:t>de</w:t>
      </w:r>
      <w:r w:rsidRPr="00A67F10">
        <w:rPr>
          <w:rFonts w:ascii="Arial" w:eastAsia="Times New Roman" w:hAnsi="Arial" w:cs="Arial"/>
        </w:rPr>
        <w:t xml:space="preserve"> (</w:t>
      </w:r>
      <w:r w:rsidRPr="00A67F10">
        <w:rPr>
          <w:rFonts w:ascii="MS Mincho" w:eastAsia="MS Mincho" w:hAnsi="MS Mincho" w:cs="Arial" w:hint="eastAsia"/>
        </w:rPr>
        <w:t>で</w:t>
      </w:r>
      <w:r w:rsidRPr="00A67F10">
        <w:rPr>
          <w:rFonts w:ascii="Arial" w:eastAsia="Times New Roman" w:hAnsi="Arial" w:cs="Arial"/>
        </w:rPr>
        <w:t xml:space="preserve">) (mesto), </w:t>
      </w:r>
      <w:r w:rsidRPr="00A67F10">
        <w:rPr>
          <w:rFonts w:ascii="Arial" w:eastAsia="Times New Roman" w:hAnsi="Arial" w:cs="Arial"/>
          <w:i/>
          <w:iCs/>
        </w:rPr>
        <w:t>ni</w:t>
      </w:r>
      <w:r w:rsidRPr="00A67F10">
        <w:rPr>
          <w:rFonts w:ascii="Arial" w:eastAsia="Times New Roman" w:hAnsi="Arial" w:cs="Arial"/>
        </w:rPr>
        <w:t xml:space="preserve"> (</w:t>
      </w:r>
      <w:r w:rsidRPr="00A67F10">
        <w:rPr>
          <w:rFonts w:ascii="MS Mincho" w:eastAsia="MS Mincho" w:hAnsi="MS Mincho" w:cs="Arial" w:hint="eastAsia"/>
        </w:rPr>
        <w:t>に</w:t>
      </w:r>
      <w:r w:rsidRPr="00A67F10">
        <w:rPr>
          <w:rFonts w:ascii="Arial" w:eastAsia="Times New Roman" w:hAnsi="Arial" w:cs="Arial"/>
        </w:rPr>
        <w:t xml:space="preserve">) (mesto), </w:t>
      </w:r>
      <w:r w:rsidRPr="00A67F10">
        <w:rPr>
          <w:rFonts w:ascii="Arial" w:eastAsia="Times New Roman" w:hAnsi="Arial" w:cs="Arial"/>
          <w:i/>
          <w:iCs/>
        </w:rPr>
        <w:t>ni</w:t>
      </w:r>
      <w:r w:rsidRPr="00A67F10">
        <w:rPr>
          <w:rFonts w:ascii="Arial" w:eastAsia="Times New Roman" w:hAnsi="Arial" w:cs="Arial"/>
        </w:rPr>
        <w:t xml:space="preserve"> (</w:t>
      </w:r>
      <w:r w:rsidRPr="00A67F10">
        <w:rPr>
          <w:rFonts w:ascii="MS Mincho" w:eastAsia="MS Mincho" w:hAnsi="MS Mincho" w:cs="Arial" w:hint="eastAsia"/>
        </w:rPr>
        <w:t>に</w:t>
      </w:r>
      <w:r w:rsidRPr="00A67F10">
        <w:rPr>
          <w:rFonts w:ascii="Arial" w:eastAsia="Times New Roman" w:hAnsi="Arial" w:cs="Arial"/>
        </w:rPr>
        <w:t xml:space="preserve">) (vreme), </w:t>
      </w:r>
      <w:r w:rsidRPr="00A67F10">
        <w:rPr>
          <w:rFonts w:ascii="Arial" w:eastAsia="Times New Roman" w:hAnsi="Arial" w:cs="Arial"/>
          <w:i/>
          <w:iCs/>
        </w:rPr>
        <w:t>ni</w:t>
      </w:r>
      <w:r w:rsidRPr="00A67F10">
        <w:rPr>
          <w:rFonts w:ascii="Arial" w:eastAsia="Times New Roman" w:hAnsi="Arial" w:cs="Arial"/>
        </w:rPr>
        <w:t xml:space="preserve"> (</w:t>
      </w:r>
      <w:r w:rsidRPr="00A67F10">
        <w:rPr>
          <w:rFonts w:ascii="MS Mincho" w:eastAsia="MS Mincho" w:hAnsi="MS Mincho" w:cs="Arial" w:hint="eastAsia"/>
        </w:rPr>
        <w:t>に</w:t>
      </w:r>
      <w:r w:rsidRPr="00A67F10">
        <w:rPr>
          <w:rFonts w:ascii="Arial" w:eastAsia="Times New Roman" w:hAnsi="Arial" w:cs="Arial"/>
        </w:rPr>
        <w:t xml:space="preserve">) (za indirektni objekat), </w:t>
      </w:r>
      <w:r w:rsidRPr="00A67F10">
        <w:rPr>
          <w:rFonts w:ascii="Arial" w:eastAsia="Times New Roman" w:hAnsi="Arial" w:cs="Arial"/>
          <w:i/>
          <w:iCs/>
        </w:rPr>
        <w:t>kara</w:t>
      </w:r>
      <w:r w:rsidRPr="00A67F10">
        <w:rPr>
          <w:rFonts w:ascii="Arial" w:eastAsia="Times New Roman" w:hAnsi="Arial" w:cs="Arial"/>
        </w:rPr>
        <w:t xml:space="preserve"> (</w:t>
      </w:r>
      <w:r w:rsidRPr="00A67F10">
        <w:rPr>
          <w:rFonts w:ascii="MS Mincho" w:eastAsia="MS Mincho" w:hAnsi="MS Mincho" w:cs="Arial" w:hint="eastAsia"/>
        </w:rPr>
        <w:t>から</w:t>
      </w:r>
      <w:r w:rsidRPr="00A67F10">
        <w:rPr>
          <w:rFonts w:ascii="Arial" w:eastAsia="Times New Roman" w:hAnsi="Arial" w:cs="Arial"/>
        </w:rPr>
        <w:t xml:space="preserve">), </w:t>
      </w:r>
      <w:r w:rsidRPr="00A67F10">
        <w:rPr>
          <w:rFonts w:ascii="Arial" w:eastAsia="Times New Roman" w:hAnsi="Arial" w:cs="Arial"/>
          <w:i/>
          <w:iCs/>
        </w:rPr>
        <w:t>made</w:t>
      </w:r>
      <w:r w:rsidRPr="00A67F10">
        <w:rPr>
          <w:rFonts w:ascii="Arial" w:eastAsia="Times New Roman" w:hAnsi="Arial" w:cs="Arial"/>
        </w:rPr>
        <w:t xml:space="preserve"> (</w:t>
      </w:r>
      <w:r w:rsidRPr="00A67F10">
        <w:rPr>
          <w:rFonts w:ascii="MS Mincho" w:eastAsia="MS Mincho" w:hAnsi="MS Mincho" w:cs="Arial" w:hint="eastAsia"/>
        </w:rPr>
        <w:t>まで</w:t>
      </w:r>
      <w:r w:rsidRPr="00A67F10">
        <w:rPr>
          <w:rFonts w:ascii="Arial" w:eastAsia="Times New Roman" w:hAnsi="Arial" w:cs="Arial"/>
        </w:rPr>
        <w:t xml:space="preserve">), </w:t>
      </w:r>
      <w:r w:rsidRPr="00A67F10">
        <w:rPr>
          <w:rFonts w:ascii="Arial" w:eastAsia="Times New Roman" w:hAnsi="Arial" w:cs="Arial"/>
          <w:i/>
          <w:iCs/>
        </w:rPr>
        <w:t>he</w:t>
      </w:r>
      <w:r w:rsidRPr="00A67F10">
        <w:rPr>
          <w:rFonts w:ascii="Arial" w:eastAsia="Times New Roman" w:hAnsi="Arial" w:cs="Arial"/>
        </w:rPr>
        <w:t xml:space="preserve"> (</w:t>
      </w:r>
      <w:r w:rsidRPr="00A67F10">
        <w:rPr>
          <w:rFonts w:ascii="MS Mincho" w:eastAsia="MS Mincho" w:hAnsi="MS Mincho" w:cs="Arial" w:hint="eastAsia"/>
        </w:rPr>
        <w:t>へ</w:t>
      </w:r>
      <w:r w:rsidRPr="00A67F10">
        <w:rPr>
          <w:rFonts w:ascii="Arial" w:eastAsia="Times New Roman" w:hAnsi="Arial" w:cs="Arial"/>
        </w:rPr>
        <w:t xml:space="preserve">) (kretanje)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Vezničke str. rečce: </w:t>
      </w:r>
      <w:r w:rsidRPr="00A67F10">
        <w:rPr>
          <w:rFonts w:ascii="Arial" w:eastAsia="Times New Roman" w:hAnsi="Arial" w:cs="Arial"/>
          <w:i/>
          <w:iCs/>
        </w:rPr>
        <w:t>to</w:t>
      </w:r>
      <w:r w:rsidRPr="00A67F10">
        <w:rPr>
          <w:rFonts w:ascii="Arial" w:eastAsia="Times New Roman" w:hAnsi="Arial" w:cs="Arial"/>
        </w:rPr>
        <w:t xml:space="preserve"> (</w:t>
      </w:r>
      <w:r w:rsidRPr="00A67F10">
        <w:rPr>
          <w:rFonts w:ascii="MS Mincho" w:eastAsia="MS Mincho" w:hAnsi="MS Mincho" w:cs="Arial" w:hint="eastAsia"/>
        </w:rPr>
        <w:t>と</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Završne ili modalne strukturne rečce: </w:t>
      </w:r>
      <w:r w:rsidRPr="00A67F10">
        <w:rPr>
          <w:rFonts w:ascii="Arial" w:eastAsia="Times New Roman" w:hAnsi="Arial" w:cs="Arial"/>
          <w:i/>
          <w:iCs/>
        </w:rPr>
        <w:t>ka</w:t>
      </w:r>
      <w:r w:rsidRPr="00A67F10">
        <w:rPr>
          <w:rFonts w:ascii="Arial" w:eastAsia="Times New Roman" w:hAnsi="Arial" w:cs="Arial"/>
        </w:rPr>
        <w:t xml:space="preserve"> (</w:t>
      </w:r>
      <w:r w:rsidRPr="00A67F10">
        <w:rPr>
          <w:rFonts w:ascii="MS Mincho" w:eastAsia="MS Mincho" w:hAnsi="MS Mincho" w:cs="Arial" w:hint="eastAsia"/>
        </w:rPr>
        <w:t>か</w:t>
      </w:r>
      <w:r w:rsidRPr="00A67F10">
        <w:rPr>
          <w:rFonts w:ascii="Arial" w:eastAsia="Times New Roman" w:hAnsi="Arial" w:cs="Arial"/>
        </w:rPr>
        <w:t xml:space="preserve">), </w:t>
      </w:r>
      <w:r w:rsidRPr="00A67F10">
        <w:rPr>
          <w:rFonts w:ascii="Arial" w:eastAsia="Times New Roman" w:hAnsi="Arial" w:cs="Arial"/>
          <w:i/>
          <w:iCs/>
        </w:rPr>
        <w:t>ne</w:t>
      </w:r>
      <w:r w:rsidRPr="00A67F10">
        <w:rPr>
          <w:rFonts w:ascii="Arial" w:eastAsia="Times New Roman" w:hAnsi="Arial" w:cs="Arial"/>
        </w:rPr>
        <w:t xml:space="preserve"> (</w:t>
      </w:r>
      <w:r w:rsidRPr="00A67F10">
        <w:rPr>
          <w:rFonts w:ascii="MS Mincho" w:eastAsia="MS Mincho" w:hAnsi="MS Mincho" w:cs="Arial" w:hint="eastAsia"/>
        </w:rPr>
        <w:t>ね</w:t>
      </w:r>
      <w:r w:rsidRPr="00A67F10">
        <w:rPr>
          <w:rFonts w:ascii="Arial" w:eastAsia="Times New Roman" w:hAnsi="Arial" w:cs="Arial"/>
        </w:rPr>
        <w:t xml:space="preserve">), </w:t>
      </w:r>
      <w:r w:rsidRPr="00A67F10">
        <w:rPr>
          <w:rFonts w:ascii="Arial" w:eastAsia="Times New Roman" w:hAnsi="Arial" w:cs="Arial"/>
          <w:i/>
          <w:iCs/>
        </w:rPr>
        <w:t>jo</w:t>
      </w:r>
      <w:r w:rsidRPr="00A67F10">
        <w:rPr>
          <w:rFonts w:ascii="Arial" w:eastAsia="Times New Roman" w:hAnsi="Arial" w:cs="Arial"/>
        </w:rPr>
        <w:t xml:space="preserve"> (</w:t>
      </w:r>
      <w:r w:rsidRPr="00A67F10">
        <w:rPr>
          <w:rFonts w:ascii="MS Mincho" w:eastAsia="MS Mincho" w:hAnsi="MS Mincho" w:cs="Arial" w:hint="eastAsia"/>
        </w:rPr>
        <w:t>よ</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6. Pridevi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Razlikovanje vrsta prideva i njihove funkcije (atributivne i predikativne) prema položaju u rečenici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Najfrekventniji opisni pridevi (veličina, boja, stanje, ukus)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7. Brojevi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Prosti brojevi do hiljadu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Klasifikatori - opšte napomene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Brojevi sa klasifikatorima za ljude, sate i minute, dane, mesece, godine starosti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8. Glagoli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Morfološka i aspekatska podela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b) </w:t>
      </w:r>
      <w:r w:rsidRPr="00A67F10">
        <w:rPr>
          <w:rFonts w:ascii="Arial" w:eastAsia="Times New Roman" w:hAnsi="Arial" w:cs="Arial"/>
          <w:i/>
          <w:iCs/>
        </w:rPr>
        <w:t xml:space="preserve">Masu oblik </w:t>
      </w:r>
      <w:r w:rsidRPr="00A67F10">
        <w:rPr>
          <w:rFonts w:ascii="Arial" w:eastAsia="Times New Roman" w:hAnsi="Arial" w:cs="Arial"/>
        </w:rPr>
        <w:t>za izražavanje uobičajene radnje ili pojave: potvrdan i odričan oblik, sadašnje, buduće i prošlo vreme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Informisanost o postojanju rečničkog oblika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Različiti tipovi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izražavanje postojanja: </w:t>
      </w:r>
      <w:r w:rsidRPr="00A67F10">
        <w:rPr>
          <w:rFonts w:ascii="Arial" w:eastAsia="Times New Roman" w:hAnsi="Arial" w:cs="Arial"/>
          <w:i/>
          <w:iCs/>
        </w:rPr>
        <w:t>aru</w:t>
      </w:r>
      <w:r w:rsidRPr="00A67F10">
        <w:rPr>
          <w:rFonts w:ascii="Arial" w:eastAsia="Times New Roman" w:hAnsi="Arial" w:cs="Arial"/>
        </w:rPr>
        <w:t xml:space="preserve"> (</w:t>
      </w:r>
      <w:r w:rsidRPr="00A67F10">
        <w:rPr>
          <w:rFonts w:ascii="MS Mincho" w:eastAsia="MS Mincho" w:hAnsi="MS Mincho" w:cs="Arial" w:hint="eastAsia"/>
        </w:rPr>
        <w:t>ある</w:t>
      </w:r>
      <w:r w:rsidRPr="00A67F10">
        <w:rPr>
          <w:rFonts w:ascii="Arial" w:eastAsia="Times New Roman" w:hAnsi="Arial" w:cs="Arial"/>
        </w:rPr>
        <w:t>)</w:t>
      </w:r>
      <w:r w:rsidRPr="00A67F10">
        <w:rPr>
          <w:rFonts w:ascii="Arial" w:eastAsia="Times New Roman" w:hAnsi="Arial" w:cs="Arial"/>
          <w:i/>
          <w:iCs/>
        </w:rPr>
        <w:t>, iru</w:t>
      </w:r>
      <w:r w:rsidRPr="00A67F10">
        <w:rPr>
          <w:rFonts w:ascii="Arial" w:eastAsia="Times New Roman" w:hAnsi="Arial" w:cs="Arial"/>
        </w:rPr>
        <w:t xml:space="preserve"> (</w:t>
      </w:r>
      <w:r w:rsidRPr="00A67F10">
        <w:rPr>
          <w:rFonts w:ascii="MS Mincho" w:eastAsia="MS Mincho" w:hAnsi="MS Mincho" w:cs="Arial" w:hint="eastAsia"/>
        </w:rPr>
        <w:t>いる</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glagoli kretanja: </w:t>
      </w:r>
      <w:r w:rsidRPr="00A67F10">
        <w:rPr>
          <w:rFonts w:ascii="Arial" w:eastAsia="Times New Roman" w:hAnsi="Arial" w:cs="Arial"/>
          <w:i/>
          <w:iCs/>
        </w:rPr>
        <w:t>iku</w:t>
      </w:r>
      <w:r w:rsidRPr="00A67F10">
        <w:rPr>
          <w:rFonts w:ascii="Arial" w:eastAsia="Times New Roman" w:hAnsi="Arial" w:cs="Arial"/>
        </w:rPr>
        <w:t xml:space="preserve"> (</w:t>
      </w:r>
      <w:r w:rsidRPr="00A67F10">
        <w:rPr>
          <w:rFonts w:ascii="MS Mincho" w:eastAsia="MS Mincho" w:hAnsi="MS Mincho" w:cs="Arial" w:hint="eastAsia"/>
        </w:rPr>
        <w:t>いく</w:t>
      </w:r>
      <w:r w:rsidRPr="00A67F10">
        <w:rPr>
          <w:rFonts w:ascii="Arial" w:eastAsia="Times New Roman" w:hAnsi="Arial" w:cs="Arial"/>
        </w:rPr>
        <w:t>)</w:t>
      </w:r>
      <w:r w:rsidRPr="00A67F10">
        <w:rPr>
          <w:rFonts w:ascii="Arial" w:eastAsia="Times New Roman" w:hAnsi="Arial" w:cs="Arial"/>
          <w:i/>
          <w:iCs/>
        </w:rPr>
        <w:t>, kuru</w:t>
      </w:r>
      <w:r w:rsidRPr="00A67F10">
        <w:rPr>
          <w:rFonts w:ascii="Arial" w:eastAsia="Times New Roman" w:hAnsi="Arial" w:cs="Arial"/>
        </w:rPr>
        <w:t xml:space="preserve"> (</w:t>
      </w:r>
      <w:r w:rsidRPr="00A67F10">
        <w:rPr>
          <w:rFonts w:ascii="MS Mincho" w:eastAsia="MS Mincho" w:hAnsi="MS Mincho" w:cs="Arial" w:hint="eastAsia"/>
        </w:rPr>
        <w:t>くる</w:t>
      </w:r>
      <w:r w:rsidRPr="00A67F10">
        <w:rPr>
          <w:rFonts w:ascii="Arial" w:eastAsia="Times New Roman" w:hAnsi="Arial" w:cs="Arial"/>
        </w:rPr>
        <w:t>)</w:t>
      </w:r>
      <w:r w:rsidRPr="00A67F10">
        <w:rPr>
          <w:rFonts w:ascii="Arial" w:eastAsia="Times New Roman" w:hAnsi="Arial" w:cs="Arial"/>
          <w:i/>
          <w:iCs/>
        </w:rPr>
        <w:t>, kaeru</w:t>
      </w:r>
      <w:r w:rsidRPr="00A67F10">
        <w:rPr>
          <w:rFonts w:ascii="Arial" w:eastAsia="Times New Roman" w:hAnsi="Arial" w:cs="Arial"/>
        </w:rPr>
        <w:t xml:space="preserve"> (</w:t>
      </w:r>
      <w:r w:rsidRPr="00A67F10">
        <w:rPr>
          <w:rFonts w:ascii="MS Mincho" w:eastAsia="MS Mincho" w:hAnsi="MS Mincho" w:cs="Arial" w:hint="eastAsia"/>
        </w:rPr>
        <w:t>かえる</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prelazni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neprelazni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glagoli davanja i primanja u osnovnom značenju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durativni i momentalni glagoli - opšte napomene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9. Prilozi</w:t>
      </w:r>
      <w:r w:rsidRPr="00A67F10">
        <w:rPr>
          <w:rFonts w:ascii="Arial" w:eastAsia="Times New Roman" w:hAnsi="Arial" w:cs="Arial"/>
        </w:rPr>
        <w:t xml:space="preserve">: </w:t>
      </w:r>
      <w:r w:rsidRPr="00A67F10">
        <w:rPr>
          <w:rFonts w:ascii="Arial" w:eastAsia="Times New Roman" w:hAnsi="Arial" w:cs="Arial"/>
          <w:i/>
          <w:iCs/>
        </w:rPr>
        <w:t>takusan</w:t>
      </w:r>
      <w:r w:rsidRPr="00A67F10">
        <w:rPr>
          <w:rFonts w:ascii="Arial" w:eastAsia="Times New Roman" w:hAnsi="Arial" w:cs="Arial"/>
        </w:rPr>
        <w:t xml:space="preserve"> (</w:t>
      </w:r>
      <w:r w:rsidRPr="00A67F10">
        <w:rPr>
          <w:rFonts w:ascii="MS Mincho" w:eastAsia="MS Mincho" w:hAnsi="MS Mincho" w:cs="Arial" w:hint="eastAsia"/>
        </w:rPr>
        <w:t>たくさん</w:t>
      </w:r>
      <w:r w:rsidRPr="00A67F10">
        <w:rPr>
          <w:rFonts w:ascii="Arial" w:eastAsia="Times New Roman" w:hAnsi="Arial" w:cs="Arial"/>
        </w:rPr>
        <w:t>)</w:t>
      </w:r>
      <w:r w:rsidRPr="00A67F10">
        <w:rPr>
          <w:rFonts w:ascii="Arial" w:eastAsia="Times New Roman" w:hAnsi="Arial" w:cs="Arial"/>
          <w:i/>
          <w:iCs/>
        </w:rPr>
        <w:t>, amari</w:t>
      </w:r>
      <w:r w:rsidRPr="00A67F10">
        <w:rPr>
          <w:rFonts w:ascii="Arial" w:eastAsia="Times New Roman" w:hAnsi="Arial" w:cs="Arial"/>
        </w:rPr>
        <w:t xml:space="preserve"> (</w:t>
      </w:r>
      <w:r w:rsidRPr="00A67F10">
        <w:rPr>
          <w:rFonts w:ascii="MS Mincho" w:eastAsia="MS Mincho" w:hAnsi="MS Mincho" w:cs="Arial" w:hint="eastAsia"/>
        </w:rPr>
        <w:t>あまり</w:t>
      </w:r>
      <w:r w:rsidRPr="00A67F10">
        <w:rPr>
          <w:rFonts w:ascii="Arial" w:eastAsia="Times New Roman" w:hAnsi="Arial" w:cs="Arial"/>
        </w:rPr>
        <w:t>)</w:t>
      </w:r>
      <w:r w:rsidRPr="00A67F10">
        <w:rPr>
          <w:rFonts w:ascii="Arial" w:eastAsia="Times New Roman" w:hAnsi="Arial" w:cs="Arial"/>
          <w:i/>
          <w:iCs/>
        </w:rPr>
        <w:t>, zenzen</w:t>
      </w:r>
      <w:r w:rsidRPr="00A67F10">
        <w:rPr>
          <w:rFonts w:ascii="Arial" w:eastAsia="Times New Roman" w:hAnsi="Arial" w:cs="Arial"/>
        </w:rPr>
        <w:t xml:space="preserve"> (</w:t>
      </w:r>
      <w:r w:rsidRPr="00A67F10">
        <w:rPr>
          <w:rFonts w:ascii="MS Mincho" w:eastAsia="MS Mincho" w:hAnsi="MS Mincho" w:cs="Arial" w:hint="eastAsia"/>
        </w:rPr>
        <w:t>ぜんぜん</w:t>
      </w:r>
      <w:r w:rsidRPr="00A67F10">
        <w:rPr>
          <w:rFonts w:ascii="Arial" w:eastAsia="Times New Roman" w:hAnsi="Arial" w:cs="Arial"/>
        </w:rPr>
        <w:t>)</w:t>
      </w:r>
      <w:r w:rsidRPr="00A67F10">
        <w:rPr>
          <w:rFonts w:ascii="Arial" w:eastAsia="Times New Roman" w:hAnsi="Arial" w:cs="Arial"/>
          <w:i/>
          <w:iCs/>
        </w:rPr>
        <w:t>, totemo</w:t>
      </w:r>
      <w:r w:rsidRPr="00A67F10">
        <w:rPr>
          <w:rFonts w:ascii="Arial" w:eastAsia="Times New Roman" w:hAnsi="Arial" w:cs="Arial"/>
        </w:rPr>
        <w:t xml:space="preserve"> (</w:t>
      </w:r>
      <w:r w:rsidRPr="00A67F10">
        <w:rPr>
          <w:rFonts w:ascii="MS Mincho" w:eastAsia="MS Mincho" w:hAnsi="MS Mincho" w:cs="Arial" w:hint="eastAsia"/>
        </w:rPr>
        <w:t>とても</w:t>
      </w:r>
      <w:r w:rsidRPr="00A67F10">
        <w:rPr>
          <w:rFonts w:ascii="Arial" w:eastAsia="Times New Roman" w:hAnsi="Arial" w:cs="Arial"/>
        </w:rPr>
        <w:t>)</w:t>
      </w:r>
      <w:r w:rsidRPr="00A67F10">
        <w:rPr>
          <w:rFonts w:ascii="Arial" w:eastAsia="Times New Roman" w:hAnsi="Arial" w:cs="Arial"/>
          <w:i/>
          <w:iCs/>
        </w:rPr>
        <w:t>, joku</w:t>
      </w:r>
      <w:r w:rsidRPr="00A67F10">
        <w:rPr>
          <w:rFonts w:ascii="Arial" w:eastAsia="Times New Roman" w:hAnsi="Arial" w:cs="Arial"/>
        </w:rPr>
        <w:t xml:space="preserve"> (</w:t>
      </w:r>
      <w:r w:rsidRPr="00A67F10">
        <w:rPr>
          <w:rFonts w:ascii="MS Mincho" w:eastAsia="MS Mincho" w:hAnsi="MS Mincho" w:cs="Arial" w:hint="eastAsia"/>
        </w:rPr>
        <w:t>よく</w:t>
      </w:r>
      <w:r w:rsidRPr="00A67F10">
        <w:rPr>
          <w:rFonts w:ascii="Arial" w:eastAsia="Times New Roman" w:hAnsi="Arial" w:cs="Arial"/>
        </w:rPr>
        <w:t>)</w:t>
      </w:r>
      <w:r w:rsidRPr="00A67F10">
        <w:rPr>
          <w:rFonts w:ascii="Arial" w:eastAsia="Times New Roman" w:hAnsi="Arial" w:cs="Arial"/>
          <w:i/>
          <w:iCs/>
        </w:rPr>
        <w:t>, sukoši</w:t>
      </w:r>
      <w:r w:rsidRPr="00A67F10">
        <w:rPr>
          <w:rFonts w:ascii="Arial" w:eastAsia="Times New Roman" w:hAnsi="Arial" w:cs="Arial"/>
        </w:rPr>
        <w:t xml:space="preserve"> (</w:t>
      </w:r>
      <w:r w:rsidRPr="00A67F10">
        <w:rPr>
          <w:rFonts w:ascii="MS Mincho" w:eastAsia="MS Mincho" w:hAnsi="MS Mincho" w:cs="Arial" w:hint="eastAsia"/>
        </w:rPr>
        <w:t>すこし</w:t>
      </w:r>
      <w:r w:rsidRPr="00A67F10">
        <w:rPr>
          <w:rFonts w:ascii="Arial" w:eastAsia="Times New Roman" w:hAnsi="Arial" w:cs="Arial"/>
        </w:rPr>
        <w:t>)</w:t>
      </w:r>
      <w:r w:rsidRPr="00A67F10">
        <w:rPr>
          <w:rFonts w:ascii="Arial" w:eastAsia="Times New Roman" w:hAnsi="Arial" w:cs="Arial"/>
          <w:i/>
          <w:iCs/>
        </w:rPr>
        <w:t>, daitai</w:t>
      </w:r>
      <w:r w:rsidRPr="00A67F10">
        <w:rPr>
          <w:rFonts w:ascii="Arial" w:eastAsia="Times New Roman" w:hAnsi="Arial" w:cs="Arial"/>
        </w:rPr>
        <w:t xml:space="preserve"> (</w:t>
      </w:r>
      <w:r w:rsidRPr="00A67F10">
        <w:rPr>
          <w:rFonts w:ascii="MS Mincho" w:eastAsia="MS Mincho" w:hAnsi="MS Mincho" w:cs="Arial" w:hint="eastAsia"/>
        </w:rPr>
        <w:t>だいたい</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w:t>
      </w:r>
      <w:r w:rsidRPr="00A67F10">
        <w:rPr>
          <w:rFonts w:ascii="Arial" w:eastAsia="Times New Roman" w:hAnsi="Arial" w:cs="Arial"/>
        </w:rPr>
        <w:t xml:space="preserve">Različiti nivoi vremenskih odredbi koje mogu ići sa strukturnom rečcom </w:t>
      </w:r>
      <w:r w:rsidRPr="00A67F10">
        <w:rPr>
          <w:rFonts w:ascii="Arial" w:eastAsia="Times New Roman" w:hAnsi="Arial" w:cs="Arial"/>
          <w:i/>
          <w:iCs/>
        </w:rPr>
        <w:t>ni</w:t>
      </w:r>
      <w:r w:rsidRPr="00A67F10">
        <w:rPr>
          <w:rFonts w:ascii="Arial" w:eastAsia="Times New Roman" w:hAnsi="Arial" w:cs="Arial"/>
        </w:rPr>
        <w:t xml:space="preserve"> () ili bez 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10. Veznici između rečenica</w:t>
      </w:r>
      <w:r w:rsidRPr="00A67F10">
        <w:rPr>
          <w:rFonts w:ascii="Arial" w:eastAsia="Times New Roman" w:hAnsi="Arial" w:cs="Arial"/>
        </w:rPr>
        <w:t xml:space="preserve">: </w:t>
      </w:r>
      <w:r w:rsidRPr="00A67F10">
        <w:rPr>
          <w:rFonts w:ascii="Arial" w:eastAsia="Times New Roman" w:hAnsi="Arial" w:cs="Arial"/>
          <w:i/>
          <w:iCs/>
        </w:rPr>
        <w:t>ka</w:t>
      </w:r>
      <w:r w:rsidRPr="00A67F10">
        <w:rPr>
          <w:rFonts w:ascii="Arial" w:eastAsia="Times New Roman" w:hAnsi="Arial" w:cs="Arial"/>
        </w:rPr>
        <w:t xml:space="preserve"> (</w:t>
      </w:r>
      <w:r w:rsidRPr="00A67F10">
        <w:rPr>
          <w:rFonts w:ascii="MS Mincho" w:eastAsia="MS Mincho" w:hAnsi="MS Mincho" w:cs="Arial" w:hint="eastAsia"/>
        </w:rPr>
        <w:t>か</w:t>
      </w:r>
      <w:r w:rsidRPr="00A67F10">
        <w:rPr>
          <w:rFonts w:ascii="Arial" w:eastAsia="Times New Roman" w:hAnsi="Arial" w:cs="Arial"/>
        </w:rPr>
        <w:t>)</w:t>
      </w:r>
      <w:r w:rsidRPr="00A67F10">
        <w:rPr>
          <w:rFonts w:ascii="Arial" w:eastAsia="Times New Roman" w:hAnsi="Arial" w:cs="Arial"/>
          <w:i/>
          <w:iCs/>
        </w:rPr>
        <w:t>, sošte</w:t>
      </w:r>
      <w:r w:rsidRPr="00A67F10">
        <w:rPr>
          <w:rFonts w:ascii="Arial" w:eastAsia="Times New Roman" w:hAnsi="Arial" w:cs="Arial"/>
        </w:rPr>
        <w:t xml:space="preserve"> (</w:t>
      </w:r>
      <w:r w:rsidRPr="00A67F10">
        <w:rPr>
          <w:rFonts w:ascii="MS Mincho" w:eastAsia="MS Mincho" w:hAnsi="MS Mincho" w:cs="Arial" w:hint="eastAsia"/>
        </w:rPr>
        <w:t>そして</w:t>
      </w:r>
      <w:r w:rsidRPr="00A67F10">
        <w:rPr>
          <w:rFonts w:ascii="Arial" w:eastAsia="Times New Roman" w:hAnsi="Arial" w:cs="Arial"/>
        </w:rPr>
        <w:t>)</w:t>
      </w:r>
      <w:r w:rsidRPr="00A67F10">
        <w:rPr>
          <w:rFonts w:ascii="Arial" w:eastAsia="Times New Roman" w:hAnsi="Arial" w:cs="Arial"/>
          <w:i/>
          <w:iCs/>
        </w:rPr>
        <w:t>, sorekara</w:t>
      </w:r>
      <w:r w:rsidRPr="00A67F10">
        <w:rPr>
          <w:rFonts w:ascii="Arial" w:eastAsia="Times New Roman" w:hAnsi="Arial" w:cs="Arial"/>
        </w:rPr>
        <w:t xml:space="preserve"> (</w:t>
      </w:r>
      <w:r w:rsidRPr="00A67F10">
        <w:rPr>
          <w:rFonts w:ascii="MS Mincho" w:eastAsia="MS Mincho" w:hAnsi="MS Mincho" w:cs="Arial" w:hint="eastAsia"/>
        </w:rPr>
        <w:t>それから</w:t>
      </w:r>
      <w:r w:rsidRPr="00A67F10">
        <w:rPr>
          <w:rFonts w:ascii="Arial" w:eastAsia="Times New Roman" w:hAnsi="Arial" w:cs="Arial"/>
        </w:rPr>
        <w:t>)</w:t>
      </w:r>
      <w:r w:rsidRPr="00A67F10">
        <w:rPr>
          <w:rFonts w:ascii="Arial" w:eastAsia="Times New Roman" w:hAnsi="Arial" w:cs="Arial"/>
          <w:i/>
          <w:iCs/>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11. Rečenica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Red reči u prostoj rečenici sa imenskim predikatom i prelaznim/neprelaznim glagolom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Da/ne pitanja i kratki potvrdni i odrični odgovori (produktivno i receptivno)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WH pitanja (receptivno), osim pitanja sa </w:t>
      </w:r>
      <w:r w:rsidRPr="00A67F10">
        <w:rPr>
          <w:rFonts w:ascii="Arial" w:eastAsia="Times New Roman" w:hAnsi="Arial" w:cs="Arial"/>
          <w:i/>
          <w:iCs/>
        </w:rPr>
        <w:t>zašto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Egzistencijalno </w:t>
      </w:r>
      <w:r w:rsidRPr="00A67F10">
        <w:rPr>
          <w:rFonts w:ascii="Arial" w:eastAsia="Times New Roman" w:hAnsi="Arial" w:cs="Arial"/>
          <w:i/>
          <w:iCs/>
        </w:rPr>
        <w:t>Tamo je ~ Asoko va ...</w:t>
      </w:r>
      <w:r w:rsidRPr="00A67F10">
        <w:rPr>
          <w:rFonts w:ascii="Arial" w:eastAsia="Times New Roman" w:hAnsi="Arial" w:cs="Arial"/>
        </w:rPr>
        <w:t xml:space="preserve"> (</w:t>
      </w:r>
      <w:r w:rsidRPr="00A67F10">
        <w:rPr>
          <w:rFonts w:ascii="MS Mincho" w:eastAsia="MS Mincho" w:hAnsi="MS Mincho" w:cs="Arial" w:hint="eastAsia"/>
        </w:rPr>
        <w:t>あそこは～</w:t>
      </w:r>
      <w:r w:rsidRPr="00A67F10">
        <w:rPr>
          <w:rFonts w:ascii="Arial" w:eastAsia="Times New Roman" w:hAnsi="Arial" w:cs="Arial"/>
        </w:rPr>
        <w:t>)</w:t>
      </w:r>
      <w:r w:rsidRPr="00A67F10">
        <w:rPr>
          <w:rFonts w:ascii="Arial" w:eastAsia="Times New Roman" w:hAnsi="Arial" w:cs="Arial"/>
          <w:i/>
          <w:iCs/>
        </w:rPr>
        <w:t>: Ovo je ~ . Koreva ~</w:t>
      </w:r>
      <w:r w:rsidRPr="00A67F10">
        <w:rPr>
          <w:rFonts w:ascii="Arial" w:eastAsia="Times New Roman" w:hAnsi="Arial" w:cs="Arial"/>
        </w:rPr>
        <w:t xml:space="preserve"> (</w:t>
      </w:r>
      <w:r w:rsidRPr="00A67F10">
        <w:rPr>
          <w:rFonts w:ascii="MS Mincho" w:eastAsia="MS Mincho" w:hAnsi="MS Mincho" w:cs="Arial" w:hint="eastAsia"/>
        </w:rPr>
        <w:t>これは～</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 Poziv na zajedničku radnju. Prihvatanje i odbijanje poziva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12. Civilizacija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Odlike savremenog Japana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Nužna kulturološka znanja neophodna za učtivu konverzaciju.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Drugi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Operativni zadaci na nivou jezičkih veština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xml:space="preserve">Razumevanje govora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drugog razreda, 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izraze koje nastavnik upotrebljava tokom časa da bi dao uputstva za rad i drugo;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kratke dijaloge i monološka izlaganja do osam rečenica, koje nastavnik ili drugi učenici iskazuju prirodnim tempom, ili ih čuje preko zvučnog materijala, a koji sadrže isključivo jezičku građu obrađenu tokom prvog i drugog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i reaguje na odgovarajući način na kratke usmene poruke u vezi sa ličnim iskustvom i sa aktivnostima na času.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Razumevanje pisanog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dalje upoznaje pravila grafije i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uputstva za izradu vežbanja u udžbeniku i radnim listovima;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razume smisao kraćih pisanih poruka i ilustrovanih tekstova o poznatim temama (oko 70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izdvaja osnovne informacije iz kraćeg prilagođenog teksta u vezi sa nekom osobom ili događajem (ko, šta, gde, kada...).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Usmeno izražavanje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razgovetno izgovara glasove, posebno one koje naš jezik ne poznaje, akcentuje reči, poštuje ritam i intonaciju pri spontanom govoru i čitanju;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stupi u dijalog i u okviru šest - sedam replika, postavljanjem i odgovaranjem na pitanja, vodi razgovor u okvirima komunikativnih funkcija i leksike obrađenih tokom prvog i drugog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monološki, bez prethodne pripreme, ali uz nastavnikov podsticaj, u desetak rečenica predstavi sebe ili drugoga, uz pomoć pitanja saopšti sadržaj dijaloga ili narativnog teksta, ili opiše sliku, lice, predmet, životinju i situaciju;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interpretira kratke, tematski prilagođene pesme i recitacije.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Interakcija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treba 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reaguje verbalno ili neverbalno na uputstva i postavljena pitanja u vezi sa konkretnom situacijom;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postavlja jednostavna pitanja i odgovara na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izražava dopadanje ili nedopadanje;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učestvuje u komunikaciji na času (u paru, u grupi,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traži razjašnjenja kada nešto ne razume.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TEMATSKE OBLASTI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Napomena</w:t>
      </w:r>
      <w:r w:rsidRPr="00A67F10">
        <w:rPr>
          <w:rFonts w:ascii="Arial" w:eastAsia="Times New Roman" w:hAnsi="Arial" w:cs="Arial"/>
        </w:rPr>
        <w:t xml:space="preserve">: Tematske oblasti se prožimaju i iste su u sva četiri razreda gimnazije. Autori udžbenika i nastavnici obrađuju ih u skladu sa nivoom znanja, interesovanjima učenika i aktuelnim zbivanjima u svetu.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Teme i situacije po domenima upotrebe jezika </w:t>
      </w:r>
    </w:p>
    <w:tbl>
      <w:tblPr>
        <w:tblW w:w="5000" w:type="pct"/>
        <w:tblCellSpacing w:w="15" w:type="dxa"/>
        <w:tblBorders>
          <w:top w:val="single" w:sz="2" w:space="0" w:color="000000"/>
          <w:left w:val="single" w:sz="2" w:space="0" w:color="000000"/>
          <w:bottom w:val="single" w:sz="2" w:space="0" w:color="000000"/>
          <w:right w:val="single" w:sz="2" w:space="0" w:color="000000"/>
        </w:tblBorders>
        <w:tblCellMar>
          <w:top w:w="120" w:type="dxa"/>
          <w:left w:w="120" w:type="dxa"/>
          <w:bottom w:w="120" w:type="dxa"/>
          <w:right w:w="120" w:type="dxa"/>
        </w:tblCellMar>
        <w:tblLook w:val="04A0"/>
      </w:tblPr>
      <w:tblGrid>
        <w:gridCol w:w="3358"/>
        <w:gridCol w:w="3641"/>
        <w:gridCol w:w="2671"/>
      </w:tblGrid>
      <w:tr w:rsidR="00A67F10" w:rsidRPr="00A67F10" w:rsidTr="00A67F10">
        <w:trPr>
          <w:tblCellSpacing w:w="15" w:type="dxa"/>
        </w:trPr>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Privatno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Javno </w:t>
            </w:r>
          </w:p>
        </w:tc>
        <w:tc>
          <w:tcPr>
            <w:tcW w:w="0" w:type="auto"/>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b/>
                <w:bCs/>
              </w:rPr>
              <w:t xml:space="preserve">Obrazovno </w:t>
            </w:r>
          </w:p>
        </w:tc>
      </w:tr>
      <w:tr w:rsidR="00A67F10" w:rsidRPr="00A67F10" w:rsidTr="00A67F10">
        <w:trPr>
          <w:tblCellSpacing w:w="15" w:type="dxa"/>
        </w:trPr>
        <w:tc>
          <w:tcPr>
            <w:tcW w:w="0" w:type="auto"/>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uža i šira porodica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dnevne obaveze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obaveze u kući, uređenje prostora u kojem živi (kupovina životnih namirnica, podela posla...)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zdravstvena zaštita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zajedničke aktivnosti i interesovanja u školi i van 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organizacija slobodnog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putovanja </w:t>
            </w:r>
          </w:p>
        </w:tc>
        <w:tc>
          <w:tcPr>
            <w:tcW w:w="0" w:type="auto"/>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razvijanje pozitivnog odnosa prema životnoj sredini i drugim živim bićima (kućni ljubimci, nezbrinute životinje)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znamenitosti u kulturama zemalja čiji se jezik uči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obroci (zdrava ishrana)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stanovanje (blok, naselje, kuća, grad, selo)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kupovina (obraćanje i učtive forme obraćanja)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vremenske prilike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izlasci i organizacija slobodnog vremena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znamenite ličnosti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humanitarni rad i organizacije </w:t>
            </w:r>
          </w:p>
        </w:tc>
        <w:tc>
          <w:tcPr>
            <w:tcW w:w="0" w:type="auto"/>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predmeti, raspored časova, nedeljna opterećenost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slobodne aktivnosti (posete, sportski dani, humanitarne akcije)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 školski sistemi u zemljama čiji se jezik uči </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KOMUNIKATIVNE FUNKCIJE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Predstavljanje sebe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2. Pozdravljanje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Identifikacija i imenovanje osoba, objekata, delova tela, životinja, boja, brojeva, itd.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Razumevanje i davanje jednostavnih uputstava i komandi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Postavljanje i odgovaranje na pitanja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Molbe i izrazi zahvalnosti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Primanje i davanje poziva za učešće u igri/grupnoj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Izražavanje dopadanja/nedopadanja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Izražavanje fizičkih senzacija i potreba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Imenovanje aktivnosti (u vezi sa temama)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 Iskazivanje prostornih odnosa i veličina (</w:t>
      </w:r>
      <w:r w:rsidRPr="00A67F10">
        <w:rPr>
          <w:rFonts w:ascii="Arial" w:eastAsia="Times New Roman" w:hAnsi="Arial" w:cs="Arial"/>
          <w:i/>
          <w:iCs/>
        </w:rPr>
        <w:t>Idem, dolazim iz..., Levo, desno, gore, dole</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12. Davanje i traženje informacija o sebi i drugima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Traženje i davanje obaveštenja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14. Opisivanje lica i predmeta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Izricanje zabrane i reagovanje na zabranu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16. Izražavanje pripadanja i posedovanja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17. Traženje i davanje obaveštenja o vremenu na časovniku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18. Skretanje pažnje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19. Traženje mišljenja i izražavanje slaganja/neslaganja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20. Iskazivanje izvinjenja i opravdanja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Svi gramatički sadržaji uvode se sa što manje gramatičkih objašnjenja osim ukoliko učenici na njima ne insistiraju, a njihovo poznavanje se evaluira i ocenjuje na osnovu upotrebe u odgovarajućem komunikativnom kontekstu, bez insistiranja na eksplicitnom poznavanju gramatičkih pravila.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JAPANSKI JEZIK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 xml:space="preserve">Pravila grafije i ortografije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Upoznavanje sa 100 novih kanđija (</w:t>
      </w:r>
      <w:r w:rsidRPr="00A67F10">
        <w:rPr>
          <w:rFonts w:ascii="MS Mincho" w:eastAsia="MS Mincho" w:hAnsi="MS Mincho" w:cs="Arial" w:hint="eastAsia"/>
        </w:rPr>
        <w:t>漢字</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Morfosintaksički i fonetski sadržaji sa primerima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 Vrste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Promena promenljivih reči i podela na podvrste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2. Imenice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Opšte, proširivanje leksičkog fonda u skladu sa prikladnim temama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Funkcionalne imenice (</w:t>
      </w:r>
      <w:r w:rsidRPr="00A67F10">
        <w:rPr>
          <w:rFonts w:ascii="Arial" w:eastAsia="Times New Roman" w:hAnsi="Arial" w:cs="Arial"/>
          <w:i/>
          <w:iCs/>
        </w:rPr>
        <w:t>koto</w:t>
      </w:r>
      <w:r w:rsidRPr="00A67F10">
        <w:rPr>
          <w:rFonts w:ascii="Arial" w:eastAsia="Times New Roman" w:hAnsi="Arial" w:cs="Arial"/>
        </w:rPr>
        <w:t xml:space="preserve"> (</w:t>
      </w:r>
      <w:r w:rsidRPr="00A67F10">
        <w:rPr>
          <w:rFonts w:ascii="MS Mincho" w:eastAsia="MS Mincho" w:hAnsi="MS Mincho" w:cs="Arial" w:hint="eastAsia"/>
        </w:rPr>
        <w:t>こと</w:t>
      </w:r>
      <w:r w:rsidRPr="00A67F10">
        <w:rPr>
          <w:rFonts w:ascii="Arial" w:eastAsia="Times New Roman" w:hAnsi="Arial" w:cs="Arial"/>
        </w:rPr>
        <w:t xml:space="preserve">), </w:t>
      </w:r>
      <w:r w:rsidRPr="00A67F10">
        <w:rPr>
          <w:rFonts w:ascii="Arial" w:eastAsia="Times New Roman" w:hAnsi="Arial" w:cs="Arial"/>
          <w:i/>
          <w:iCs/>
        </w:rPr>
        <w:t>toki</w:t>
      </w:r>
      <w:r w:rsidRPr="00A67F10">
        <w:rPr>
          <w:rFonts w:ascii="Arial" w:eastAsia="Times New Roman" w:hAnsi="Arial" w:cs="Arial"/>
        </w:rPr>
        <w:t xml:space="preserve"> (</w:t>
      </w:r>
      <w:r w:rsidRPr="00A67F10">
        <w:rPr>
          <w:rFonts w:ascii="MS Mincho" w:eastAsia="MS Mincho" w:hAnsi="MS Mincho" w:cs="Arial" w:hint="eastAsia"/>
        </w:rPr>
        <w:t>とき</w:t>
      </w:r>
      <w:r w:rsidRPr="00A67F10">
        <w:rPr>
          <w:rFonts w:ascii="Arial" w:eastAsia="Times New Roman" w:hAnsi="Arial" w:cs="Arial"/>
        </w:rPr>
        <w:t>)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3. Zamenice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Neodređene zamenice: </w:t>
      </w:r>
      <w:r w:rsidRPr="00A67F10">
        <w:rPr>
          <w:rFonts w:ascii="Arial" w:eastAsia="Times New Roman" w:hAnsi="Arial" w:cs="Arial"/>
          <w:i/>
          <w:iCs/>
        </w:rPr>
        <w:t>dokoka</w:t>
      </w:r>
      <w:r w:rsidRPr="00A67F10">
        <w:rPr>
          <w:rFonts w:ascii="Arial" w:eastAsia="Times New Roman" w:hAnsi="Arial" w:cs="Arial"/>
        </w:rPr>
        <w:t xml:space="preserve"> (</w:t>
      </w:r>
      <w:r w:rsidRPr="00A67F10">
        <w:rPr>
          <w:rFonts w:ascii="MS Mincho" w:eastAsia="MS Mincho" w:hAnsi="MS Mincho" w:cs="Arial" w:hint="eastAsia"/>
        </w:rPr>
        <w:t>どこか</w:t>
      </w:r>
      <w:r w:rsidRPr="00A67F10">
        <w:rPr>
          <w:rFonts w:ascii="Arial" w:eastAsia="Times New Roman" w:hAnsi="Arial" w:cs="Arial"/>
        </w:rPr>
        <w:t xml:space="preserve">), </w:t>
      </w:r>
      <w:r w:rsidRPr="00A67F10">
        <w:rPr>
          <w:rFonts w:ascii="Arial" w:eastAsia="Times New Roman" w:hAnsi="Arial" w:cs="Arial"/>
          <w:i/>
          <w:iCs/>
        </w:rPr>
        <w:t>ninika</w:t>
      </w:r>
      <w:r w:rsidRPr="00A67F10">
        <w:rPr>
          <w:rFonts w:ascii="Arial" w:eastAsia="Times New Roman" w:hAnsi="Arial" w:cs="Arial"/>
        </w:rPr>
        <w:t xml:space="preserve"> (</w:t>
      </w:r>
      <w:r w:rsidRPr="00A67F10">
        <w:rPr>
          <w:rFonts w:ascii="MS Mincho" w:eastAsia="MS Mincho" w:hAnsi="MS Mincho" w:cs="Arial" w:hint="eastAsia"/>
        </w:rPr>
        <w:t>何か</w:t>
      </w:r>
      <w:r w:rsidRPr="00A67F10">
        <w:rPr>
          <w:rFonts w:ascii="Arial" w:eastAsia="Times New Roman" w:hAnsi="Arial" w:cs="Arial"/>
        </w:rPr>
        <w:t xml:space="preserve">), </w:t>
      </w:r>
      <w:r w:rsidRPr="00A67F10">
        <w:rPr>
          <w:rFonts w:ascii="Arial" w:eastAsia="Times New Roman" w:hAnsi="Arial" w:cs="Arial"/>
          <w:i/>
          <w:iCs/>
        </w:rPr>
        <w:t>dareka</w:t>
      </w:r>
      <w:r w:rsidRPr="00A67F10">
        <w:rPr>
          <w:rFonts w:ascii="Arial" w:eastAsia="Times New Roman" w:hAnsi="Arial" w:cs="Arial"/>
        </w:rPr>
        <w:t xml:space="preserve"> (</w:t>
      </w:r>
      <w:r w:rsidRPr="00A67F10">
        <w:rPr>
          <w:rFonts w:ascii="MS Mincho" w:eastAsia="MS Mincho" w:hAnsi="MS Mincho" w:cs="Arial" w:hint="eastAsia"/>
        </w:rPr>
        <w:t>だれか</w:t>
      </w:r>
      <w:r w:rsidRPr="00A67F10">
        <w:rPr>
          <w:rFonts w:ascii="Arial" w:eastAsia="Times New Roman" w:hAnsi="Arial" w:cs="Arial"/>
        </w:rPr>
        <w:t>)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Odrične zamenice: </w:t>
      </w:r>
      <w:r w:rsidRPr="00A67F10">
        <w:rPr>
          <w:rFonts w:ascii="Arial" w:eastAsia="Times New Roman" w:hAnsi="Arial" w:cs="Arial"/>
          <w:i/>
          <w:iCs/>
        </w:rPr>
        <w:t>daremo</w:t>
      </w:r>
      <w:r w:rsidRPr="00A67F10">
        <w:rPr>
          <w:rFonts w:ascii="Arial" w:eastAsia="Times New Roman" w:hAnsi="Arial" w:cs="Arial"/>
        </w:rPr>
        <w:t xml:space="preserve"> (</w:t>
      </w:r>
      <w:r w:rsidRPr="00A67F10">
        <w:rPr>
          <w:rFonts w:ascii="MS Mincho" w:eastAsia="MS Mincho" w:hAnsi="MS Mincho" w:cs="Arial" w:hint="eastAsia"/>
        </w:rPr>
        <w:t>だれも</w:t>
      </w:r>
      <w:r w:rsidRPr="00A67F10">
        <w:rPr>
          <w:rFonts w:ascii="Arial" w:eastAsia="Times New Roman" w:hAnsi="Arial" w:cs="Arial"/>
        </w:rPr>
        <w:t xml:space="preserve">), </w:t>
      </w:r>
      <w:r w:rsidRPr="00A67F10">
        <w:rPr>
          <w:rFonts w:ascii="Arial" w:eastAsia="Times New Roman" w:hAnsi="Arial" w:cs="Arial"/>
          <w:i/>
          <w:iCs/>
        </w:rPr>
        <w:t>nanimo</w:t>
      </w:r>
      <w:r w:rsidRPr="00A67F10">
        <w:rPr>
          <w:rFonts w:ascii="Arial" w:eastAsia="Times New Roman" w:hAnsi="Arial" w:cs="Arial"/>
        </w:rPr>
        <w:t xml:space="preserve"> (</w:t>
      </w:r>
      <w:r w:rsidRPr="00A67F10">
        <w:rPr>
          <w:rFonts w:ascii="MS Mincho" w:eastAsia="MS Mincho" w:hAnsi="MS Mincho" w:cs="Arial" w:hint="eastAsia"/>
        </w:rPr>
        <w:t>何も</w:t>
      </w:r>
      <w:r w:rsidRPr="00A67F10">
        <w:rPr>
          <w:rFonts w:ascii="Arial" w:eastAsia="Times New Roman" w:hAnsi="Arial" w:cs="Arial"/>
        </w:rPr>
        <w:t xml:space="preserve">), </w:t>
      </w:r>
      <w:r w:rsidRPr="00A67F10">
        <w:rPr>
          <w:rFonts w:ascii="Arial" w:eastAsia="Times New Roman" w:hAnsi="Arial" w:cs="Arial"/>
          <w:i/>
          <w:iCs/>
        </w:rPr>
        <w:t>dokonimo</w:t>
      </w:r>
      <w:r w:rsidRPr="00A67F10">
        <w:rPr>
          <w:rFonts w:ascii="Arial" w:eastAsia="Times New Roman" w:hAnsi="Arial" w:cs="Arial"/>
        </w:rPr>
        <w:t xml:space="preserve"> (</w:t>
      </w:r>
      <w:r w:rsidRPr="00A67F10">
        <w:rPr>
          <w:rFonts w:ascii="MS Mincho" w:eastAsia="MS Mincho" w:hAnsi="MS Mincho" w:cs="Arial" w:hint="eastAsia"/>
        </w:rPr>
        <w:t>どこにも</w:t>
      </w:r>
      <w:r w:rsidRPr="00A67F10">
        <w:rPr>
          <w:rFonts w:ascii="Arial" w:eastAsia="Times New Roman" w:hAnsi="Arial" w:cs="Arial"/>
        </w:rPr>
        <w:t>)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4. Fraze i izrazi bitni za interakciju na japanskom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Pozdravi (prošireno) - poslovna komunikacija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Fraze i izrazi u vezi sa hranom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 Fraze i izrazi vezni za posetu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Fraze za slaganje/neslaganje i prihvatanje predloga i neprihvatanje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Fraze za izvinjavanje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Fraze za čestitanje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Neophodne fraze za pisanje pisama i čestitki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5. Strukturne rečce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Novi vidovi upotrebe ranije naučenih strukturnih rečca i njihova veza sa glagolima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Vezničke str. rečce: </w:t>
      </w:r>
      <w:r w:rsidRPr="00A67F10">
        <w:rPr>
          <w:rFonts w:ascii="Arial" w:eastAsia="Times New Roman" w:hAnsi="Arial" w:cs="Arial"/>
          <w:i/>
          <w:iCs/>
        </w:rPr>
        <w:t>ja</w:t>
      </w:r>
      <w:r w:rsidRPr="00A67F10">
        <w:rPr>
          <w:rFonts w:ascii="Arial" w:eastAsia="Times New Roman" w:hAnsi="Arial" w:cs="Arial"/>
        </w:rPr>
        <w:t xml:space="preserve"> (</w:t>
      </w:r>
      <w:r w:rsidRPr="00A67F10">
        <w:rPr>
          <w:rFonts w:ascii="MS Mincho" w:eastAsia="MS Mincho" w:hAnsi="MS Mincho" w:cs="Arial" w:hint="eastAsia"/>
        </w:rPr>
        <w:t>や</w:t>
      </w:r>
      <w:r w:rsidRPr="00A67F10">
        <w:rPr>
          <w:rFonts w:ascii="Arial" w:eastAsia="Times New Roman" w:hAnsi="Arial" w:cs="Arial"/>
        </w:rPr>
        <w:t xml:space="preserve">) (neodređeno nabrajanje), </w:t>
      </w:r>
      <w:r w:rsidRPr="00A67F10">
        <w:rPr>
          <w:rFonts w:ascii="Arial" w:eastAsia="Times New Roman" w:hAnsi="Arial" w:cs="Arial"/>
          <w:i/>
          <w:iCs/>
        </w:rPr>
        <w:t>ka</w:t>
      </w:r>
      <w:r w:rsidRPr="00A67F10">
        <w:rPr>
          <w:rFonts w:ascii="Arial" w:eastAsia="Times New Roman" w:hAnsi="Arial" w:cs="Arial"/>
        </w:rPr>
        <w:t xml:space="preserve"> (</w:t>
      </w:r>
      <w:r w:rsidRPr="00A67F10">
        <w:rPr>
          <w:rFonts w:ascii="MS Mincho" w:eastAsia="MS Mincho" w:hAnsi="MS Mincho" w:cs="Arial" w:hint="eastAsia"/>
        </w:rPr>
        <w:t>か</w:t>
      </w:r>
      <w:r w:rsidRPr="00A67F10">
        <w:rPr>
          <w:rFonts w:ascii="Arial" w:eastAsia="Times New Roman" w:hAnsi="Arial" w:cs="Arial"/>
        </w:rPr>
        <w:t>) (ili)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Završne ili modalne strukturne rečce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6. Pridevi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a) Razlikovanje vrsta prideva i njihova promena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Opisni pridevi (veličina, boja, stanje, ukus)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Poređenje prideva, analitički komparativ i superlativ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Priloški oblik prideva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 Oblik na </w:t>
      </w:r>
      <w:r w:rsidRPr="00A67F10">
        <w:rPr>
          <w:rFonts w:ascii="Arial" w:eastAsia="Times New Roman" w:hAnsi="Arial" w:cs="Arial"/>
          <w:i/>
          <w:iCs/>
        </w:rPr>
        <w:t>te</w:t>
      </w:r>
      <w:r w:rsidRPr="00A67F10">
        <w:rPr>
          <w:rFonts w:ascii="Arial" w:eastAsia="Times New Roman" w:hAnsi="Arial" w:cs="Arial"/>
        </w:rPr>
        <w:t xml:space="preserve"> (</w:t>
      </w:r>
      <w:r w:rsidRPr="00A67F10">
        <w:rPr>
          <w:rFonts w:ascii="MS Mincho" w:eastAsia="MS Mincho" w:hAnsi="MS Mincho" w:cs="Arial" w:hint="eastAsia"/>
        </w:rPr>
        <w:t>て</w:t>
      </w:r>
      <w:r w:rsidRPr="00A67F10">
        <w:rPr>
          <w:rFonts w:ascii="Arial" w:eastAsia="Times New Roman" w:hAnsi="Arial" w:cs="Arial"/>
        </w:rPr>
        <w:t>) za spajanje prideva ili nadovezivanje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7. Brojevi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 Prosti brojevi do dvadeset hiljada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Klasifikatori - opšte napomene vezane za fonološke promene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Brojevi sa klasifikatorima za duguljaste stvari, pljosnate i sl. (</w:t>
      </w:r>
      <w:r w:rsidRPr="00A67F10">
        <w:rPr>
          <w:rFonts w:ascii="Arial" w:eastAsia="Times New Roman" w:hAnsi="Arial" w:cs="Arial"/>
          <w:i/>
          <w:iCs/>
        </w:rPr>
        <w:t>hon</w:t>
      </w:r>
      <w:r w:rsidRPr="00A67F10">
        <w:rPr>
          <w:rFonts w:ascii="Arial" w:eastAsia="Times New Roman" w:hAnsi="Arial" w:cs="Arial"/>
        </w:rPr>
        <w:t xml:space="preserve"> (</w:t>
      </w:r>
      <w:r w:rsidRPr="00A67F10">
        <w:rPr>
          <w:rFonts w:ascii="MS Mincho" w:eastAsia="MS Mincho" w:hAnsi="MS Mincho" w:cs="Arial" w:hint="eastAsia"/>
        </w:rPr>
        <w:t>ほん</w:t>
      </w:r>
      <w:r w:rsidRPr="00A67F10">
        <w:rPr>
          <w:rFonts w:ascii="Arial" w:eastAsia="Times New Roman" w:hAnsi="Arial" w:cs="Arial"/>
        </w:rPr>
        <w:t>)</w:t>
      </w:r>
      <w:r w:rsidRPr="00A67F10">
        <w:rPr>
          <w:rFonts w:ascii="Arial" w:eastAsia="Times New Roman" w:hAnsi="Arial" w:cs="Arial"/>
          <w:i/>
          <w:iCs/>
        </w:rPr>
        <w:t>, sacu</w:t>
      </w:r>
      <w:r w:rsidRPr="00A67F10">
        <w:rPr>
          <w:rFonts w:ascii="Arial" w:eastAsia="Times New Roman" w:hAnsi="Arial" w:cs="Arial"/>
        </w:rPr>
        <w:t xml:space="preserve"> (</w:t>
      </w:r>
      <w:r w:rsidRPr="00A67F10">
        <w:rPr>
          <w:rFonts w:ascii="MS Mincho" w:eastAsia="MS Mincho" w:hAnsi="MS Mincho" w:cs="Arial" w:hint="eastAsia"/>
        </w:rPr>
        <w:t>さつ</w:t>
      </w:r>
      <w:r w:rsidRPr="00A67F10">
        <w:rPr>
          <w:rFonts w:ascii="Arial" w:eastAsia="Times New Roman" w:hAnsi="Arial" w:cs="Arial"/>
        </w:rPr>
        <w:t>)</w:t>
      </w:r>
      <w:r w:rsidRPr="00A67F10">
        <w:rPr>
          <w:rFonts w:ascii="Arial" w:eastAsia="Times New Roman" w:hAnsi="Arial" w:cs="Arial"/>
          <w:i/>
          <w:iCs/>
        </w:rPr>
        <w:t>, mai</w:t>
      </w:r>
      <w:r w:rsidRPr="00A67F10">
        <w:rPr>
          <w:rFonts w:ascii="Arial" w:eastAsia="Times New Roman" w:hAnsi="Arial" w:cs="Arial"/>
        </w:rPr>
        <w:t xml:space="preserve"> (</w:t>
      </w:r>
      <w:r w:rsidRPr="00A67F10">
        <w:rPr>
          <w:rFonts w:ascii="MS Mincho" w:eastAsia="MS Mincho" w:hAnsi="MS Mincho" w:cs="Arial" w:hint="eastAsia"/>
        </w:rPr>
        <w:t>まい</w:t>
      </w:r>
      <w:r w:rsidRPr="00A67F10">
        <w:rPr>
          <w:rFonts w:ascii="Arial" w:eastAsia="Times New Roman" w:hAnsi="Arial" w:cs="Arial"/>
        </w:rPr>
        <w:t>)</w:t>
      </w:r>
      <w:r w:rsidRPr="00A67F10">
        <w:rPr>
          <w:rFonts w:ascii="Arial" w:eastAsia="Times New Roman" w:hAnsi="Arial" w:cs="Arial"/>
          <w:i/>
          <w:iCs/>
        </w:rPr>
        <w:t>, cu</w:t>
      </w:r>
      <w:r w:rsidRPr="00A67F10">
        <w:rPr>
          <w:rFonts w:ascii="Arial" w:eastAsia="Times New Roman" w:hAnsi="Arial" w:cs="Arial"/>
        </w:rPr>
        <w:t xml:space="preserve"> (</w:t>
      </w:r>
      <w:r w:rsidRPr="00A67F10">
        <w:rPr>
          <w:rFonts w:ascii="MS Mincho" w:eastAsia="MS Mincho" w:hAnsi="MS Mincho" w:cs="Arial" w:hint="eastAsia"/>
        </w:rPr>
        <w:t>つ</w:t>
      </w:r>
      <w:r w:rsidRPr="00A67F10">
        <w:rPr>
          <w:rFonts w:ascii="Arial" w:eastAsia="Times New Roman" w:hAnsi="Arial" w:cs="Arial"/>
        </w:rPr>
        <w:t>)</w:t>
      </w:r>
      <w:r w:rsidRPr="00A67F10">
        <w:rPr>
          <w:rFonts w:ascii="Arial" w:eastAsia="Times New Roman" w:hAnsi="Arial" w:cs="Arial"/>
          <w:i/>
          <w:iCs/>
        </w:rPr>
        <w:t>, hiki</w:t>
      </w:r>
      <w:r w:rsidRPr="00A67F10">
        <w:rPr>
          <w:rFonts w:ascii="Arial" w:eastAsia="Times New Roman" w:hAnsi="Arial" w:cs="Arial"/>
        </w:rPr>
        <w:t xml:space="preserve"> (</w:t>
      </w:r>
      <w:r w:rsidRPr="00A67F10">
        <w:rPr>
          <w:rFonts w:ascii="MS Mincho" w:eastAsia="MS Mincho" w:hAnsi="MS Mincho" w:cs="Arial" w:hint="eastAsia"/>
        </w:rPr>
        <w:t>ひき</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Redni brojevi do sto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8. Glagoli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Rečnički oblik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Te-oblik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Teiru-oblik glagola i razlika u značenju u zavisnosti od vrste glagola (momentalni ili durativni)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 Te-oblik glagola u složenim konstrukcijama kao što je </w:t>
      </w:r>
      <w:r w:rsidRPr="00A67F10">
        <w:rPr>
          <w:rFonts w:ascii="Arial" w:eastAsia="Times New Roman" w:hAnsi="Arial" w:cs="Arial"/>
          <w:i/>
          <w:iCs/>
        </w:rPr>
        <w:t>~te kudasai</w:t>
      </w:r>
      <w:r w:rsidRPr="00A67F10">
        <w:rPr>
          <w:rFonts w:ascii="Arial" w:eastAsia="Times New Roman" w:hAnsi="Arial" w:cs="Arial"/>
        </w:rPr>
        <w:t xml:space="preserve"> (</w:t>
      </w:r>
      <w:r w:rsidRPr="00A67F10">
        <w:rPr>
          <w:rFonts w:ascii="MS Mincho" w:eastAsia="MS Mincho" w:hAnsi="MS Mincho" w:cs="Arial" w:hint="eastAsia"/>
        </w:rPr>
        <w:t>～てください</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Nai-oblik glagola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đ) Nai-oblik glagola u složenim konstrukcijama kao što je </w:t>
      </w:r>
      <w:r w:rsidRPr="00A67F10">
        <w:rPr>
          <w:rFonts w:ascii="Arial" w:eastAsia="Times New Roman" w:hAnsi="Arial" w:cs="Arial"/>
          <w:i/>
          <w:iCs/>
        </w:rPr>
        <w:t xml:space="preserve">~nakereba narimasen </w:t>
      </w:r>
      <w:r w:rsidRPr="00A67F10">
        <w:rPr>
          <w:rFonts w:ascii="Arial" w:eastAsia="Times New Roman" w:hAnsi="Arial" w:cs="Arial"/>
        </w:rPr>
        <w:t>(</w:t>
      </w:r>
      <w:r w:rsidRPr="00A67F10">
        <w:rPr>
          <w:rFonts w:ascii="MS Mincho" w:eastAsia="MS Mincho" w:hAnsi="MS Mincho" w:cs="Arial" w:hint="eastAsia"/>
        </w:rPr>
        <w:t>～なければ</w:t>
      </w:r>
      <w:r w:rsidRPr="00A67F10">
        <w:rPr>
          <w:rFonts w:ascii="Arial" w:eastAsia="Times New Roman" w:hAnsi="Arial" w:cs="Arial"/>
        </w:rPr>
        <w:t xml:space="preserve"> </w:t>
      </w:r>
      <w:r w:rsidRPr="00A67F10">
        <w:rPr>
          <w:rFonts w:ascii="MS Mincho" w:eastAsia="MS Mincho" w:hAnsi="MS Mincho" w:cs="Arial" w:hint="eastAsia"/>
        </w:rPr>
        <w:t>なりません</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 Ta-oblik glagola za prošlo vreme, neformalno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ž) Oblik posibilitiva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 Oblik kondiconala </w:t>
      </w:r>
      <w:r w:rsidRPr="00A67F10">
        <w:rPr>
          <w:rFonts w:ascii="Arial" w:eastAsia="Times New Roman" w:hAnsi="Arial" w:cs="Arial"/>
          <w:i/>
          <w:iCs/>
        </w:rPr>
        <w:t>~ba</w:t>
      </w:r>
      <w:r w:rsidRPr="00A67F10">
        <w:rPr>
          <w:rFonts w:ascii="Arial" w:eastAsia="Times New Roman" w:hAnsi="Arial" w:cs="Arial"/>
        </w:rPr>
        <w:t xml:space="preserve"> (</w:t>
      </w:r>
      <w:r w:rsidRPr="00A67F10">
        <w:rPr>
          <w:rFonts w:ascii="MS Mincho" w:eastAsia="MS Mincho" w:hAnsi="MS Mincho" w:cs="Arial" w:hint="eastAsia"/>
        </w:rPr>
        <w:t>ば</w:t>
      </w:r>
      <w:r w:rsidRPr="00A67F10">
        <w:rPr>
          <w:rFonts w:ascii="Arial" w:eastAsia="Times New Roman" w:hAnsi="Arial" w:cs="Arial"/>
        </w:rPr>
        <w:t xml:space="preserve">) i </w:t>
      </w:r>
      <w:r w:rsidRPr="00A67F10">
        <w:rPr>
          <w:rFonts w:ascii="Arial" w:eastAsia="Times New Roman" w:hAnsi="Arial" w:cs="Arial"/>
          <w:i/>
          <w:iCs/>
        </w:rPr>
        <w:t>~tara</w:t>
      </w:r>
      <w:r w:rsidRPr="00A67F10">
        <w:rPr>
          <w:rFonts w:ascii="Arial" w:eastAsia="Times New Roman" w:hAnsi="Arial" w:cs="Arial"/>
        </w:rPr>
        <w:t xml:space="preserve"> (</w:t>
      </w:r>
      <w:r w:rsidRPr="00A67F10">
        <w:rPr>
          <w:rFonts w:ascii="MS Mincho" w:eastAsia="MS Mincho" w:hAnsi="MS Mincho" w:cs="Arial" w:hint="eastAsia"/>
        </w:rPr>
        <w:t>たら</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 Glagoli koji označavaju osećanja i mišljenje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 Glagoli primanja i davanja u složenim konstrukcijama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 Neformalni glagolski oblici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9. Prilozi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Prilozi i sufiksi kojima se izražava razlika između učestalosti i trajanja radnje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Prilog </w:t>
      </w:r>
      <w:r w:rsidRPr="00A67F10">
        <w:rPr>
          <w:rFonts w:ascii="Arial" w:eastAsia="Times New Roman" w:hAnsi="Arial" w:cs="Arial"/>
          <w:i/>
          <w:iCs/>
        </w:rPr>
        <w:t>mou</w:t>
      </w:r>
      <w:r w:rsidRPr="00A67F10">
        <w:rPr>
          <w:rFonts w:ascii="Arial" w:eastAsia="Times New Roman" w:hAnsi="Arial" w:cs="Arial"/>
        </w:rPr>
        <w:t xml:space="preserve"> (</w:t>
      </w:r>
      <w:r w:rsidRPr="00A67F10">
        <w:rPr>
          <w:rFonts w:ascii="MS Mincho" w:eastAsia="MS Mincho" w:hAnsi="MS Mincho" w:cs="Arial" w:hint="eastAsia"/>
        </w:rPr>
        <w:t>もう</w:t>
      </w:r>
      <w:r w:rsidRPr="00A67F10">
        <w:rPr>
          <w:rFonts w:ascii="Arial" w:eastAsia="Times New Roman" w:hAnsi="Arial" w:cs="Arial"/>
        </w:rPr>
        <w:t>) (već)</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10. Veznici između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Veznici kojima se postiže kontinuiranost u prepričavanju događaja, kao što su, na primer: </w:t>
      </w:r>
      <w:r w:rsidRPr="00A67F10">
        <w:rPr>
          <w:rFonts w:ascii="Arial" w:eastAsia="Times New Roman" w:hAnsi="Arial" w:cs="Arial"/>
          <w:i/>
          <w:iCs/>
        </w:rPr>
        <w:t>sonoatoni</w:t>
      </w:r>
      <w:r w:rsidRPr="00A67F10">
        <w:rPr>
          <w:rFonts w:ascii="Arial" w:eastAsia="Times New Roman" w:hAnsi="Arial" w:cs="Arial"/>
        </w:rPr>
        <w:t xml:space="preserve"> (</w:t>
      </w:r>
      <w:r w:rsidRPr="00A67F10">
        <w:rPr>
          <w:rFonts w:ascii="MS Mincho" w:eastAsia="MS Mincho" w:hAnsi="MS Mincho" w:cs="Arial" w:hint="eastAsia"/>
        </w:rPr>
        <w:t>その後に</w:t>
      </w:r>
      <w:r w:rsidRPr="00A67F10">
        <w:rPr>
          <w:rFonts w:ascii="Arial" w:eastAsia="Times New Roman" w:hAnsi="Arial" w:cs="Arial"/>
        </w:rPr>
        <w:t>)</w:t>
      </w:r>
      <w:r w:rsidRPr="00A67F10">
        <w:rPr>
          <w:rFonts w:ascii="Arial" w:eastAsia="Times New Roman" w:hAnsi="Arial" w:cs="Arial"/>
          <w:i/>
          <w:iCs/>
        </w:rPr>
        <w:t>, keredomo</w:t>
      </w:r>
      <w:r w:rsidRPr="00A67F10">
        <w:rPr>
          <w:rFonts w:ascii="Arial" w:eastAsia="Times New Roman" w:hAnsi="Arial" w:cs="Arial"/>
        </w:rPr>
        <w:t xml:space="preserve"> (</w:t>
      </w:r>
      <w:r w:rsidRPr="00A67F10">
        <w:rPr>
          <w:rFonts w:ascii="MS Mincho" w:eastAsia="MS Mincho" w:hAnsi="MS Mincho" w:cs="Arial" w:hint="eastAsia"/>
        </w:rPr>
        <w:t>けれども</w:t>
      </w:r>
      <w:r w:rsidRPr="00A67F10">
        <w:rPr>
          <w:rFonts w:ascii="Arial" w:eastAsia="Times New Roman" w:hAnsi="Arial" w:cs="Arial"/>
        </w:rPr>
        <w:t>)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11. Rečenica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Red reči u složenoj rečenici, kao i povezanost rečenica u kraćem tekstu (zadržavanje iste teme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Izrazi i rečenične konstrukcije kojima se izražava: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Pitanje i odgovor sa </w:t>
      </w:r>
      <w:r w:rsidRPr="00A67F10">
        <w:rPr>
          <w:rFonts w:ascii="Arial" w:eastAsia="Times New Roman" w:hAnsi="Arial" w:cs="Arial"/>
          <w:i/>
          <w:iCs/>
        </w:rPr>
        <w:t>zašto</w:t>
      </w:r>
      <w:r w:rsidRPr="00A67F10">
        <w:rPr>
          <w:rFonts w:ascii="Arial" w:eastAsia="Times New Roman" w:hAnsi="Arial" w:cs="Arial"/>
        </w:rPr>
        <w:t xml:space="preserve"> (</w:t>
      </w:r>
      <w:r w:rsidRPr="00A67F10">
        <w:rPr>
          <w:rFonts w:ascii="MS Mincho" w:eastAsia="MS Mincho" w:hAnsi="MS Mincho" w:cs="Arial" w:hint="eastAsia"/>
        </w:rPr>
        <w:t>どうして</w:t>
      </w:r>
      <w:r w:rsidRPr="00A67F10">
        <w:rPr>
          <w:rFonts w:ascii="Arial" w:eastAsia="Times New Roman" w:hAnsi="Arial" w:cs="Arial"/>
        </w:rPr>
        <w:t xml:space="preserve">) - </w:t>
      </w:r>
      <w:r w:rsidRPr="00A67F10">
        <w:rPr>
          <w:rFonts w:ascii="Arial" w:eastAsia="Times New Roman" w:hAnsi="Arial" w:cs="Arial"/>
          <w:i/>
          <w:iCs/>
        </w:rPr>
        <w:t>zato</w:t>
      </w:r>
      <w:r w:rsidRPr="00A67F10">
        <w:rPr>
          <w:rFonts w:ascii="Arial" w:eastAsia="Times New Roman" w:hAnsi="Arial" w:cs="Arial"/>
        </w:rPr>
        <w:t xml:space="preserve"> (</w:t>
      </w:r>
      <w:r w:rsidRPr="00A67F10">
        <w:rPr>
          <w:rFonts w:ascii="MS Mincho" w:eastAsia="MS Mincho" w:hAnsi="MS Mincho" w:cs="Arial" w:hint="eastAsia"/>
        </w:rPr>
        <w:t>から</w:t>
      </w:r>
      <w:r w:rsidRPr="00A67F10">
        <w:rPr>
          <w:rFonts w:ascii="Arial" w:eastAsia="Times New Roman" w:hAnsi="Arial" w:cs="Arial"/>
        </w:rPr>
        <w:t>). Uzročno-posledične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Pitanje tipa </w:t>
      </w:r>
      <w:r w:rsidRPr="00A67F10">
        <w:rPr>
          <w:rFonts w:ascii="Arial" w:eastAsia="Times New Roman" w:hAnsi="Arial" w:cs="Arial"/>
          <w:i/>
          <w:iCs/>
        </w:rPr>
        <w:t>koliko je potrebno za (nešto)</w:t>
      </w:r>
      <w:r w:rsidRPr="00A67F10">
        <w:rPr>
          <w:rFonts w:ascii="Arial" w:eastAsia="Times New Roman" w:hAnsi="Arial" w:cs="Arial"/>
        </w:rPr>
        <w:t>? (</w:t>
      </w:r>
      <w:r w:rsidRPr="00A67F10">
        <w:rPr>
          <w:rFonts w:ascii="MS Mincho" w:eastAsia="MS Mincho" w:hAnsi="MS Mincho" w:cs="Arial" w:hint="eastAsia"/>
        </w:rPr>
        <w:t>どのぐらい</w:t>
      </w:r>
      <w:r w:rsidRPr="00A67F10">
        <w:rPr>
          <w:rFonts w:ascii="Arial" w:eastAsia="Times New Roman" w:hAnsi="Arial" w:cs="Arial"/>
        </w:rPr>
        <w:t xml:space="preserve"> </w:t>
      </w:r>
      <w:r w:rsidRPr="00A67F10">
        <w:rPr>
          <w:rFonts w:ascii="MS Mincho" w:eastAsia="MS Mincho" w:hAnsi="MS Mincho" w:cs="Arial" w:hint="eastAsia"/>
        </w:rPr>
        <w:t>かかりますか。</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Deziderativ: ~</w:t>
      </w:r>
      <w:r w:rsidRPr="00A67F10">
        <w:rPr>
          <w:rFonts w:ascii="Arial" w:eastAsia="Times New Roman" w:hAnsi="Arial" w:cs="Arial"/>
          <w:i/>
          <w:iCs/>
        </w:rPr>
        <w:t>tai</w:t>
      </w:r>
      <w:r w:rsidRPr="00A67F10">
        <w:rPr>
          <w:rFonts w:ascii="Arial" w:eastAsia="Times New Roman" w:hAnsi="Arial" w:cs="Arial"/>
        </w:rPr>
        <w:t xml:space="preserve"> (</w:t>
      </w:r>
      <w:r w:rsidRPr="00A67F10">
        <w:rPr>
          <w:rFonts w:ascii="MS Mincho" w:eastAsia="MS Mincho" w:hAnsi="MS Mincho" w:cs="Arial" w:hint="eastAsia"/>
        </w:rPr>
        <w:t>～たい</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Imperativ: </w:t>
      </w:r>
      <w:r w:rsidRPr="00A67F10">
        <w:rPr>
          <w:rFonts w:ascii="Arial" w:eastAsia="Times New Roman" w:hAnsi="Arial" w:cs="Arial"/>
          <w:i/>
          <w:iCs/>
        </w:rPr>
        <w:t>~te kudasai</w:t>
      </w:r>
      <w:r w:rsidRPr="00A67F10">
        <w:rPr>
          <w:rFonts w:ascii="Arial" w:eastAsia="Times New Roman" w:hAnsi="Arial" w:cs="Arial"/>
        </w:rPr>
        <w:t xml:space="preserve"> (</w:t>
      </w:r>
      <w:r w:rsidRPr="00A67F10">
        <w:rPr>
          <w:rFonts w:ascii="MS Mincho" w:eastAsia="MS Mincho" w:hAnsi="MS Mincho" w:cs="Arial" w:hint="eastAsia"/>
        </w:rPr>
        <w:t>～て</w:t>
      </w:r>
      <w:r w:rsidRPr="00A67F10">
        <w:rPr>
          <w:rFonts w:ascii="Arial" w:eastAsia="Times New Roman" w:hAnsi="Arial" w:cs="Arial"/>
        </w:rPr>
        <w:t xml:space="preserve"> </w:t>
      </w:r>
      <w:r w:rsidRPr="00A67F10">
        <w:rPr>
          <w:rFonts w:ascii="MS Mincho" w:eastAsia="MS Mincho" w:hAnsi="MS Mincho" w:cs="Arial" w:hint="eastAsia"/>
        </w:rPr>
        <w:t>ください</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Namera: (masu-oblik glagola) </w:t>
      </w:r>
      <w:r w:rsidRPr="00A67F10">
        <w:rPr>
          <w:rFonts w:ascii="Arial" w:eastAsia="Times New Roman" w:hAnsi="Arial" w:cs="Arial"/>
          <w:i/>
          <w:iCs/>
        </w:rPr>
        <w:t>ni ikimasu</w:t>
      </w:r>
      <w:r w:rsidRPr="00A67F10">
        <w:rPr>
          <w:rFonts w:ascii="Arial" w:eastAsia="Times New Roman" w:hAnsi="Arial" w:cs="Arial"/>
        </w:rPr>
        <w:t xml:space="preserve"> (</w:t>
      </w:r>
      <w:r w:rsidRPr="00A67F10">
        <w:rPr>
          <w:rFonts w:ascii="MS Mincho" w:eastAsia="MS Mincho" w:hAnsi="MS Mincho" w:cs="Arial" w:hint="eastAsia"/>
        </w:rPr>
        <w:t>～に</w:t>
      </w:r>
      <w:r w:rsidRPr="00A67F10">
        <w:rPr>
          <w:rFonts w:ascii="Arial" w:eastAsia="Times New Roman" w:hAnsi="Arial" w:cs="Arial"/>
        </w:rPr>
        <w:t xml:space="preserve"> </w:t>
      </w:r>
      <w:r w:rsidRPr="00A67F10">
        <w:rPr>
          <w:rFonts w:ascii="MS Mincho" w:eastAsia="MS Mincho" w:hAnsi="MS Mincho" w:cs="Arial" w:hint="eastAsia"/>
        </w:rPr>
        <w:t>いきます</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Obaveza (normativ): </w:t>
      </w:r>
      <w:r w:rsidRPr="00A67F10">
        <w:rPr>
          <w:rFonts w:ascii="Arial" w:eastAsia="Times New Roman" w:hAnsi="Arial" w:cs="Arial"/>
          <w:i/>
          <w:iCs/>
        </w:rPr>
        <w:t>~nakereba narimasen/nakereba ikemasen</w:t>
      </w:r>
      <w:r w:rsidRPr="00A67F10">
        <w:rPr>
          <w:rFonts w:ascii="Arial" w:eastAsia="Times New Roman" w:hAnsi="Arial" w:cs="Arial"/>
        </w:rPr>
        <w:t xml:space="preserve"> (</w:t>
      </w:r>
      <w:r w:rsidRPr="00A67F10">
        <w:rPr>
          <w:rFonts w:ascii="MS Mincho" w:eastAsia="MS Mincho" w:hAnsi="MS Mincho" w:cs="Arial" w:hint="eastAsia"/>
        </w:rPr>
        <w:t>～なければ</w:t>
      </w:r>
      <w:r w:rsidRPr="00A67F10">
        <w:rPr>
          <w:rFonts w:ascii="Arial" w:eastAsia="Times New Roman" w:hAnsi="Arial" w:cs="Arial"/>
        </w:rPr>
        <w:t xml:space="preserve"> </w:t>
      </w:r>
      <w:r w:rsidRPr="00A67F10">
        <w:rPr>
          <w:rFonts w:ascii="MS Mincho" w:eastAsia="MS Mincho" w:hAnsi="MS Mincho" w:cs="Arial" w:hint="eastAsia"/>
        </w:rPr>
        <w:t>なりません／なければ</w:t>
      </w:r>
      <w:r w:rsidRPr="00A67F10">
        <w:rPr>
          <w:rFonts w:ascii="Arial" w:eastAsia="Times New Roman" w:hAnsi="Arial" w:cs="Arial"/>
        </w:rPr>
        <w:t xml:space="preserve"> </w:t>
      </w:r>
      <w:r w:rsidRPr="00A67F10">
        <w:rPr>
          <w:rFonts w:ascii="MS Mincho" w:eastAsia="MS Mincho" w:hAnsi="MS Mincho" w:cs="Arial" w:hint="eastAsia"/>
        </w:rPr>
        <w:t>いけません</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Traženje i dobijanje dozvole: </w:t>
      </w:r>
      <w:r w:rsidRPr="00A67F10">
        <w:rPr>
          <w:rFonts w:ascii="Arial" w:eastAsia="Times New Roman" w:hAnsi="Arial" w:cs="Arial"/>
          <w:i/>
          <w:iCs/>
        </w:rPr>
        <w:t>~temo iidesuka?</w:t>
      </w:r>
      <w:r w:rsidRPr="00A67F10">
        <w:rPr>
          <w:rFonts w:ascii="Arial" w:eastAsia="Times New Roman" w:hAnsi="Arial" w:cs="Arial"/>
        </w:rPr>
        <w:t xml:space="preserve"> - </w:t>
      </w:r>
      <w:r w:rsidRPr="00A67F10">
        <w:rPr>
          <w:rFonts w:ascii="Arial" w:eastAsia="Times New Roman" w:hAnsi="Arial" w:cs="Arial"/>
          <w:i/>
          <w:iCs/>
        </w:rPr>
        <w:t>~temo iidesu</w:t>
      </w:r>
      <w:r w:rsidRPr="00A67F10">
        <w:rPr>
          <w:rFonts w:ascii="Arial" w:eastAsia="Times New Roman" w:hAnsi="Arial" w:cs="Arial"/>
        </w:rPr>
        <w:t xml:space="preserve"> (</w:t>
      </w:r>
      <w:r w:rsidRPr="00A67F10">
        <w:rPr>
          <w:rFonts w:ascii="MS Mincho" w:eastAsia="MS Mincho" w:hAnsi="MS Mincho" w:cs="Arial" w:hint="eastAsia"/>
        </w:rPr>
        <w:t>～ても</w:t>
      </w:r>
      <w:r w:rsidRPr="00A67F10">
        <w:rPr>
          <w:rFonts w:ascii="Arial" w:eastAsia="Times New Roman" w:hAnsi="Arial" w:cs="Arial"/>
        </w:rPr>
        <w:t xml:space="preserve"> </w:t>
      </w:r>
      <w:r w:rsidRPr="00A67F10">
        <w:rPr>
          <w:rFonts w:ascii="MS Mincho" w:eastAsia="MS Mincho" w:hAnsi="MS Mincho" w:cs="Arial" w:hint="eastAsia"/>
        </w:rPr>
        <w:t>いいですか。－～ても</w:t>
      </w:r>
      <w:r w:rsidRPr="00A67F10">
        <w:rPr>
          <w:rFonts w:ascii="Arial" w:eastAsia="Times New Roman" w:hAnsi="Arial" w:cs="Arial"/>
        </w:rPr>
        <w:t xml:space="preserve"> </w:t>
      </w:r>
      <w:r w:rsidRPr="00A67F10">
        <w:rPr>
          <w:rFonts w:ascii="MS Mincho" w:eastAsia="MS Mincho" w:hAnsi="MS Mincho" w:cs="Arial" w:hint="eastAsia"/>
        </w:rPr>
        <w:t>いいです。</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Odnosne rečenice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Neupravnu govor, direktni: </w:t>
      </w:r>
      <w:r w:rsidRPr="00A67F10">
        <w:rPr>
          <w:rFonts w:ascii="Arial" w:eastAsia="Times New Roman" w:hAnsi="Arial" w:cs="Arial"/>
          <w:i/>
          <w:iCs/>
        </w:rPr>
        <w:t>~to iimasu</w:t>
      </w:r>
      <w:r w:rsidRPr="00A67F10">
        <w:rPr>
          <w:rFonts w:ascii="Arial" w:eastAsia="Times New Roman" w:hAnsi="Arial" w:cs="Arial"/>
        </w:rPr>
        <w:t xml:space="preserve"> (</w:t>
      </w:r>
      <w:r w:rsidRPr="00A67F10">
        <w:rPr>
          <w:rFonts w:ascii="MS Mincho" w:eastAsia="MS Mincho" w:hAnsi="MS Mincho" w:cs="Arial" w:hint="eastAsia"/>
        </w:rPr>
        <w:t>～と</w:t>
      </w:r>
      <w:r w:rsidRPr="00A67F10">
        <w:rPr>
          <w:rFonts w:ascii="Arial" w:eastAsia="Times New Roman" w:hAnsi="Arial" w:cs="Arial"/>
        </w:rPr>
        <w:t xml:space="preserve"> </w:t>
      </w:r>
      <w:r w:rsidRPr="00A67F10">
        <w:rPr>
          <w:rFonts w:ascii="MS Mincho" w:eastAsia="MS Mincho" w:hAnsi="MS Mincho" w:cs="Arial" w:hint="eastAsia"/>
        </w:rPr>
        <w:t>いいます</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Neupravni govor, indirektni (prenošenje informacije iz druge ruke): </w:t>
      </w:r>
      <w:r w:rsidRPr="00A67F10">
        <w:rPr>
          <w:rFonts w:ascii="Arial" w:eastAsia="Times New Roman" w:hAnsi="Arial" w:cs="Arial"/>
          <w:i/>
          <w:iCs/>
        </w:rPr>
        <w:t xml:space="preserve">~soudesu </w:t>
      </w:r>
      <w:r w:rsidRPr="00A67F10">
        <w:rPr>
          <w:rFonts w:ascii="Arial" w:eastAsia="Times New Roman" w:hAnsi="Arial" w:cs="Arial"/>
        </w:rPr>
        <w:t>(</w:t>
      </w:r>
      <w:r w:rsidRPr="00A67F10">
        <w:rPr>
          <w:rFonts w:ascii="MS Mincho" w:eastAsia="MS Mincho" w:hAnsi="MS Mincho" w:cs="Arial" w:hint="eastAsia"/>
        </w:rPr>
        <w:t>～そうです</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Frekventativ: </w:t>
      </w:r>
      <w:r w:rsidRPr="00A67F10">
        <w:rPr>
          <w:rFonts w:ascii="Arial" w:eastAsia="Times New Roman" w:hAnsi="Arial" w:cs="Arial"/>
          <w:i/>
          <w:iCs/>
        </w:rPr>
        <w:t>~tari</w:t>
      </w:r>
      <w:r w:rsidRPr="00A67F10">
        <w:rPr>
          <w:rFonts w:ascii="Arial" w:eastAsia="Times New Roman" w:hAnsi="Arial" w:cs="Arial"/>
        </w:rPr>
        <w:t xml:space="preserve"> (</w:t>
      </w:r>
      <w:r w:rsidRPr="00A67F10">
        <w:rPr>
          <w:rFonts w:ascii="MS Mincho" w:eastAsia="MS Mincho" w:hAnsi="MS Mincho" w:cs="Arial" w:hint="eastAsia"/>
        </w:rPr>
        <w:t>～たり</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Prohibitiv: </w:t>
      </w:r>
      <w:r w:rsidRPr="00A67F10">
        <w:rPr>
          <w:rFonts w:ascii="Arial" w:eastAsia="Times New Roman" w:hAnsi="Arial" w:cs="Arial"/>
          <w:i/>
          <w:iCs/>
        </w:rPr>
        <w:t>~teva ikemasen</w:t>
      </w:r>
      <w:r w:rsidRPr="00A67F10">
        <w:rPr>
          <w:rFonts w:ascii="Arial" w:eastAsia="Times New Roman" w:hAnsi="Arial" w:cs="Arial"/>
        </w:rPr>
        <w:t xml:space="preserve"> (</w:t>
      </w:r>
      <w:r w:rsidRPr="00A67F10">
        <w:rPr>
          <w:rFonts w:ascii="MS Mincho" w:eastAsia="MS Mincho" w:hAnsi="MS Mincho" w:cs="Arial" w:hint="eastAsia"/>
        </w:rPr>
        <w:t>～ては</w:t>
      </w:r>
      <w:r w:rsidRPr="00A67F10">
        <w:rPr>
          <w:rFonts w:ascii="Arial" w:eastAsia="Times New Roman" w:hAnsi="Arial" w:cs="Arial"/>
        </w:rPr>
        <w:t xml:space="preserve"> </w:t>
      </w:r>
      <w:r w:rsidRPr="00A67F10">
        <w:rPr>
          <w:rFonts w:ascii="MS Mincho" w:eastAsia="MS Mincho" w:hAnsi="MS Mincho" w:cs="Arial" w:hint="eastAsia"/>
        </w:rPr>
        <w:t>いけません</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Mišljenje i osećanja: </w:t>
      </w:r>
      <w:r w:rsidRPr="00A67F10">
        <w:rPr>
          <w:rFonts w:ascii="Arial" w:eastAsia="Times New Roman" w:hAnsi="Arial" w:cs="Arial"/>
          <w:i/>
          <w:iCs/>
        </w:rPr>
        <w:t>~ to omoimasu</w:t>
      </w:r>
      <w:r w:rsidRPr="00A67F10">
        <w:rPr>
          <w:rFonts w:ascii="Arial" w:eastAsia="Times New Roman" w:hAnsi="Arial" w:cs="Arial"/>
        </w:rPr>
        <w:t xml:space="preserve"> (</w:t>
      </w:r>
      <w:r w:rsidRPr="00A67F10">
        <w:rPr>
          <w:rFonts w:ascii="MS Mincho" w:eastAsia="MS Mincho" w:hAnsi="MS Mincho" w:cs="Arial" w:hint="eastAsia"/>
        </w:rPr>
        <w:t>～と</w:t>
      </w:r>
      <w:r w:rsidRPr="00A67F10">
        <w:rPr>
          <w:rFonts w:ascii="Arial" w:eastAsia="Times New Roman" w:hAnsi="Arial" w:cs="Arial"/>
        </w:rPr>
        <w:t xml:space="preserve"> </w:t>
      </w:r>
      <w:r w:rsidRPr="00A67F10">
        <w:rPr>
          <w:rFonts w:ascii="MS Mincho" w:eastAsia="MS Mincho" w:hAnsi="MS Mincho" w:cs="Arial" w:hint="eastAsia"/>
        </w:rPr>
        <w:t>おもいます</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Poređenje, izražavanje sličnosti:</w:t>
      </w:r>
      <w:r w:rsidRPr="00A67F10">
        <w:rPr>
          <w:rFonts w:ascii="Arial" w:eastAsia="Times New Roman" w:hAnsi="Arial" w:cs="Arial"/>
          <w:i/>
          <w:iCs/>
        </w:rPr>
        <w:t xml:space="preserve"> ~no joudesu</w:t>
      </w:r>
      <w:r w:rsidRPr="00A67F10">
        <w:rPr>
          <w:rFonts w:ascii="Arial" w:eastAsia="Times New Roman" w:hAnsi="Arial" w:cs="Arial"/>
        </w:rPr>
        <w:t xml:space="preserve"> (</w:t>
      </w:r>
      <w:r w:rsidRPr="00A67F10">
        <w:rPr>
          <w:rFonts w:ascii="MS Mincho" w:eastAsia="MS Mincho" w:hAnsi="MS Mincho" w:cs="Arial" w:hint="eastAsia"/>
        </w:rPr>
        <w:t>～の</w:t>
      </w:r>
      <w:r w:rsidRPr="00A67F10">
        <w:rPr>
          <w:rFonts w:ascii="Arial" w:eastAsia="Times New Roman" w:hAnsi="Arial" w:cs="Arial"/>
        </w:rPr>
        <w:t xml:space="preserve"> </w:t>
      </w:r>
      <w:r w:rsidRPr="00A67F10">
        <w:rPr>
          <w:rFonts w:ascii="MS Mincho" w:eastAsia="MS Mincho" w:hAnsi="MS Mincho" w:cs="Arial" w:hint="eastAsia"/>
        </w:rPr>
        <w:t>ようです</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Saopštavanje pretpostavke: </w:t>
      </w:r>
      <w:r w:rsidRPr="00A67F10">
        <w:rPr>
          <w:rFonts w:ascii="Arial" w:eastAsia="Times New Roman" w:hAnsi="Arial" w:cs="Arial"/>
          <w:i/>
          <w:iCs/>
        </w:rPr>
        <w:t>~kamoširemasen, dešou</w:t>
      </w:r>
      <w:r w:rsidRPr="00A67F10">
        <w:rPr>
          <w:rFonts w:ascii="Arial" w:eastAsia="Times New Roman" w:hAnsi="Arial" w:cs="Arial"/>
        </w:rPr>
        <w:t xml:space="preserve"> (</w:t>
      </w:r>
      <w:r w:rsidRPr="00A67F10">
        <w:rPr>
          <w:rFonts w:ascii="MS Mincho" w:eastAsia="MS Mincho" w:hAnsi="MS Mincho" w:cs="Arial" w:hint="eastAsia"/>
        </w:rPr>
        <w:t>～かもしれません</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Traženje i davanje saveta ili uputstva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12. Civilizacija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Odlike savremenog Japana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Nužna kulturološka znanja neophodna za učtivu konverzaciju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Napomene o istoriji Japana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NAČIN OSTVARIVANJA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obzirom na to da je japanski jezik verovatno vrlo različit od svih evropskih jezika sa kojima su se učenici do tada susreli, pored opštih napomena koje važe za sve jezike neophodno je potcrtati još neke, uslovljene specifičnošću japanskog jezika i njegovom udaljenošću od srpskog.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 tog razloga je potrebno uvoditi sve jezičke jedinice vrlo postepeno i s obzirom na godište i interesovanje učenika. Poseban akcenat treba staviti na oslobađanje učenika od straha da govore, kao i od utiska da je japanski jezik nemoguće savladati. Zbog složenosti japanskog pisma, treba ne samo obrađivati slova na času, već i insistirati na tome da učenici učestvuju u procesu traženja metodoloških rešenja koja će im omogućiti lakše pamćenje, odnosno treba im omogućiti da nauče </w:t>
      </w:r>
      <w:r w:rsidRPr="00A67F10">
        <w:rPr>
          <w:rFonts w:ascii="Arial" w:eastAsia="Times New Roman" w:hAnsi="Arial" w:cs="Arial"/>
          <w:i/>
          <w:iCs/>
        </w:rPr>
        <w:t>kako da samostalno uče</w:t>
      </w:r>
      <w:r w:rsidRPr="00A67F10">
        <w:rPr>
          <w:rFonts w:ascii="Arial" w:eastAsia="Times New Roman" w:hAnsi="Arial" w:cs="Arial"/>
        </w:rPr>
        <w:t xml:space="preserve"> kanđije. Takođe je u toku nastave potrebno nenametljivo upoznavati učenike sa osobenostima japanske kulture i civilizacije.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Smatramo da na obe godine učenja akcenat rada na času treba da bude na razvijanju konverzacijskih sposobnosti i opismenjavanju. U tu svrhu mogu se koristiti različiti izvori, audio, video ili pisani materijali.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Prilikom obrade nove nastavne jedinice preporučujemo sledeći postupak: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Stvaranje atmosfere zainteresovanosti kod učenika uz pomoć nagoveštaja teme (video ili audio-snimak) ili pitanja na početku časa.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Pravila pisanja slova jasno pokazati, ali stimulisati učenike da razvijaju sopstvene metode asocijacija i pamćenja. Po potrebi tome posvetiti deo časa.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Kod učenja kanđija, ukazivati na vezu sastavnih delova što samog znaka, što znakova međusobno pri dobijanju reči.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Stimulisati razumevanje ali ne i objašnjavati novo gradivo, naročito ono vezano za gramatičke jedinice. Pustiti da učenici sami dođu do zaključka, pa tek na kraju u vidu rezimea dati, ako je potrebno, i definiciju ili uputiti na udžbenik </w:t>
      </w:r>
      <w:r w:rsidRPr="00A67F10">
        <w:rPr>
          <w:rFonts w:ascii="Arial" w:eastAsia="Times New Roman" w:hAnsi="Arial" w:cs="Arial"/>
          <w:i/>
          <w:iCs/>
        </w:rPr>
        <w:t>Korak po korak</w:t>
      </w:r>
      <w:r w:rsidRPr="00A67F10">
        <w:rPr>
          <w:rFonts w:ascii="Arial" w:eastAsia="Times New Roman" w:hAnsi="Arial" w:cs="Arial"/>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Stimulisati učenike da na času izgovaraju što više rečenica sličnog tipa, i u grupama između sebe i u razgovoru sa nastavnikom.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Koristiti se objašnjenjima vezanim za kulturne specifičnosti kao predahom između različitih tipova vežbanja.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 kraju časa i/ili na kraju obrađene jedinice skrenuti pažnju učenicima na njihovo postignuće (npr. </w:t>
      </w:r>
      <w:r w:rsidRPr="00A67F10">
        <w:rPr>
          <w:rFonts w:ascii="Arial" w:eastAsia="Times New Roman" w:hAnsi="Arial" w:cs="Arial"/>
          <w:i/>
          <w:iCs/>
        </w:rPr>
        <w:t>Sad mogu da</w:t>
      </w:r>
      <w:r w:rsidRPr="00A67F10">
        <w:rPr>
          <w:rFonts w:ascii="Arial" w:eastAsia="Times New Roman" w:hAnsi="Arial" w:cs="Arial"/>
        </w:rPr>
        <w:t xml:space="preserve"> ~), jer je to bitno zarad sticanja sposobnosti jasnog formiranja sopstvenih ciljeva u daljem procesu učenja stranog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Ukoliko je to moguće, nastavu japanskog jezika povremeno treba organizovati van učionice (gledanje filmova, poseta festivalu posvećenom Japanu i sl.).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Poželjno bi bilo i organizovati različite oblike vannastavnih aktivnosti kako bi učenici bili snažnije motivisani da uče japanski jezik (npr. dramsku sekciju, hor, prevodilačku sekciju, razne oblike takmičenja) ili, ako u školi postoji mogućnost za to, Dan </w:t>
      </w:r>
      <w:r w:rsidRPr="00A67F10">
        <w:rPr>
          <w:rFonts w:ascii="Arial" w:eastAsia="Times New Roman" w:hAnsi="Arial" w:cs="Arial"/>
          <w:i/>
          <w:iCs/>
        </w:rPr>
        <w:t>Japana</w:t>
      </w:r>
      <w:r w:rsidRPr="00A67F10">
        <w:rPr>
          <w:rFonts w:ascii="Arial" w:eastAsia="Times New Roman" w:hAnsi="Arial" w:cs="Arial"/>
        </w:rPr>
        <w:t xml:space="preserve"> kada bi učenici mogli da predstave stečena znanja i veštine.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Preporučeni udžbenici: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Udžbenički komplet za japanski jezik </w:t>
      </w:r>
      <w:r w:rsidRPr="00A67F10">
        <w:rPr>
          <w:rFonts w:ascii="Arial" w:eastAsia="Times New Roman" w:hAnsi="Arial" w:cs="Arial"/>
          <w:b/>
          <w:bCs/>
          <w:i/>
          <w:iCs/>
        </w:rPr>
        <w:t>Korak po korak</w:t>
      </w:r>
      <w:r w:rsidRPr="00A67F10">
        <w:rPr>
          <w:rFonts w:ascii="Arial" w:eastAsia="Times New Roman" w:hAnsi="Arial" w:cs="Arial"/>
        </w:rPr>
        <w:t xml:space="preserve"> (za prvu godinu)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i/>
          <w:iCs/>
        </w:rPr>
        <w:t>Kanđi</w:t>
      </w:r>
      <w:r w:rsidRPr="00A67F10">
        <w:rPr>
          <w:rFonts w:ascii="Arial" w:eastAsia="Times New Roman" w:hAnsi="Arial" w:cs="Arial"/>
        </w:rPr>
        <w:t xml:space="preserve"> (za prvu i drugu godinu)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Udžbenički komplet za japanski jezik</w:t>
      </w:r>
      <w:r w:rsidRPr="00A67F10">
        <w:rPr>
          <w:rFonts w:ascii="Arial" w:eastAsia="Times New Roman" w:hAnsi="Arial" w:cs="Arial"/>
          <w:b/>
          <w:bCs/>
          <w:i/>
          <w:iCs/>
        </w:rPr>
        <w:t xml:space="preserve"> Min‘na-no-nihongo</w:t>
      </w:r>
      <w:r w:rsidRPr="00A67F10">
        <w:rPr>
          <w:rFonts w:ascii="Arial" w:eastAsia="Times New Roman" w:hAnsi="Arial" w:cs="Arial"/>
        </w:rPr>
        <w:t xml:space="preserve"> (</w:t>
      </w:r>
      <w:r w:rsidRPr="00A67F10">
        <w:rPr>
          <w:rFonts w:ascii="MS Mincho" w:eastAsia="MS Mincho" w:hAnsi="MS Mincho" w:cs="Arial" w:hint="eastAsia"/>
        </w:rPr>
        <w:t>『みんなの日本語』</w:t>
      </w:r>
      <w:r w:rsidRPr="00A67F10">
        <w:rPr>
          <w:rFonts w:ascii="Arial" w:eastAsia="Times New Roman" w:hAnsi="Arial" w:cs="Arial"/>
        </w:rPr>
        <w:t xml:space="preserve">) prvi deo (za drugu godinu) - do izlaska prikladnog udžbenika na srpskom jeziku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i/>
          <w:iCs/>
        </w:rPr>
        <w:t xml:space="preserve">Udžbenički komplet za japanski jezik </w:t>
      </w:r>
      <w:r w:rsidRPr="00A67F10">
        <w:rPr>
          <w:rFonts w:ascii="Arial" w:eastAsia="Times New Roman" w:hAnsi="Arial" w:cs="Arial"/>
          <w:b/>
          <w:bCs/>
          <w:i/>
          <w:iCs/>
        </w:rPr>
        <w:t>Marugoto</w:t>
      </w:r>
      <w:r w:rsidRPr="00A67F10">
        <w:rPr>
          <w:rFonts w:ascii="Arial" w:eastAsia="Times New Roman" w:hAnsi="Arial" w:cs="Arial"/>
        </w:rPr>
        <w:t xml:space="preserve"> (</w:t>
      </w:r>
      <w:r w:rsidRPr="00A67F10">
        <w:rPr>
          <w:rFonts w:ascii="MS Mincho" w:eastAsia="MS Mincho" w:hAnsi="MS Mincho" w:cs="Arial" w:hint="eastAsia"/>
        </w:rPr>
        <w:t>『まるごと』</w:t>
      </w: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RAČUNARSTVO I INFORMATIKA </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(60 časova vežbi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Rad sa tabelama (18)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Objasniti osnovne pojmove o programima za rad sa tabelama (tabela, vrsta, kolona, ćelija,…) i ukazati na njihovu opštost u programima ovog tipa.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unošenju podataka u tabelu, objasniti razliku između različitih tipova podataka (numerički formati, datum i vreme), kao i greške koje mogu iz toga da nastanu. Prilikom manipulacija sa podacima (označavanja ćelija, kretanje kroz tabelu, premeštanje, kopiranje,…), ukazati na opštost ovih komandi i uporediti ih sa sličnim komandama u programima za obradu teksta.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Kod transformacija tabele ukazati na različite mogućnosti dodavanja ili oduzimanja redova, ili kolona u tabeli. Objasniti pojam opsega.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Kod formatiranja prikaza podatka u ćeliji, prikazati na primerima mogućnost različitog tumačenja istog numeričkog podatka (broj, datum, vreme). Takođe, naglasiti važnost dobrog prikaza podataka (visine i širine ćelija, fonta, poravnanja) i isticanja pojedinih podataka ili grupa podataka razdvajanjem različitim tipovima linija i bojenjem ili senčenjem.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povezanost podataka u tabeli i mogućnost dobijanja izvedenih podataka primenom formula. Objasniti pojam adrese i različite mogućnosti referenciranja ćelija. Ukazati na različite mogućnosti dodeljivanja imena podacima ili grupama podataka i prednosti korišćenja 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funkcije ugrađene u program i obratiti pažnju na najosnovnije funkcije, posebno za sumiranje i sortiranje.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različite mogućnosti automatskog unošenja podataka u seriji.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Posebnu pažnju posvetiti različitim mogućnostima grafičkog predstavljanja podataka. Ukazati na promene podataka definisanih u tabeli formulama, i grafikonu u slučaju izmene pojedinih podataka u tabeli. Ukazati na mogućnost naknadnih promena u grafikonu, kako u tekstu, tako i u razmeri i bojama (pozadine slova, skale, boja, promena veličine,…).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važnost prethodnog pregleda podataka i grafikona pre štampanja, kao i na osnovne opcije pri štampanju.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Sve pojmove uvoditi kroz demonstraciju na primerima. Od samog početka davati učenicima najpre jednostavne, a zatim sve složenije primere kroz koje će sami praktično isprobati ono što je demonstrirao nastavnik.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Preporučljivo je da se svi novi pojmovi uvedu u prvih 10 časova tako što će učenici raditi zadatke koje je pripremio nastavnik (tekstualnim opisom zadatka ili zadatom konačnom tabelom, odštampanom, bez uvida u formule) a zatim učenicima dati konkretne male projekte različite prirode: da naprave elektronski obrazac (na primer predračun ili nešto slično), prikupljanje i obradu podataka koji se odnose na uspeh učenika iz pojedinih predmeta, neku pojavu ili proces iz drugih nastavnih i vannastavnih oblasti rada i interesovanja učenika.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Računarska grafika (11)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Uvod u računarsku grafiku (preporuka: 1 čas)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Objasniti razliku između vektorskog i rasterskog predstavljanja slike, prednosti i nedostatke jednog i drugog načina. Objasniti osnovne tipove formata slika i ukazati na razlike među njima. Ukazati na postojanje biblioteka gotovih crteža i slika.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uvođenju pojmova rasterske i vektorske grafike, neka učenici na svojim računarima paralelno otvore prozore programa za crtanje koji je u sastavu operativnog sistema i npr. tekst-procesor, reći im da u oba nacrtaju elipsu i maksimalno zumiraju, nacrtaju zatim obojeni kvadrat preko dela elipse i pokušaju da ga "premeste", pri svemu tome zahtevati od njih da izvode zaključke u vezi sa karakteristikama jedne i druge vrste grafike. Napraviti paralelu između ove </w:t>
      </w:r>
      <w:r w:rsidRPr="00A67F10">
        <w:rPr>
          <w:rFonts w:ascii="Arial" w:eastAsia="Times New Roman" w:hAnsi="Arial" w:cs="Arial"/>
        </w:rPr>
        <w:lastRenderedPageBreak/>
        <w:t xml:space="preserve">dve vrste grafike u odnosu na crteže vodenim bojama i kolaže od papira. Kod nastavne jedinice koja se odnosi na formate datoteka ilustrovati konkretnim primerima, urađenim od jedne fotografije, zumirati slike, porediti veličine datoteka.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 programa za kreiranje i obradu rasterske grafike (preporuka: 6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Pripremiti za časove digitalni foto-aparat ili mobilni telefon sa kamerom i na času praviti fotografije. Na prethodnom času dati učenicima zadatak da donesu fotografije koje će na času skenirati. Učenici mogu na svojim fotografijama da uvežbavaju tehnike osnovnih korekcija i obrade fotografije: uklanjanje "crvenih očiju", retuširanje, foto-montažu, promenu rezolucije i formata slike, a zatim naprave foto-album svih radova.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 programa za kreiranje vektorske grafike (preporuka: 4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Posebnu pažnju posvetiti projektovanju crteža (podeli na nivoe, uočavanju simetrije, objekata koji se dobijaju pomeranjem, rotacijom, transformacijom ili modifikacijom drugih objekata itd.), kao i pripremi za crtanje (izbor veličine i orijentacije papira, postavljanje jedinica mere, razmere, pomoćnih linija i mreže, privlačenja, uglova,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Kod crtanja osnovnih grafičkih elemenata (duž, izlomljena linija, pravougaonik, kvadrat, krug, elipsa) objasniti princip korišćenja alatki i ukazati na sličnosti sa komandama u različitim programima. Slično je i sa radom sa grafičkim elementima i njihovim označavanjem, brisanjem, kopiranjem, grupisanjem i razlaganjem, premeštanjem, rotiranjem, simetričnim preslikavanjem i ostalim manipulacijama. Ukazati na važnost podele po nivoima i osnovne osobine nivoa (vidljivost, mogućnost štampanja, zaključavanje).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Kod transformacija objekata obratiti pažnju na tačno određivanje veličine, promenu veličine (po jednoj ili obe dimenzije), promenu atributa linija i njihovo eventualno vezivanje za nivo. Posebno ukazati na razliku otvorene i zatvorene linije i mogućnost popunjavanja (bojom, uzorkom,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Ukazati na važnost promene veličine prikaza slike na ekranu (uvećavanje i umanjivanje crteža), i na razloge i načine osvežavanja crteža. Kod korišćenja teksta ukazati na različite vrste teksta u ovim programima, objasniti njihovu namenu i prikazati efekte koji se time postižu.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Kod štampanja ukazati na različite mogućnosti štampanja crteža i detaljno objasniti samo najosnovnije.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uvežbavanje dati učenicima konkretan zadatak da nacrtaju grb škole, svog grada ili sportskog društva, naslovnu stranu školskog časopisa, reklamni pano i sl.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Multimedija (5)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Obradu ove teme zasnovati na iskustvima učenika, rezimirati njihova znanja, zapažanja i iskustva u radu sa zvukom i videom.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Napraviti uporedni pregled nekoliko programa za reprodukciju zvuka.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upoznavanju sa osnovnim formatima zapisa zvuka, napraviti paralelu između rasterske i vektorske grafike sa jedne strane i snimljenog i sintetičkog zvuka sa druge strane. Dati </w:t>
      </w:r>
      <w:r w:rsidRPr="00A67F10">
        <w:rPr>
          <w:rFonts w:ascii="Arial" w:eastAsia="Times New Roman" w:hAnsi="Arial" w:cs="Arial"/>
        </w:rPr>
        <w:lastRenderedPageBreak/>
        <w:t xml:space="preserve">učenicima priliku da snime sopstveni glas i reprodukuju ga. Povezati sa temom izrade prezentacija u prvom razredu i mogućnošću snimanja naracije uz slajdove.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Napraviti uporedni pregled nekoliko programa za reprodukciju video-zapisa.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 sa video-zapisima zasnovati na video radovima učenika napravljenih na času ili pripremljenih unapred (u vidu domaćih zadataka). Potrebno je da učenici savladaju osnovne tehnike montaže video materijala, zvuka, efekata i natpisa.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Posebnu pažnju obratiti na problematiku autorskih prava i etičkih normi pri korišćenju tuđih zvučnih i video zapisa, kao i na poštovanje prava na privatnost osoba koje su bile akteri snimljenih materijala i tražnje njihovih dozvola za objavljivanje.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Napredno korišćenje interneta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Veb aplikacije i deljenje dokumenata (preporuka: 3 časa)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Upoznati učenike sa principima, prednostima i nedostacima upotrebe veb-aplikacija i radom "u oblaku" (engl. Cloud computing). Podsticati učenike na razmišljanje i navoditi da oni izvode zaključke o ovoj temi.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Predstaviti učenicima različite sisteme za rad sa veb aplikacijama i deljenje dokumenata, a učenicima pružiti priliku da rade u jednom od njih.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Blog, viki, elektronski portfolio (preporuka: 3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učenicima konkretne primere bloga, vikija, i elektronskog portfolija, razmotriti mogućnosti primene, učenicima pružiti priliku da kreiraju sadržaje i komentare na vebsajtovima i portalima sa slobodnim pristupom ili u sastavu školskog veb-sajta ili platforme za elektronski podržano učenje. Aktivnosti osmisliti tako da podstiču timski rad, saradnju, kritičko mišljenje, procenu i samoprocenu kroz rad na času, primenu u drugim nastavnim oblastima i domaće zadatke.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Posebnu pažnju obratiti na problematiku autorskih prava, etičkih normi, poštovanje prava na privatnost, pravilno pisanje i izražavanje i pravila lepog ponašanja u komunikaciji.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Uvod u programiranje (20)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"Uvod u programiranje" u drugom razredu su osnova za dalju nadogradnju znanja iz programiranja u trećem razredu. Nastavu treba organizovati tako da se kod učenika razvija logičko i kritičko mišljenje prilikom rešavanja postavljenih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Programiranje kao način rešavanja problema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 početka nastave programiranja učenicima treba objasniti važnost algoritamskog pristupa rešavanju problema i veštine programiranja u današnjem svetu za sve, pa i za učenike koji se neće profesionalno baviti programiranjem. Učenike treba upoznati sa pozitivnim uticajem nastave programiranja na razvoj preciznog, formalnog izražavanja i na razvoj logičkog mišljenja. Često se u životu dešava da treba da organizujemo neku grupu ljudi i da im objasnimo kako da </w:t>
      </w:r>
      <w:r w:rsidRPr="00A67F10">
        <w:rPr>
          <w:rFonts w:ascii="Arial" w:eastAsia="Times New Roman" w:hAnsi="Arial" w:cs="Arial"/>
        </w:rPr>
        <w:lastRenderedPageBreak/>
        <w:t xml:space="preserve">urade neki posao, a poznavanje tehnika opisivanja algoritama će nam pomoći da tu uvek uradim na jasan i nedvosmislen način. IKT uređaji nas često zbunjuju "čudnim" ponašanjem, koje se ispostavlja kao sasvim prirodno i normalno, ako razumemo stroge principe po kojima funkcionišu.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Uvod u programiranje u tekstualnim programskim jezicima (18)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u drugom razredu treba da pomogne učenicima da naprave prelaz sa neformalnih i dijagramskih opisa algoritama na potpuno precizne opise algoritama zadate u vidu koda u nekom programskom jeziku. Učenike je potrebno upoznati sa pojmom programskog jezika, a zatim i sa nekim programskim jezikom i odgovarajućim sistemom ili bibliotekom specijalizovanom za nastavu programiranja. Takvi su rani nastavni programski jezici </w:t>
      </w:r>
      <w:r w:rsidRPr="00A67F10">
        <w:rPr>
          <w:rFonts w:ascii="Arial" w:eastAsia="Times New Roman" w:hAnsi="Arial" w:cs="Arial"/>
          <w:i/>
          <w:iCs/>
        </w:rPr>
        <w:t>Logo</w:t>
      </w:r>
      <w:r w:rsidRPr="00A67F10">
        <w:rPr>
          <w:rFonts w:ascii="Arial" w:eastAsia="Times New Roman" w:hAnsi="Arial" w:cs="Arial"/>
        </w:rPr>
        <w:t xml:space="preserve"> i </w:t>
      </w:r>
      <w:r w:rsidRPr="00A67F10">
        <w:rPr>
          <w:rFonts w:ascii="Arial" w:eastAsia="Times New Roman" w:hAnsi="Arial" w:cs="Arial"/>
          <w:i/>
          <w:iCs/>
        </w:rPr>
        <w:t>Karel</w:t>
      </w:r>
      <w:r w:rsidRPr="00A67F10">
        <w:rPr>
          <w:rFonts w:ascii="Arial" w:eastAsia="Times New Roman" w:hAnsi="Arial" w:cs="Arial"/>
        </w:rPr>
        <w:t xml:space="preserve">, ali i savremeni sistemi, poput sistema </w:t>
      </w:r>
      <w:r w:rsidRPr="00A67F10">
        <w:rPr>
          <w:rFonts w:ascii="Arial" w:eastAsia="Times New Roman" w:hAnsi="Arial" w:cs="Arial"/>
          <w:i/>
          <w:iCs/>
        </w:rPr>
        <w:t>Greenfoot</w:t>
      </w:r>
      <w:r w:rsidRPr="00A67F10">
        <w:rPr>
          <w:rFonts w:ascii="Arial" w:eastAsia="Times New Roman" w:hAnsi="Arial" w:cs="Arial"/>
        </w:rPr>
        <w:t xml:space="preserve"> implementiranog u programskom jeziku Java ili sličnih sistema implementiranih u drugim programskim jezicima (na primer, </w:t>
      </w:r>
      <w:r w:rsidRPr="00A67F10">
        <w:rPr>
          <w:rFonts w:ascii="Arial" w:eastAsia="Times New Roman" w:hAnsi="Arial" w:cs="Arial"/>
          <w:i/>
          <w:iCs/>
        </w:rPr>
        <w:t>Python, C#, Lazarus/Delphi</w:t>
      </w:r>
      <w:r w:rsidRPr="00A67F10">
        <w:rPr>
          <w:rFonts w:ascii="Arial" w:eastAsia="Times New Roman" w:hAnsi="Arial" w:cs="Arial"/>
        </w:rPr>
        <w:t xml:space="preserve"> ili </w:t>
      </w:r>
      <w:r w:rsidRPr="00A67F10">
        <w:rPr>
          <w:rFonts w:ascii="Arial" w:eastAsia="Times New Roman" w:hAnsi="Arial" w:cs="Arial"/>
          <w:i/>
          <w:iCs/>
        </w:rPr>
        <w:t>JavaScript</w:t>
      </w:r>
      <w:r w:rsidRPr="00A67F10">
        <w:rPr>
          <w:rFonts w:ascii="Arial" w:eastAsia="Times New Roman" w:hAnsi="Arial" w:cs="Arial"/>
        </w:rPr>
        <w:t xml:space="preserve">). Poželjno je da tekstualni jezik u kome se vrši ova početna obuka programiranja bude neki programski jezik koji se koristi u savremenom programiranju. Jedna mogućnost je da se taj jezik koristi u nastavi i tokom trećeg razreda (da učenici ne bi morali da u trećem razredu uče novu sintaksu).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Nakon izlaganja određenog broja primera, skrenuti učenicima pažnju na osnovne pojmove programiranja koji se javljaju u napisanim programima (naredbe, izrazi, promenljive, konstante, dodeljivanje vrednosti, operatori, deklaracije, definicije, potprogrami, objekti, atributi, metodi i slično) i insistirati na tome da učenici u gotovim programima mogu da razlikuju osnovne elemente sintakse i da navedu njoj odgovarajuću semantiku.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Insistirati na primeni konvencija koje programe čine što razumljivijim ostalim programerima (nazubljivanje koda, pažljivo imenovanje promenljivih, izbegavanja ponavljanja koda, pisanje adekvatnih komentara).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Pošto je u nastavi programiranja u trećem razredu predviđeno pokrivanje nekih osnovnih koncepata objektno orijentisane paradigme (pre svega kreiranje i korišćenje objekata koji su deo biblioteke okruženja koje se koristi), poželjno je da se u uvodnom pregledu algoritama i programiranja pokriju ti koncepti. Za to su veoma pogodni </w:t>
      </w:r>
      <w:r w:rsidRPr="00A67F10">
        <w:rPr>
          <w:rFonts w:ascii="Arial" w:eastAsia="Times New Roman" w:hAnsi="Arial" w:cs="Arial"/>
          <w:i/>
          <w:iCs/>
        </w:rPr>
        <w:t>Greenfoot</w:t>
      </w:r>
      <w:r w:rsidRPr="00A67F10">
        <w:rPr>
          <w:rFonts w:ascii="Arial" w:eastAsia="Times New Roman" w:hAnsi="Arial" w:cs="Arial"/>
        </w:rPr>
        <w:t xml:space="preserve"> (pogodan za nastavu u drugom razredu). Ovaj sistem je zasnovan na programskom jeziku </w:t>
      </w:r>
      <w:r w:rsidRPr="00A67F10">
        <w:rPr>
          <w:rFonts w:ascii="Arial" w:eastAsia="Times New Roman" w:hAnsi="Arial" w:cs="Arial"/>
          <w:i/>
          <w:iCs/>
        </w:rPr>
        <w:t>Java</w:t>
      </w:r>
      <w:r w:rsidRPr="00A67F10">
        <w:rPr>
          <w:rFonts w:ascii="Arial" w:eastAsia="Times New Roman" w:hAnsi="Arial" w:cs="Arial"/>
        </w:rPr>
        <w:t xml:space="preserve">, koji je široko rasprostranjen i može se koristiti i u nastavi u trećem razredu.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III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Programski jezici i razvoj programa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Objektno orijentisano programiranje (2)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Kreiranje aplikacija u integrisanom razvojnom okruženju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Pregled osnovnih elemenata programskog jezika (6)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5. Algoritmi i programi linijske strukture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Algoritamska dekompozicija i primena potprograma (4)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Algoritmi i programi razgranate strukture (10)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Algoritmi i programi ciklične strukture (16)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Složeni tipovi podataka i njihova upotreba u programima (8)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Pristup datotekama iz programa (4)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Način realizacije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Realizacija programa računarstva i informatike postiže se dobrom organizacijom nastavnog procesa, što praktično znači: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racionalno korišćenje raspoloživog fonda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dobra organizacija praktičnih vežbi na računaru,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dobar izbor zadataka koji se rešavaju.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Primere, koji se koriste u realizaciji nastave kao i fond časova posvećen obradi pojedinih tema može se prilagoditi pojedinačnim smerovima gimnazije. Ukoliko učenici imaju poteškoća u savladavanju nekih predviđenih tema, predlaže se da se odvoji veći broj časova za njihovo uvežbavanje, pa i po cenu da se neke naprednije teme obrade u manjem obimu ili čak potpuno izostave (na primer, ako nastavnik proceni da je učenicima teško da savladaju jednodimenzionalne nizove, bolje je posvetiti veći broj časova njihovoj obradi, nego po svaku cenu insistirati da se obrade i višedimenzionalni nizovi).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pogledu organizacije rada, značajno je obratiti pažnju na sledeće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Teorijska nastava se izvodi sa celim odeljenjem i, po potrebi, nastavnik praktično demonstrira postupak rešavanja problema uz upotrebu računara. Ukoliko uslovi to dozvoljavaju, preporučuje se izvođenje i teorijske nastave u računarskom kabinetu.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 izvođenje vežbi odeljenje se deli na dve grupe. Uvežbavanje i praktičan rad izvodi se u računarskom kabinetu, pod kontrolom nastavnika. Učenici izvode vežbe samostalno ili u grupama, uz potrebna uputstva nastavnika. Tokom vežbe učenicima treba ponuditi zadatke različite težine. Određen broj zadataka za samostalno rešavanje treba da zahteva primenu algoritama i tehnika koje su prikazane tokom teorijske nastave (na primer, ako se na teoriji prikaže određivanje maksimuma, na vežbama se može zahtevati određivanje minimuma nekog skupa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Ocenjivanje učenika treba obavljati sistematski u toku školske godine. Elementi za ocenjivanje treba da budu rezultati rada na praktičnim vežbama, usmene provere znanja, kao i ukupan učenikov odnos prema radu. Nastavnik može proveru znanja da vrši i kroz najviše dva jednočasovna pismena zadatka, po jedan u svakom polugodištu.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Tokom izvođenja nastave i ocenjivanja insistirati na disciplinovanom i urednom pisanju programskog koda (nazubljivanju, pažljivom imenovanju promenljivih, pisanju komentara, izbegavanju delova koji se ponavljaju), jer je jedan od glavnih ciljeva ovog predmeta da razvije jasnoću i preciznost u izražavanju.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Uputstva za realizaciju pojedinačnih tema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Programski jezici i razvoj programa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Kratak pregled razvoja programskih jezika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Faze u razvoju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Okruženja za razvoj programa, prevođenje i izgradnja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Učenike podsetiti na pojam algoritma i načine opisa algoritama, kao i na pojam programskog jezika kao izražajnog sredstva za potpuno preciznu specifikaciju algoritama. Prikazati nekoliko najčuvenijih programskih jezika (na primer, Fortran, Cobol, Lisp, Algol, C, Pascal, Prolog, Basic, C++, Java, C#, JavaScript, PHP) i prodiskutovati njihov značaj i upotrebu tokom istorije, ali i u današnjem svetu. S obzirom na to da učenici nemaju puno iskustva u programiranju, ne insistirati na karakteristikama tih programskih jezika, kao ni na razjašnjavanju programskih paradigmi. Nakon opisa jezika višeg nivoa, prodiskutovati i pojam asemblerskog i mašinskog jezika, kroz neki elementarni primer, ali bez ulaženja u detalje. Opisati i pojam prevođenja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Ukratko i samo informativno opisati najznačajnije faze u razvoju složenijeg softvera.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Ukratko opisati i razvoj okruženja za razvoj programa i koncept savremenih integrisanih razvojnih okruženja. Navesti osnovne komponente integrisanog okruženja (editor, kompilator, linker, debager) i ukratko objasniti postupak izgradnje izvršnog programa, tj. objasniti šta se sve dešava kada se pritisne dugme za pokretanje programa (naravno, samo informativno, bez ulaženja u tehničke detalje).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2. Objektno orijentisano programiranje (2)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Objekti, atributi, metodi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Klase i odnosi među klasama i objektima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Tokom obrade ove teme učenike upoznati sa osnovnim konceptima objektno orijentisane paradigme, ali samo u meri koja je potrebna da bi učenici mogli da kreiraju i koriste objekte biblioteke programskog jezika (na primer, objekte koji odgovaraju elementima korisničkog interfejsa). Učenicima je potrebno detaljno objasniti koncept objekta, njegovih atributa i njegovih metoda. Navesti primere objekata iz stvarnog sveta i njihovih mogućih atributa i metoda (bez prikaza njihove implementacije). Takođe, navesti određeni broj objekata koji predstavljaju računarske apstrakcije (na primer, prozor, dugme, tok). Nakon uvođenja objekata, definisati pojam klasa, i razjasniti odnos između klasa i objekata. Definisanje klasa i njihovu implementaciju moguće je prikazati samo informativno i to u kasnijim fazama nastave, kada učenici detaljno ovladaju svim elementarnijim konceptima (tipovima podataka, potprogramima). </w:t>
      </w:r>
      <w:r w:rsidRPr="00A67F10">
        <w:rPr>
          <w:rFonts w:ascii="Arial" w:eastAsia="Times New Roman" w:hAnsi="Arial" w:cs="Arial"/>
        </w:rPr>
        <w:lastRenderedPageBreak/>
        <w:t xml:space="preserve">Detaljno objašnjavanje naprednijih koncepata (nasleđivanja, polimorfizma, agregacije, asocijacije) nije potrebno (učenici nemaju dovoljno predznanje da ih u ovom trenutku razumeju, a ni potrebu da ih koriste u svojim programima).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Kreiranje aplikacija u integrisanom razvojnom okruženju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elementi razvojnog okruženja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aplikacije sa komandno-linijskim i grafičkim korisničkim intefejsom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struktura programa i projekta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dizajn korisničkog interfejsa; pojam kontrola i vrste kontrola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događaja i obrade događaja; programiranje obrade događaja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grafika (crtanje po prozoru)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debagovanje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Pokazati učenicima razvojno okruženje izabranog programskog jezika. Objasniti razvojno okruženje i elemente radne površine.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Objasniti razliku između programa sa komandno linijskim interfejsom (KLI) i sa grafičkim korisničkim interfejsom (GKI) i prikazati kako se u odabranom okruženju započinje razvoj i jedne i druge vrste programa. Objasniti pojam projekta i kako se projekat kreira, čuva i otvara. Tokom nastave insistirati na kreiranju aplikacija sa GKI, ali prikazati i kreiranje aplikacija sa KLI u manjoj meri i gde je to adekvatno (na primer, u programima koji samo učitavaju neke brojeve, obrađuju ih i prikazuju rezultat u obliku jednog ili više brojeva).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Prilikom kreiranja aplikacija sa GKI mogu se uočiti dve etape koje se prepliću: etapa dizajna korisničkog interfejsa i etapa kodiranja. Kroz veoma jednostavne primere aplikacija objasniti učenicima ovaj postupak.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Upoznati učenike sa osnovnim kontrolama koje će biti korišćene u programima (prozori, polja za unos teksta, natpisi, dugmad). Naprednije kontrole moguće je uvoditi i u kasnijim fazama nastave (ali uvek je poželjno eksplicitno ih uvesti i opisati, pre korišćenja u primerima).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Tok aplikacije sa GKI vođen je događajima, koji se događaju asinhrono (obično na osnovu akcija korisnika aplikacije, kakva je klik na dugme, pritisak tastera ili prevlačenje mišem). Objasniti koncept događaja i mehanizam obrade događaja. Navesti i razjasniti osnovne vrste događaja.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početku opisa faze kodiranja aplikacije učenicima dati neki grubi pregled strukture programa. Opisati datoteke koje čine projekat i njihovu ulogu kao i opštu strukturu automatski generisanog koda u datoteci koju će učenici modifikovati (pre svega dopunjavati implementacijama metoda obrade događaja). Nakon prevođenja i izgradnje izvršnog programa, prikazati učenicima izvršnu datoteku i demonstrirati da ju je moguće pokretati potpuno nezavisno od integrisanog razvojnog </w:t>
      </w:r>
      <w:r w:rsidRPr="00A67F10">
        <w:rPr>
          <w:rFonts w:ascii="Arial" w:eastAsia="Times New Roman" w:hAnsi="Arial" w:cs="Arial"/>
        </w:rPr>
        <w:lastRenderedPageBreak/>
        <w:t xml:space="preserve">okruženja (insistirati na tome da se taj kod može pokretati i na računarima na kojem razvojno okruženje uopšte nije instalirano).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Upotrebiti raniji pregled objektno orijentisanog programiranja da bi se objasnio pristup interfejsu iz programa. Prikazati definiciju klase koja predstavlja prozor (formu). Prikazati objekte kojima su predstavljene kontrole. Objasniti postupak generisanja metode za obradu događaja i prikazati generisane kosture tih metoda u programskom kodu.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kako je iz metoda za obradu događaja moguće pristupati i menjati određene atribute kontrola koje su postavljene na prozor (formu), kao i određene atribute samog prozora. Provežbati određeni broj jednostavnih primera aplikacija koje tokom obrade događaja samo menjaju svojstva kontrola (na primer, pritiskom na dugme, menja se njegova pozicija ili boja pozadine prozora, klikom na prozor on se pomera, klikom na neko od tri radio-dugmeta menja se poravnanje teksta u nekom natpisu, uneti tekst se prepisuje iz unetog polja u naslov prozora i slično). Obratiti pažnju da učenici u ovom trenutku još nisu prešli pregled osnovnih elemenata programskog jezika (izrazi, naredbe), tako da u metodima za obradu događaja još nije poželjno pisati složeniji kod (na primer, program koji sabira dva uneta broja zahteva poznavanje niski i brojeva i konverzije među njima, tako da se može prikazati kasnije).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učenicima kako se radi sa grafikom (crtanje i bojenje različitih oblika), jer zadaci sa grafikom mogu biti veoma interesantni učenicima i navode ih da razvijaju geometrijske sposobnosti i veštine projektovanja, pored programerskih veština rešavanja problema. Podsetiti učenike na pojam koordinatnog sistema, koordinata i geometrijskih oblika. U ovoj fazi moguće je prikazati jednostavne programe koji iscrtavaju neke crteže po prozoru (automobilčić, kućicu, Čiča Glišu,...).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Još jedna veoma važna komponenta savremenih integrisanih okruženja je integrisani debager. Prikazati učenicima kako se koristi debager da bi se kod izvršavao korak po korak, da bi se izvršavao do tačke prekida, da bi se pregledale vrednosti promenljivih (u ovom primeru objekata kontrola i njihovih svojstava). Na ovu temu se vraćati stalno tokom nastave i insistirati na tome da korišćenje debagera mora učenicima da postane uobičajena praksa.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Pregled osnovnih elemenata programskog jezika (6)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izrazi (promenljive, konstante, operatori), tipovi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naredbe (dodela, grananje, petlje)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potprogrami (prenos parametara i povratna vrednost)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ukratko učenicima osnovne koncepte programskog jezika. Iako ovaj deo nastave treba da bude određena sistematizacija leksičkih i sintaksičkih koncepata jezika, trebalo bi nastojati da priča ne bude čisto enciklopedijskog karaktera i da izlaganje ne bude u stilu referentnog priručnika, već je poželjno važne koncepte uvesti prikazujući konkretne, jednostavnije primere programa i identifikujući u njima sve koncepte o kojima se priča. Pri tom, treba uzeti u obzir da su učenici tokom prvog i drugog razreda već stekli određeno iskustvo u programiranju (pa čak i programiranju u tekstualnom jeziku), tako da su se sa mnogim od koncepata koji se uvode već sreli (doduše na neformalan način). Rani pregled malo šireg skupa koncepata programskog jezika rešava problem cirkularnih zavisnosti i omogućava učenicima da dosta rano krenu da pišu programe koji imaju netrivijalnu funkcionalnost. Na ovom mestu je dobro povući paralelu sa </w:t>
      </w:r>
      <w:r w:rsidRPr="00A67F10">
        <w:rPr>
          <w:rFonts w:ascii="Arial" w:eastAsia="Times New Roman" w:hAnsi="Arial" w:cs="Arial"/>
        </w:rPr>
        <w:lastRenderedPageBreak/>
        <w:t xml:space="preserve">učenjem stranog jezika gde se uvek istovremeno uvode svi sintaksički elementi (na primer, nezamisliv je pristup u kome bi se prvo do sitnih detalja proučavale imenice, bez ikakvog pominjanja glagola i prideva).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osnovne leksičke (identifikatore, brojevne konstante, doslovne niske, komentare) i sintaksičke elemente jezika (izraze, naredbe). Skrenuti pažnju učenicima na leksičke konvencije koje su izrazito važne u programiranju (ispravno nazubljivanje koda, pažljivo imenovanje promenljivih, pisanje komentara) i insistirati na njihovoj primeni u svim zadacima koji slede (na primer, nije dopustivo elemente interfejsa nazivati Edit7 ili Button2).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pojam izraza i precizno opisati postupak izgradnje složenih izraza (primenom operatora i funkcija na jednostavnije izraze, pri čemu su elementarni izrazi konstante i promenljive). Uvesti pojam tipova podataka tj. tipa izraza (tipa promenljivih, deklaracije promenljivih, definicije i tipa konstanti, tipa operatora i funkcija). Definisati brojevne tipove, logički tip, karakterski tip, tip niske karaktera (string), nabrojive tipove, intervalne tipove, skupovni tip. Složene tipove podataka (nizove, niske karaktera, strukture) pomenuti samo ukratko jer je njihova detaljna obrada predviđena kasnije. Za svaki tip opisati i osnovne operatore i najčešće korišćene funkcije koje operišu nad vrednostima tog tipa. Uvesti pojmove n-arnosti, prioriteta i asocijativnosti operatora. U jezicima sa bogatim skupom operatora ne insistirati na samom početku na veoma specifičnim operatorima (na primer, razliku između prefiksnog i postfiksnog operatora ++ nije potrebno opisivati u prvoj fazi priče o izrazima, već je moguće prodiskutovati je kasnije, kada učenici steknu određeno iskustvo i sigurnost). Prilikom pisanja izraza prednost dati razumljivosti početnicima, a ne jezgrovitost i što kraći zapis. Uvesti pojam implicitne i eksplicitne konverzije tipova.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pojam naredbi i uvesti sintaksu i semantiku osnovnih tipova naredbi. Diskutovati posebno naredbu dodele, naredbe grananja i naredbe ponavljanja (petlje). Detaljnija razrada algoritama koji koriste ponavljanje i grananje predviđena je za kasnije i tada je moguće se opet vratiti na detaljniji pregled odgovarajućih naredbi, tako da ih je u prvom prolazu moguće uvesti potpuno informativno. Slično je moguće uraditi i sa potprogramima.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Algoritmi i programi linijske strukture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algoritmi zasnovani na primeni matematičkih formula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okviru ove teme sa učenicima uraditi veći broj jednostavnijih primera programa linijske strukture u koji ma se učitavaju podaci (obično brojevi), obrađuju primenom jedne ili više matematičkih formula i prikazuje rezultat. Kroz ovu temu učenici vežbaju zapis izraza u programskom jeziku, rad sa brojevnim tipovima podataka i korišćenje jednostavnih kontrola (polja za unos teksta, natpisa, dugmadi). Preporučuje se da se sa učenicima prikaže i nekoliko primera kreiranja konzolnih aplikacija, a da se u aplikacijama sa grafičkim interfejsom primeni vizualizacija tj. crtanje, kada god je to primereno. Pogodni primeri koji se u ovoj temi mogu obrađivati su, na primer, izračunavanje obima, površina i zapremina geometrijskih figura i tela, različita preračunavanja jedinica, izračunavanja zasnovana na primeni trigonometrije, primena fizičkih formula (kretanje, horizontalni, vertikalni i kosi hitac) i slično. Naročito bitni su izrazi zasnovani na modularnoj aritmetici (određivanje cifara u zapisu broja, rad sa zapisima u osnovi 60 koja se koristi u zapisu vremena i pri merenju uglova i slično) i učenicima obavezno skrenuti pažnju na ove tehnike.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Savetuje se da se kroz ove primere uvežbava i proces modelovanja matematičkih i fizičkih sistema i njihovih rešenja, tako što se učenicima daju tekstualni zadaci u kojima učenici prvo treba da osmisle odgovarajući model, izvedu potrebne formule i tek onda ih predstave u obliku izraza programskog jezika i implementiraju. Na zadacima takvog tipa poželjno je insistirati i u kasnijim oblastima (grananju, petljama), ali uvek je potrebno prvo osigurati da učenici dovoljno vladaju tehnikom potrebnom da matematički model problema i algoritam koji osmisle umeju da pretvore u ispravan programski kod. Sposobnost modelovanja je poželjna, ali ne bi trebalo da presudno utiče na ocenu učenika (učenike koji ne vladaju dovoljno matematikom ili fizikom ne bi trebalo kažnjavati lošijom ocenom iz programiranja).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Algoritamska dekompozicija i primena potprograma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izdvajanje potprograma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prenos parametara i povratne vrednosti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Izuzetno važna tehnika u rešavanju složenijih problema je njegova dekompozicija na jednostavnije potprobleme koji se onda jednostavnije rešavaju. Osnovna tehnika proceduralne algoritamske dekompozicije zasniva se na izdvajanju potprograma koji vrše određena izračunavanja (na primer, izračunava rastojanje između dve tačke zadate svojim koordinatama) ili određen ispis ili iscrtavanja (na primer, potprograma koji crta automobil ili kućicu date veličine i boje na datoj poziciji na ekranu).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Učenicima detaljno uvesti pojam potprograma, vrste potprograma, njihovu sintaksu i semantiku. Opisati parametre potprograma (objasniti razliku između formalnih parametara koji se koriste u definiciji potprograma, i stvarnih parametara tj. argumenata koji se navode u pozivu) i povratnu vrednost potprograma. Objasniti načine prenosa parametara i mogućnost da se preko parametara vrati više vrednosti iz potprograma (na primer, napisati potprogram koji na osnovu ugla u radijanima, određuje najbliži ugao zadat stepenima, minutama i sekundama). Objasniti razliku između običnih (globalnih ili statičkih) potprograma i metoda (koji pristupaju atributima klase). Objasniti pojam opsega (oblasti definisanosti promenljivih) i razlikovati lokalne i globalne promenljive (pri čemu korišćenje globalnih promenljivih treba izbegavati kada god je to moguće).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saradnji između učenika i nastavnika određeni broj složenijih programa raščlaniti na jednostavnije potprobleme i svaki potproblem rešiti pomoću zasebnog metoda (učenici mogu da implementiraju jednostavnije metode, a najbolji učenici ili nastavnici mogu da implementiraju one komplikovanije). Insistirati kod učenika da, pre same realizacije potprograma, jasno definišu šta su ulazni podaci (lista parametara), a šta je izlazni podatak ili izlazni podaci. Napraviti razliku između potprograma koji vraćaju neku vrednost i onih koje to ne rade (vodi funkcije tj. metode ili procedure). Prikazati primere i jednih i drugih.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kako se uvođenjem potprograma sprečava ponavljanje sličnog koda na više mesta u programu. Takođe prikazati kako se isti potprogrami mogu koristiti u rešavanju različitih zadataka (ako nastavnici proceni da je to primereno, on može učenicima prikazati kako se kreiraju biblioteke koje sadrže potprograme i kako se one uključuje i koristi u različitim programima).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Objasniti kako je uvođenje potprograma mehanizam koji pomaže da se interfejs programa veoma jasno razdvoji od njegove centralne funkcionalnosti (na primer, istu centralnu funkciju upotrebiti i u grafičkoj i u konzolnoj aplikaciji).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Nakon uvođenja algoritamske dekompozicije i potprograma, aktivno ih koristiti u svim programa koji slede (na primer, kada za to dođe vreme, uvesti potprogram za izračunavanje faktorijela ili proveru da li je broj prost).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Algoritmi i programi razgranate strukture (10)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višestruko grananje i ugnežđene naredbe grananja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grananje na osnovu diskretnog skupa vrednosti, grananje na osnovu pripadnosti intervalu, hijerarhijsko grananje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kontrole izbora (radio-dugme, polje za potvrdu,...)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okviru ove teme sa učenicima je potrebno obraditi implementaciju programa složenije razgranate strukture.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određen broj primera jednostavnog grananja (korišćenjem nepotpunog i potpunog oblika naredbe if-then-else). Na primer, prikazati izračunavanje apsolutne vrednosti broja, određivanje maksimuma dva, a zatim i tri broja i slično. Ako jezik to podržava, prikazati i ternarni operator grananja (obično je to operator?:) i naglasiti razliku između grananja unutar izraza i naredbi grananja.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Prikazati da je višestruko grananje moguće postići i pomoću specijalnih naredbi (switch, case) ali i ugnežđavanjem prostih naredbi grananja (konstrukcijom else-if). Prikazati određeni broj primera grananja i klasifikacije na osnovu diskretnog skupa vrednosti (na primer, određivanje imena dana na osnovu rednog broja u nedelji), zatim klasifikacije na osnovu pripadnosti intervalu (na primer, određivanje agregatnog stanja vode ili određivanje uspeha učenika na osnovu vrednosti prosečne ocene). U određenom broju primera ilustrovati realizaciju potprograma koji vrše ovakvu klasifikaciju i korišćenje nabrojivih tipova za reprezentaciju konačnog skupa vrednosti (na primer, uspeh učenika bi trebalo da bude predstavljen nabrojivim tipom). Prikazati određen broj primera hijerarhijskog grananja (na primer, određivanje kvadranta u kojem se nalazi tačka ili klasifikacija na osnovu nekog stabla odlučivanja).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Mogući složeniji primeri uključuju rad sa datumima (određivanje prestupne godine, određivanje sutrašnjeg ili jučerašnjeg datuma i slično). Kada god je to pogodno uvoditi potprograme kojima se postiže razumljivost i jednostavnost koda (na primer, prilikom rada sa datuma veoma je korisno imati potprogram kojim se izračunava broj dana u datom mesecu date godine). Matematički primeri u kojima se koriste složeniji oblici grananja su diskusija broja i vrste rešenja i rešavanje linearnih jednačina, sistema jednačina, kvadratnih jednačina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Određene kontrole GKI se često koriste tako što program grananjem na osnovu njihovog statusa vrši izbor onoga što se računa (takva su radio-dugmad, polja za potvrdu i slično). Učenicima skrenuti pažnju na rad sa ovim kontrolama i koristiti ih tokom obrade naredbi grananja kada god je to potrebno.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Algoritmi i programi ciklične strukture (16)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čitanje i prikaz serije elemenata; kontrole za unos i prikaz serija elemenata (lista, memo-polje,...)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algoritmi linearne obrade serije elemenata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ugnežđene petlje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jednostavniji algoritmi teorije brojeva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 učenicima se detaljno podsetiti različitih naredbi kojima se realizuju petlje u programima (brojačka petlja, petlja sa proverom uslova na početku, sa proverom uslova na kraju, naredbe za prekid petlje i tekuće iteracije petlje) i prodiskutovati veze između njih (mogućnost transformacije jednog oblika petlje u drugi) i adekvatnost njihove upotrebe. Pre prelaska na naprednije algoritme potrebno je osigurati da učenici razumeju semantiku svake vrste petlje, što se najbolje može proveriti insistiranjem na postupnom prikazu vrednosti promenljivih tokom svakog koraka izvršavanja petlje (na primer, u obliku tabele).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obzirom na to da programi sa ponavljanjem često imaju potrebu za unosom ili prikazom serija elemenata (serija reči, serija brojeva i slično), prikazati kako se u programima sa GKI može vršiti unos i prikaz takvih serija (prikazati za to pogodne kontrole, poput liste, memo-polja i slično). Još jedna mogućnost je iterativno prikazivanje sistemskog dijaloga za unos i sistemskog dijaloga za prikaz poruka (MessageBox), kao i mogućnost postupnog unošenja serije korišćenjem običnog polja za unos teksta i dugmeta čijim se pritiskom uneti tekst učitava i obrađuje kao naredni element serije (i na primer, prepisuje u listu koja sadrži prethodno unete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algoritme za linearnu obradu serija podataka. Sa učenicima obraditi algoritme generisanja serija elemenata (na primer, generisanje pravilno raspoređenih serija celih brojeva poput serije neparnih brojeva iz datog intervala, generisanje ekvidistantno raspoređenih tačaka nekog realnog intervala, generisanja serije nasumičnih elemenata, generisanja serije cifara zapisa datog broja i slično). Serije mogu biti prikazane u odgovarajuće kontrole, grafički prikazane na određeni način, upisane u nizove ili dodatno obrađivane.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algoritam za filtriranje elemenata serije (na primer, izdvojiti sve parne brojeve među brojevima unetim sa ulaza). Uvesti algoritam za preslikavanje serije (na primer, prikazati tablicu korena svih brojeva od 1 do 100 ili tablicu konverzije milja u kilometre). Uvesti različite algoritme za agregaciju serije, tj. izračunavanje zbira, proizvoda, minimuma, maksimuma i sličnih statistika serije (na primer, izračunati faktorijel datog broja, stepen za datu osnovu i izložilac, najveći među unetim brojevima i slično). Uvesti algoritme za pretragu serije (na primer, proveriti da li među unetim ili nasumično generisanim elementima postoji neki negativan broj). Na kraju, prikazati primere u kojima se kombinuje više algoritama linearne obrade serije elemenata (na primer, odrediti zbir kvadrata neparnih cifara broja, u kojem se kombinuje algoritam generisanja serije cifara u zapisu broja, filtriranja serije na osnovu ispitivanja parnosti, preslikavanja dobijene serije u seriju kvadrata i na kraju agregiranja dobijene serije u njen zbir). Učenicima objasniti da opisani algoritmi ne zavise od toga odakle serija potiče niti od vrste petlje kojom se serija obrađuje (algoritam sabiranja se uvek može opisati sa "postavi zbir na nulu, a zatim iteriraj kroz elemente serije jedan po jedan i tokom iteracije uvećavaj zbir za tekući element", a jedino što se razlikuje je kako se ta iteracija kroz pojedinačne elemente ostvaruje, što nije zavisno od algoritma sabiranja, već od prirode samog zadatka). Serije elemenata koje se obrađuju mogu biti smeštene i u niz (metodički, sabiranje elemenata niza jednostavnije je od sabiranja cifara </w:t>
      </w:r>
      <w:r w:rsidRPr="00A67F10">
        <w:rPr>
          <w:rFonts w:ascii="Arial" w:eastAsia="Times New Roman" w:hAnsi="Arial" w:cs="Arial"/>
        </w:rPr>
        <w:lastRenderedPageBreak/>
        <w:t xml:space="preserve">broja, jer drugo podrazumeva i algoritam određivanja cifara iz zapisa). Sa druge strane, nizovi se mogu odložiti i za kasnije i obraditi u sklopu obrade složenih tipova podataka. Poželjno je kroz nekoliko primera uvesti i serije u kojima se svaki sledeći element određuje na osnovu prethodnog ili nekoliko prethodnih (na primer, procena broja e sabiranjem reda se može uraditi efikasnije ako se primeti da se svaki novi član reda može jednostavno dobiti od prethodnog, Fibonačijevi brojevi se rekurentno zadaju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 učenicima uraditi i određeni broj klasičnih primera iz teorije brojeva (pre svega, određivanje delilaca broja, proveru da li je broj prost, rastavljanje broja na proste činioce i slično). Povezati ove algoritme sa opštim algoritmima obrade serija (na primer, provera da li je broj prost se zapravo zasniva na pretrazi serije potencijalnih delilaca broja i proveri da li ona sadrži stvarni delilac, tako da algoritam pretrage serije mora prethoditi algoritmu ispitivanja da li je broj prost). Ako nastavnik proceni da ovi algoritmi matematički predstavljaju problem učenicima (a to može da se desi na društvenom smeru), moguće ih je preskočiti.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pojam ugnežđene petlje i veoma detaljno i postupno ga obraditi sa učenicima (poželjno je izvršavanje programa korak po korak uz korišćenje debagera). Mogući primeri su ispis tablice množenja, ispis svih minuta i sekundi u jednom satu i slično. Pokazati učenicima kako se višestruke petlje ponekad mogu izbeći izdvajanjem unutrašnjih petlji u posebne potprograme.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Još jedna izuzetno pogodna grupa primera su primeri u kojima se koristi grafika i crtanje raznih pravilnih oblika (na primer, pahuljica raznih oblika i veličina, šahovskog polja, zida ispunjenog ciglicama razne boje i slično).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Složeni tipovi podataka i njihova upotreba u programima (8)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nizovi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niske karaktera (stringovi)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višedimenzionalni nizovi (matrice)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strukture (slogovi)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klase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pojam niza, alokacije memorije potrebne za smeštanje elemenata niza, ali detaljno obraditi samo statički alocirane nizove (u jezicima u kojim nije podržana statička alokacija razmatrati dinamički alocirane nizove čija je dimenzija unapred poznata). Prodiskutovati prenos nizova u potprogram i vraćanje nizova iz potprograma.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Učenicima objasniti osnovne algoritme obrade nizova. Pošto nizovi predstavljaju serije elemenata, svi ranije uvedeni algoritmi obrade su direktno primenjivi i na nizove. Dodatno, potrebno je uraditi i specifične algoritme transformacije nizova. Na primer, izbacivanje elemenata na datoj poziciji, izbacivanje elemenata sa datim svojstvima i slično.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Izrazito važni algoritmi obrade nizova su algoritmi njihovog sortiranja. Učenicima je neophodno prikazati bar jedan elementaran algoritam sortiranja nizova. Sortirane nizove je moguće </w:t>
      </w:r>
      <w:r w:rsidRPr="00A67F10">
        <w:rPr>
          <w:rFonts w:ascii="Arial" w:eastAsia="Times New Roman" w:hAnsi="Arial" w:cs="Arial"/>
        </w:rPr>
        <w:lastRenderedPageBreak/>
        <w:t xml:space="preserve">efikasno pretraživati korišćenjem binarne pretrage i taj algoritam je takođe potrebno prikazati učenicima.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Niske karaktera se mogu obrađivati na veoma sličan način kao o drugi nizovi. Važne operacije nad niskama su pretraga podniske i razbijanje niske na osnovu datog separatora (na primer, podeliti rečenicu na niz reči koje je sačinjavaju).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Višedimenzionalne nizove uvesti, a kompleksnost zadataka u kojima se oni koriste proceniti na osnovu ranije prikazanih rezultata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Uvesti pojam strukture i demonstrirati ga na određenom broju jednostavnih primera (strukture za reprezentovanje tačaka, razlomaka, učenika i slično). Definisanje jednostavnih klasa (na primer, klasa učenika ili klase razlomka ili kompleksnog broja) prikazati samo ako to vreme i do sada pokazani rezultati u radu učenika to dopuštaju.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10. Pristup datotekama iz programa (4)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čitanje iz datoteke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pisanje u datoteku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Učenicima objasniti pojam datoteke i pristup datotekama iz programa. Obraditi tekstualne datoteke (binarne datoteke eventualno obraditi samo sa naročito zainteresovanim učenicima). Objasniti postupak otvaranja i zatvaranja pristupa datoteci. Prikazati čitanje podataka koji su u datoteci jasno strukturirani i pravilno raspoređeni (na primer, čitanje liniju po liniju, čitanje linija takvih da se u svakoj nalazi isti broj podataka rastavljenih zarezima, čitanje niza brojeva i slično). Prikazati upis u datoteku i elementarne tehnike formatiranja. Ako ranije nisu korišćeni, u grafičkim aplikacijama je u ovom trenutku moguće demonstrirati upotrebu menija (File→Open, File→Save).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 kraju prikazati i jedan veći primer aplikacije koji integriše sve obrađene elemente (na primer, primer telefonskog imenika, školskog dnevnika i slično).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IV razred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 xml:space="preserve">oba tipa gimnazije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(1 čas nedeljno + 30 časova vežbi, 32 + 30 časova godišnje)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 Baze podataka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1. Osnovi baza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baze podataka (BP). Sistemi za upravljanje bazama podataka podataka (DBMS - </w:t>
      </w:r>
      <w:r w:rsidRPr="00A67F10">
        <w:rPr>
          <w:rFonts w:ascii="Arial" w:eastAsia="Times New Roman" w:hAnsi="Arial" w:cs="Arial"/>
          <w:i/>
          <w:iCs/>
        </w:rPr>
        <w:t>database management system</w:t>
      </w:r>
      <w:r w:rsidRPr="00A67F10">
        <w:rPr>
          <w:rFonts w:ascii="Arial" w:eastAsia="Times New Roman" w:hAnsi="Arial" w:cs="Arial"/>
        </w:rPr>
        <w:t xml:space="preserve">, primeri primene DMBS-a). Razlika između podatka i informacije Informacioni sistemi. Veza BP i informacionih sistema. Modeli BP. Relacione BP. Osnovni pojmovi relacionih BP (kolona, tabela, vrsta). Razlika matematičkog pojma relacije i relacije relacione baze podataka. Pojam ključa BP. Šema relacione BP.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 xml:space="preserve">2. Kreiranje baza podataka u konkretnom okruženju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Upoznavanje konkretnog sistema za upravljanje BP. Korišćenje unapred kreiranih BP. Planiranje jednostavnih BP. Korišćenje šablona za kreiranje jednostavnih BP.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3. Rad s tabelama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Kreiranje tabela (sa i bez čarobnjaka). Izbor tipa podataka. Postavljanje primarnog ključa. Unošenje podataka u tabelu. Izmena (uređenje) polja i slogova u relaciji. Formatiranje podataka u tabeli.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4. Veza između tabela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Pojam veze. Kreiranje veze između tabela. Opis referencijalnog integriteta. Izmene veze između tabela.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5. Forme (obrasci)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Kreiranje formi (obrazaca) sa i bez čarobnjaka. Unos podataka pomoću formi (obrazaca). Dodavanje specijalnih kontrola formi (list-boksovi, kombo-boksovi, komandna dugmad i dr.). Kreiranje multitabelarnih formi.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6. Pretraživanje i sortiranje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Traženje informacija u tabeli. Sortiranje, filtriranje i indeksiranje.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7. Upiti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Osnove SQL komandi (definicione SQL komande, kontrolne SQL komande, manipulacione SQL komande). Kreiranje upita (sa i bez čarobnjaka). Pregled rezultata upita. Kreiranje multitabelarnih upita.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8. Izveštaji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Kreiranje izveštaja (sa i bez čarobnjaka). Pregled izveštaja. Postavljanje kontrola i izračunavanja u izveštajima. Kreiranje multitabelarnih izveštaja.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9. Vizuelizacija podataka iz baze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Komponente za povezivanje </w:t>
      </w:r>
      <w:r w:rsidRPr="00A67F10">
        <w:rPr>
          <w:rFonts w:ascii="Arial" w:eastAsia="Times New Roman" w:hAnsi="Arial" w:cs="Arial"/>
          <w:i/>
          <w:iCs/>
        </w:rPr>
        <w:t>Windows</w:t>
      </w:r>
      <w:r w:rsidRPr="00A67F10">
        <w:rPr>
          <w:rFonts w:ascii="Arial" w:eastAsia="Times New Roman" w:hAnsi="Arial" w:cs="Arial"/>
        </w:rPr>
        <w:t xml:space="preserve">-aplikacije sa bazom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Vizuelne komponente za prikazivanje i modifikaciju podataka baze.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Komponenta za navigaciju.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 Lokalne računarske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i prednost umrežavanja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Lokalne mreže, formiranje i struktura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Povezivanje čvorova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IP šema adresiranja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Ruteri i rutiranje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Organizacija domena i domenskih imena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Sistem domenskih imena DNS </w:t>
      </w:r>
      <w:r w:rsidRPr="00A67F10">
        <w:rPr>
          <w:rFonts w:ascii="Arial" w:eastAsia="Times New Roman" w:hAnsi="Arial" w:cs="Arial"/>
          <w:i/>
          <w:iCs/>
        </w:rPr>
        <w:t xml:space="preserve">(Domain Name System)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Deljenje resursa lokalne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Navigacija kroz lokalnu mrežu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Administriranje kućne lokalne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Funkcionisanje Interneta i osnovni Internet protokoli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Karakteristike osnovnih tehnologija pristupa Internetu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Internet-provajderi i njihove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Povezivanje lokalne mreže sa globalnom mrežom (Internetom)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III. Veb tehnologije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Uvod (Funkcije Internet-a, veb portali, Elektronsko poslovanje).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Pojam Veb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Podela veb sadržaja na statički i dinamički veb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Klijentske i serverske tehnologije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Teorija veb dizajna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IV. Dizajn statičkih veb strana (Uvod u HTML i CSS)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Osnove HTML-a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Osnovni tagovi HTML-a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HTML kontrole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Stilovi u HTML-u (kaskadni stilovi - CSS)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Metode izrade HTML dokumenata i kaskadnih stilova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Prezentacija maturskog rada kao statičke internet prezentacije.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 Rad sa gotovim veb dizajn rešenjima (CMS - </w:t>
      </w:r>
      <w:r w:rsidRPr="00A67F10">
        <w:rPr>
          <w:rFonts w:ascii="Arial" w:eastAsia="Times New Roman" w:hAnsi="Arial" w:cs="Arial"/>
          <w:b/>
          <w:bCs/>
          <w:i/>
          <w:iCs/>
        </w:rPr>
        <w:t>Content Management System</w:t>
      </w:r>
      <w:r w:rsidRPr="00A67F10">
        <w:rPr>
          <w:rFonts w:ascii="Arial" w:eastAsia="Times New Roman" w:hAnsi="Arial" w:cs="Arial"/>
          <w:b/>
          <w:bCs/>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Šta je CMS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Osobine CMS-a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Najčešće korišćeni CMS portali </w:t>
      </w:r>
      <w:r w:rsidRPr="00A67F10">
        <w:rPr>
          <w:rFonts w:ascii="Arial" w:eastAsia="Times New Roman" w:hAnsi="Arial" w:cs="Arial"/>
          <w:i/>
          <w:iCs/>
        </w:rPr>
        <w:t xml:space="preserve">(Joomla, WordPress)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Prezentacija maturskog rada korišćenjem nekog CMS portala. </w:t>
      </w:r>
    </w:p>
    <w:p w:rsidR="00A67F10" w:rsidRPr="00A67F10" w:rsidRDefault="00A67F10" w:rsidP="00A67F10">
      <w:pPr>
        <w:spacing w:after="0" w:line="240" w:lineRule="auto"/>
        <w:jc w:val="center"/>
        <w:rPr>
          <w:rFonts w:ascii="Arial" w:eastAsia="Times New Roman" w:hAnsi="Arial" w:cs="Arial"/>
          <w:sz w:val="28"/>
          <w:szCs w:val="28"/>
        </w:rPr>
      </w:pPr>
      <w:r w:rsidRPr="00A67F10">
        <w:rPr>
          <w:rFonts w:ascii="Arial" w:eastAsia="Times New Roman" w:hAnsi="Arial" w:cs="Arial"/>
          <w:sz w:val="28"/>
          <w:szCs w:val="28"/>
        </w:rPr>
        <w:t xml:space="preserve">NAČINI OSTVARIVANJA PROGRAMA </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t xml:space="preserve">IV razred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Sadržaj programa predmeta Računarstvo i informatika za četvrti razred svih tipova gimnazije je koncipiran tako da akcenat bude na praktičnoj primeni računara. I pored toga što je u programu izdvojeno pet celina, mogu se uočiti dve glavne oblasti zastupljene u programu - to su baze podataka i izrada veb prezentacija. Reč je o vrlo aktuelnim oblastima računarstva, čije poznavanje je potrebno za uspešno snalaženje i komunikaciju u savremenom svetu.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sastavljanju programa i redosledu tematskih celina vodilo se računa o obezbeđivanju postupnosti u ostvarivanju sadržaja, kao i o psihofizičkim mogućnostima učenika ovog uzrasta.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Ostvarivanje programa računarstva i informatike postiže se dobrom organizacijom nastavnog procesa, što praktično znači: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racionalno korišćenje raspoloživog fonda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dobru organizaciju praktičnih vežbi na računaru;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Racionalno korišćenje časova podrazumeva dobar raspored rada. Prilikom njegove izrade voditi računa da svako polugodište ima zaokružene tematske celine.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pogledu organizacije rada, značajno je obratiti pažnju na sledeće elemente: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teorijska nastava se izvodi sa celim odeljenjem i, po potrebi, nastavnik praktično demonstrira upotrebu računara. Na časovima teorijske nastave učenicima treba objasniti osnovne naredbe i komande i uputiti ih kako da povezuju i primenjuju prethodno usvojena znanja i stalno podsticati učenike da povezuju poznato sa nepoznatim. Prema potrebi, u toku izvođenja ove nastave, nastavnik može koristiti računar (video-projektor) za demonstraciju mogućnosti korišćenog softvera;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uvežbavanje i praktičan rad izvode se u računarskoj laboratoriji, pod kontrolom nastavnika. Učenici izvode vežbe samostalno, pošto od nastavnika dobiju potrebna uputstva o načinu rada, postupcima i fazama izrade. Tokom realizacije vežbe nastavnik je dužan da pruži sva </w:t>
      </w:r>
      <w:r w:rsidRPr="00A67F10">
        <w:rPr>
          <w:rFonts w:ascii="Arial" w:eastAsia="Times New Roman" w:hAnsi="Arial" w:cs="Arial"/>
        </w:rPr>
        <w:lastRenderedPageBreak/>
        <w:t xml:space="preserve">neophodna dodatna objašnjenja kao i potrebnu pomoć svakom učeniku posebno. Svaka vežba mora imati tačno utvrđen cilj i zadatak koji se saopštava učenicima; Prilikom izvođenja ove nastave učenike jednog odeljenja treba podeliti u dve približno jednake grupe tako da svaki učenik ima mogućnost da radi na računaru. Za vreme izvođenja praktične nastave, učenici bi uvežbavali korišćenje raspoloživih softverskih alata za rad sa bazama podataka, odnosno za pravljenje veb prezentacija. U isto vreme, vežbali bi zadatke koje su dobili na teorijskim časovima ili, neposredno, za vreme praktične nastave. Pored toga poželjno je da svaki učenik uradi po jedan projekat iz dve glavne oblasti zastupljene u programu. U okviru prvog projekta učenici bi trebalo da kreiraju baze podataka koje se odnose na problematiku iz svakodnevnog života (telefonski imenik, katalog knjiga, računarski herbarijum i dr.). Drugi projekat bi se odnosio na neku prezentaciju. Učenik može da napravi ličnu prezentaciju na internetu ili prezentaciju svog maturskog rada. Naravno, mogu se praviti i razne druge prezentacije, ali izradu prezentacije iz drugih oblasti treba da odobri predmetni nastavnik. Projekti se, po pravilu, rade u školskoj laboratoriji za vreme praktičnih vežbi ili van redovnih časova. Za uvežbavanje gradiva učenici dobijaju domaće zadatke, koje rade kod kuće (ako imaju mogućnosti). Učenicima, koji nemaju računare kod kuće, treba omogućiti izradu domaćih zadataka u školi.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toku ostvarivanja programa, neophodno je da nastavnik koristi Opšte didaktičko-metodičko uputstvo za ostvarivanje programa u srednjim školama, koje je sastavni deo planova i programa.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realizaciji programa dati prednost projektnoj, problemskoj i aktivnoj nastavi, kooperativnom učenju, izgradnji znanja i razvoju kritičkog mišljenja. Podsticati timski rad i saradnju naročito u oblastima gde nastavnik proceni da su prisutne velike razlike u predznanju kod pojedinih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 svake od pet tematskih celina naveden je okvirni fond časova (kod prve celine, koja je najobimnija, naveden je okvirni fond časova i kod svake potceline).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programu nije napravljena striktna podela između časova teorijske nastave i vežbi. Međutim, približno isti fond časova (u toku školske godine) je posvećen kako teorijskoj nastavi tako i vežbama. U zavisnosti od raspoloživih resursa škole, prepušta se nastavnicima predmeta da organizuju izvođenje nastave u učionici, odnosno, laboratoriji. To praktično znači da pojedine nastavne jedinice (koje zahtevaju intenzivan praktični rad) mogu da se u potpunosti ostvaruju u laboratoriji, dok neke druge (teorijski orijentisane) mogu u celosti da se ostvaruju u učionici.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Baze podataka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realizaciji tematske celine </w:t>
      </w:r>
      <w:r w:rsidRPr="00A67F10">
        <w:rPr>
          <w:rFonts w:ascii="Arial" w:eastAsia="Times New Roman" w:hAnsi="Arial" w:cs="Arial"/>
          <w:b/>
          <w:bCs/>
        </w:rPr>
        <w:t>Baze podataka</w:t>
      </w:r>
      <w:r w:rsidRPr="00A67F10">
        <w:rPr>
          <w:rFonts w:ascii="Arial" w:eastAsia="Times New Roman" w:hAnsi="Arial" w:cs="Arial"/>
        </w:rPr>
        <w:t xml:space="preserve"> izdvojeno je devet potcelina. Prva je nazvana </w:t>
      </w:r>
      <w:r w:rsidRPr="00A67F10">
        <w:rPr>
          <w:rFonts w:ascii="Arial" w:eastAsia="Times New Roman" w:hAnsi="Arial" w:cs="Arial"/>
          <w:b/>
          <w:bCs/>
        </w:rPr>
        <w:t>Osnovi baza podataka</w:t>
      </w:r>
      <w:r w:rsidRPr="00A67F10">
        <w:rPr>
          <w:rFonts w:ascii="Arial" w:eastAsia="Times New Roman" w:hAnsi="Arial" w:cs="Arial"/>
        </w:rPr>
        <w:t xml:space="preserve"> i ona je, pretežno, teorijskog karaktera. Ovde učenici treba da se upoznaju sa pojmom informacionog sistema i bitnim pojmovima vezanim za baze podataka (BP). Uspešno savladavanje ove potceline je veoma važno za razumevanje koncepta BP. Ovde posebnu pažnju treba pokloniti modelima podataka, a detaljno se zadržati na relacionim BP. Objasniti pojmove kao što su: osnovni pojmovi relacionih BP (kolona, tabela, vrsta) kao i pojmove šema, podšema, primarni ključ, strani ključ itd. U ovoj podcelini objasniti da profesionalne baze podataka kreiraju dizajneri baza podataka, da unos, održavanje i dobijanje podataka obavljaju korisnici. Objasniti ulogu administratora baze.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Druga potcelina je nazvana </w:t>
      </w:r>
      <w:r w:rsidRPr="00A67F10">
        <w:rPr>
          <w:rFonts w:ascii="Arial" w:eastAsia="Times New Roman" w:hAnsi="Arial" w:cs="Arial"/>
          <w:b/>
          <w:bCs/>
        </w:rPr>
        <w:t>Kreiranje baza podataka u konkretnom okruženju</w:t>
      </w:r>
      <w:r w:rsidRPr="00A67F10">
        <w:rPr>
          <w:rFonts w:ascii="Arial" w:eastAsia="Times New Roman" w:hAnsi="Arial" w:cs="Arial"/>
        </w:rPr>
        <w:t xml:space="preserve">. Ovo je praktično orijentisana potcelina. Ovde učenici treba da se upoznaju sa nekim konkretnim </w:t>
      </w:r>
      <w:r w:rsidRPr="00A67F10">
        <w:rPr>
          <w:rFonts w:ascii="Arial" w:eastAsia="Times New Roman" w:hAnsi="Arial" w:cs="Arial"/>
        </w:rPr>
        <w:lastRenderedPageBreak/>
        <w:t xml:space="preserve">sistemom za upravljanje bazama podataka (SUBP) kao što su: ACCESS, MySQL, SQL i dr. U okviru toga pogodno je da se upoznaju sa korišćenjem nekih BP koje su unapred formirane. U okviru ove nastavne teme treba uraditi osnovne zadatke: kako pokrenuti, ugasiti aplikaciju za rad sa bazama podataka; otvoriti, zatvoriti bazu; napraviti novu bazu i snimiti je na zadatu lokaciju; prikazati, ukloniti ugrađene palete sa alatkama; minimizovati, prikazati traku sa alatkama (ribbon); upotrebiti ugrađenu pomoć.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Treća podcelina nazvana je </w:t>
      </w:r>
      <w:r w:rsidRPr="00A67F10">
        <w:rPr>
          <w:rFonts w:ascii="Arial" w:eastAsia="Times New Roman" w:hAnsi="Arial" w:cs="Arial"/>
          <w:b/>
          <w:bCs/>
        </w:rPr>
        <w:t>Rad s tabelama</w:t>
      </w:r>
      <w:r w:rsidRPr="00A67F10">
        <w:rPr>
          <w:rFonts w:ascii="Arial" w:eastAsia="Times New Roman" w:hAnsi="Arial" w:cs="Arial"/>
        </w:rPr>
        <w:t xml:space="preserve">. U okviru ove podceline treba objasniti pojam tabele i njenog značaja za relacione BP. Posebno se treba zadržati na razlici između strukture tabele (šeme) i podataka u tabeli. Koristeći konkretan SUBP učenici treba da kreiraju nekoliko tabela i, po mogućnosti, da formatiraju podatke u njima. U radu sa zapisima dodati, izbrisati zapis. Dodati, izmeniti, obrisati podatke u zapisu. Napraviti tabelu i precizirati polja sa odgovarajućim tipovima podataka: tekst, broj, datum/vreme, da/ne. Podesiti svojstva polja: veličina, format broja, format datuma/vremena, podrazumevana vrednost. Napraviti pravilo za proveru unetog broja, datuma/vremena, valute. Razumeti posledice promene tipa podataka, svojstava polja u tabeli. Postaviti polje za primarni ključ. Indeksirati polje (sa ili bez omogućenih duplikata). Dodati polje u postojeću relaciju. Promeniti širinu kolone.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povezivanje dve ili više tabela bitan je pojam veza. Četvrta potcelina, nazvana </w:t>
      </w:r>
      <w:r w:rsidRPr="00A67F10">
        <w:rPr>
          <w:rFonts w:ascii="Arial" w:eastAsia="Times New Roman" w:hAnsi="Arial" w:cs="Arial"/>
          <w:b/>
          <w:bCs/>
        </w:rPr>
        <w:t>Veza između tabela</w:t>
      </w:r>
      <w:r w:rsidRPr="00A67F10">
        <w:rPr>
          <w:rFonts w:ascii="Arial" w:eastAsia="Times New Roman" w:hAnsi="Arial" w:cs="Arial"/>
        </w:rPr>
        <w:t xml:space="preserve"> odnosi se na ovu problematiku. Ovde treba objasniti veze tipa: jedan prema jedan, jedan prema više i dr. Takođe, treba objasniti da se ne mogu ažurirati podaci u jednoj tabeli ako se time narušava odnos između te i drugih tabela (referencijani integritet).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Potcelina nazvana </w:t>
      </w:r>
      <w:r w:rsidRPr="00A67F10">
        <w:rPr>
          <w:rFonts w:ascii="Arial" w:eastAsia="Times New Roman" w:hAnsi="Arial" w:cs="Arial"/>
          <w:b/>
          <w:bCs/>
        </w:rPr>
        <w:t>Forme (obrasci)</w:t>
      </w:r>
      <w:r w:rsidRPr="00A67F10">
        <w:rPr>
          <w:rFonts w:ascii="Arial" w:eastAsia="Times New Roman" w:hAnsi="Arial" w:cs="Arial"/>
        </w:rPr>
        <w:t xml:space="preserve"> odnosi se na pregledan unos i prikaz podataka po slogovima. Forme se mogu formirati na razne načine, a relativno jednostavan način je da se za te svrhe koristi čarobnjak (ako SUBP to omogućava). Međutim, ako se forme kreiraju bez pomoći čarobnjaka, za to je potrebna i određena programerska (dizajnerska) veština, kao i poznavanje nekih komponenti karakterističnih za vizuelne aplikacije. Ovde je poželjno upoznati učenike sa načinom korišćenja nekih komponenti, ali bez zalaženja u detaljna razmatranja. U okviru ove teme treba: objasniti da se obrazac koristi za prikazivanje i održavanje zapisa; napraviti i imenovati obrazac; ubaciti nov zapis koristeći obrazac; izbrisati zapis koristeći obrazac; dodati, izmeniti, obrisati podatak koristeći obrazac; dodati, izmeniti tekst u zaglavlju ili podnožju obrasca.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Šesta potcelina je nazvana </w:t>
      </w:r>
      <w:r w:rsidRPr="00A67F10">
        <w:rPr>
          <w:rFonts w:ascii="Arial" w:eastAsia="Times New Roman" w:hAnsi="Arial" w:cs="Arial"/>
          <w:b/>
          <w:bCs/>
        </w:rPr>
        <w:t>Pretraživanje i sortiranje</w:t>
      </w:r>
      <w:r w:rsidRPr="00A67F10">
        <w:rPr>
          <w:rFonts w:ascii="Arial" w:eastAsia="Times New Roman" w:hAnsi="Arial" w:cs="Arial"/>
        </w:rPr>
        <w:t xml:space="preserve"> i ona se, uglavnom, odnosi na rad sa jednom tabelama. Većina SUBP pruža razne mogućnosti za sortiranje i uređenje podataka. Na konkretnim primerima treba pokazati kako se vrši indeksiranje kolona za brže nalaženje podataka. U okviru ove nastavne teme treba uraditi osnovne zadatke: otvoriti, zatvoriti tabelu, upit, obrazac, izveštaj. Promeniti načine prikaza tabele, upita, obrasca, izveštaja. Izbrisati tabelu, upit, obrazac, izveštaj. Kretati se kroz zapise u tabeli, upitu, obrascu. Sortirati zapise u tabeli, upitu, obrascu u rastućem ili opadajućem, brojčanom ili abecednom redosledu.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svaku BP veoma je bitna mogućnost uspešnog nalaženja željenih podataka. Podaci se pronalaze postavljanjem upita.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sedmoj potcelini nazvanoj </w:t>
      </w:r>
      <w:r w:rsidRPr="00A67F10">
        <w:rPr>
          <w:rFonts w:ascii="Arial" w:eastAsia="Times New Roman" w:hAnsi="Arial" w:cs="Arial"/>
          <w:b/>
          <w:bCs/>
        </w:rPr>
        <w:t>Upiti</w:t>
      </w:r>
      <w:r w:rsidRPr="00A67F10">
        <w:rPr>
          <w:rFonts w:ascii="Arial" w:eastAsia="Times New Roman" w:hAnsi="Arial" w:cs="Arial"/>
        </w:rPr>
        <w:t xml:space="preserve"> treba objasniti pojam upita i način kreiranja upita. Kod pojedinih SUBP upiti se jednostavno mogu kreirati korišćenjem čarobnjaka. I ako postoji ova mogućnost, treba se zadržati na kreiranju upita bez korišćenja čarobnjaka. Ovde treba objasniti šta su osnovne SQL komande (SELECT, INSERT, UPDATE, DELETE, WHERE, ORDER BY, GROUP BY..HAVING, UNION, JOIN i TRANSFORM..PIVOT). i kako se formiraju upiti pomoću </w:t>
      </w:r>
      <w:r w:rsidRPr="00A67F10">
        <w:rPr>
          <w:rFonts w:ascii="Arial" w:eastAsia="Times New Roman" w:hAnsi="Arial" w:cs="Arial"/>
        </w:rPr>
        <w:lastRenderedPageBreak/>
        <w:t xml:space="preserve">SQL -a. Uraditi kroz vežbanja osnovne operacije : pronaći zadatu reč, broj, datum u polju koristeći komandu za pretragu, primeniti filter na tabelu, obrazac. Ukloniti primenjen filter iz tabele, obrasca. Objasniti da se upit koristi za dobijanje i analizu podataka. Napraviti upit nad jednom tabelom koristeći određene kriterijume. Napraviti upit nad dve tabele koristeći određene kriterijume. Dodati kriterijume u upit koristeći jedan ili više sledećih operatora: =, &lt;&gt;, &lt;, &lt;=, &gt;, &gt;=. Dodati kriterijume u upit koristeći jedan ili više logičkih operatora: AND, OR, NOT. Upotrebiti džoker znake u upitu: * ili %,? ili _. Objasniti kako se upit pokreće i menja: dodati, ukloniti, premestiti, sakriti, prikazati polja.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tematskoj celini </w:t>
      </w:r>
      <w:r w:rsidRPr="00A67F10">
        <w:rPr>
          <w:rFonts w:ascii="Arial" w:eastAsia="Times New Roman" w:hAnsi="Arial" w:cs="Arial"/>
          <w:b/>
          <w:bCs/>
        </w:rPr>
        <w:t>Izveštaji</w:t>
      </w:r>
      <w:r w:rsidRPr="00A67F10">
        <w:rPr>
          <w:rFonts w:ascii="Arial" w:eastAsia="Times New Roman" w:hAnsi="Arial" w:cs="Arial"/>
        </w:rPr>
        <w:t xml:space="preserve">, treba objasniti šta je izveštaj i na konkretnim primerima pokazati kako se formiraju izveštaji. Jednostavnije je kreiranje izveštaja pomoću čarobnjaka (ako SUBP to omogućava), ali ovde treba pokazati kako se mogu formirati izveštaji iz više relacija korišćenjem upita. Izgled izveštaja je dosta važan pa određenu pažnju treba pokloniti i formatiranju podataka u izveštaju. U okviru ove teme treba: objasniti upotrebu izveštaja za štampanje odabranih informacija iz relacije ili upita; napraviti izveštaj baziran na tabeli ili upitu; promeniti raspored polja za podatke i zaglavlja u izgledu izveštaja; predstaviti određena polja u grupnom izveštaju koristeći zbir, minimum, maksimum, prosek, broj, na odgovarajućim tačkama; dodati, izmeniti tekst u zaglavlju, podnožju izveštaja; izvesti (export) tabelu, rezultat upita u tabelarni dokument (.xls), tekst (.txt,.csv), XML format na zadatu lokaciju; kod štampanja promeniti orijentaciju tabele, obrasca, rezultata upita, izveštaja; Promeniti veličinu papira; Odštampati stranu, izabran(e) zapis(e), celu tabelu; Odštampati sve zapise u obliku obrasca; Odštampati rezultat upita; Odštampati stranu (strane) izveštaja, ceo izveštaj.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Poslednja potcelina (u okviru BP) je </w:t>
      </w:r>
      <w:r w:rsidRPr="00A67F10">
        <w:rPr>
          <w:rFonts w:ascii="Arial" w:eastAsia="Times New Roman" w:hAnsi="Arial" w:cs="Arial"/>
          <w:b/>
          <w:bCs/>
        </w:rPr>
        <w:t>Vizuelizacija podataka iz baze</w:t>
      </w:r>
      <w:r w:rsidRPr="00A67F10">
        <w:rPr>
          <w:rFonts w:ascii="Arial" w:eastAsia="Times New Roman" w:hAnsi="Arial" w:cs="Arial"/>
        </w:rPr>
        <w:t xml:space="preserve">, u okviru koje treba pokazati kako se uspostavlja veza sa bazom u integrisanom okruženju programskog jezika koji su učenici upoznali u trećem razredu. Za prikazivanje i modifikaciju podataka baze koristiti relaciju. Za ilustraciju može se koristiti demonstraciona baza iz sastava sistema za upravljanje bazom podataka.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Lokalne računarske mreže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Tematska celina </w:t>
      </w:r>
      <w:r w:rsidRPr="00A67F10">
        <w:rPr>
          <w:rFonts w:ascii="Arial" w:eastAsia="Times New Roman" w:hAnsi="Arial" w:cs="Arial"/>
          <w:b/>
          <w:bCs/>
        </w:rPr>
        <w:t>Lokalne računarske mreže</w:t>
      </w:r>
      <w:r w:rsidRPr="00A67F10">
        <w:rPr>
          <w:rFonts w:ascii="Arial" w:eastAsia="Times New Roman" w:hAnsi="Arial" w:cs="Arial"/>
        </w:rPr>
        <w:t xml:space="preserve"> je uvedena u program za četvrtu godinu, kao logičan sled teme </w:t>
      </w:r>
      <w:r w:rsidRPr="00A67F10">
        <w:rPr>
          <w:rFonts w:ascii="Arial" w:eastAsia="Times New Roman" w:hAnsi="Arial" w:cs="Arial"/>
          <w:b/>
          <w:bCs/>
        </w:rPr>
        <w:t>Uvod u mrežne informacione tehnologije</w:t>
      </w:r>
      <w:r w:rsidRPr="00A67F10">
        <w:rPr>
          <w:rFonts w:ascii="Arial" w:eastAsia="Times New Roman" w:hAnsi="Arial" w:cs="Arial"/>
        </w:rPr>
        <w:t xml:space="preserve">, koja se obrađuje na prvoj godini a kao uvod u Veb tehnologije. Pri realizaciji ove tematske celine potrebno je da se učenici podsete principa umrežavanja i korišćenja Interneta kao globalne mreže. Potrebno je da učenici budu dalje upoznati sa: pojmom lokalne mreže i njenom strukturom; uređajima koji se koriste za umrežavanje korišćenjem resursa lokalne mreže; razlikom između računara - servera i računara - klijenata; ulogom rutera i pojmom rutiranja; održavanjem i administriranjem kućne lokalne mreže; principima funkcionisanja Interneta i osnovnim tehnologijama pristupanja Internetu; ulogom Internet - provajdera; Internet protokolima; razlikom između lokalne i globalne mreže; sistemom domenskih imena (DNS - Domain Name System); povezivanjem lokalne mreže sa Internetom.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Preporuke za realizaciju: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 skladu sa resursima, učenicima treba u najvećoj meri praktično približiti sve mogućnosti umrežavanja, od umrežavanja dva računara do postavljanja male lokalne mreže(ili koristiti već postojeću školsku mrežu) i njenog povezivanja, odgovarajućom internet konekcijom, sa globalnom mrežom.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podstaći učenike da, kroz diskusiju, povežu stečena znanja o Internetu kao globalnoj mreži iz obrađenih modula na ranijim godinama sa novim saznanjima o umrežavanju i lokalnim računarskim mrežama.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Veb tehnologije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realizaciji tematske celine </w:t>
      </w:r>
      <w:r w:rsidRPr="00A67F10">
        <w:rPr>
          <w:rFonts w:ascii="Arial" w:eastAsia="Times New Roman" w:hAnsi="Arial" w:cs="Arial"/>
          <w:b/>
          <w:bCs/>
        </w:rPr>
        <w:t>Veb tehnologije</w:t>
      </w:r>
      <w:r w:rsidRPr="00A67F10">
        <w:rPr>
          <w:rFonts w:ascii="Arial" w:eastAsia="Times New Roman" w:hAnsi="Arial" w:cs="Arial"/>
        </w:rPr>
        <w:t xml:space="preserve"> potrebno je da učenici: razumeju sve funkcije Interneta, od početne ideje globalnog umrežavanja, pronalaženja i davanja informacija, preko veb portala kao objedinjenih servisa i aplikacija, do korišćenja Interneta za Elektronsko poslovanje; da razumeju pojam Veb-a(WWW); razumeju podelu na statički i dinamički veb; razumeju podelu na klijentske i serverske tehnologije; se upoznaju sa teorijom veb dizajna (šta je veb dizajn, aspekti veb dizajna, tehnologije veb dizajna, razvoj veb sajta). Pri svemu ovome neophodno je permanentno raditi na razvijanju svesti o važnosti poštovanja pravnih i etičkih normi pri korišćenju Interneta, kritičkom prihvatanju informacija sa veba, poštovanju autorskih prava pri korišćenju informacija sa veba, poštovanju prava privatnosti.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Preporuke za realizaciju: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učenicima treba objasniti razliku između statičke veb strane, dinamičke veb strane koja ima forme za spregu sa nekom bazom podataka i veb portala(dati primer za portal za elektronsko poslovanje i primer veb portala koji se koristi u zabavne svrhe); podeliti učenike u timove radi lakšeg i bržeg pronalaženja ovih primera u skladu sa interesovanjima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kod podele na statički i dinamički veb podstaći učenike da sami pronađu primere pretraživanjem na Internet-u i da uoče prednosti i mane oba pristupa;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pomenuti, bez ulaženja u detaljniji opis programskih jezika, najčešće klijentske tehnologije (Java Script, VBScript, Dynamic HTML);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pomenuti, bez ulaženja u detaljniji opis programskih jezika, najčešće serverske tehnologije (Active Server Pages, ColdFusion, PHP);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Dizajn statičkih veb strana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realizaciji tematske celine </w:t>
      </w:r>
      <w:r w:rsidRPr="00A67F10">
        <w:rPr>
          <w:rFonts w:ascii="Arial" w:eastAsia="Times New Roman" w:hAnsi="Arial" w:cs="Arial"/>
          <w:b/>
          <w:bCs/>
        </w:rPr>
        <w:t>Dizajn statičkih veb strana</w:t>
      </w:r>
      <w:r w:rsidRPr="00A67F10">
        <w:rPr>
          <w:rFonts w:ascii="Arial" w:eastAsia="Times New Roman" w:hAnsi="Arial" w:cs="Arial"/>
        </w:rPr>
        <w:t xml:space="preserve"> učenik treba da stekne znanja i veštine bitne za uspešno korišćenje osnovnih mogućnosti najjednostavnijeg alata za veb dizajn HTML, koji predstavlja standard za veb dokumente. Učenik bi trebalo da nauči: osnove HTML-a; strukturu - osnovne tagove(&lt;HTML&gt;, &lt;/HTML&gt; - zagrade HTML - teksta; &lt;HEAD&gt;, &lt;/HEAD&gt; - zagrade zagljavlja, sadrži meta - definicije HTML - dokumenta; &lt;TITLE&gt;, &lt;/TITLE&gt; - zagrade za naziv HTML - dokumenta i &lt;BODY&gt;, &lt;/BODY&gt; - zagrade teksta obeleženog dokumenta); pisanje programa u najjednostavnijem tekst editoru; liste(numerisane i nenumerisane liste); formatiranje teksta u okviru HTML-a; tag za boje pozadine, objekta i slika; pravljenje linkova; rad sa slikom u okviru HTML-a; rad sa tabelama; rad sa frejmovima; forme i elemente forme(upiti nad bazama podataka); rad sa CSS-om(stilovi); umetanje stilova direktno u HTML fajl; korišćenje stilova u zasebnom css fajlu, koji se poziva iz HEAD tag-a.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Preporuke za realizaciju: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pri realizaciji ove tematske celine raditi sa najjednostavnijim editorom (</w:t>
      </w:r>
      <w:r w:rsidRPr="00A67F10">
        <w:rPr>
          <w:rFonts w:ascii="Arial" w:eastAsia="Times New Roman" w:hAnsi="Arial" w:cs="Arial"/>
          <w:i/>
          <w:iCs/>
        </w:rPr>
        <w:t>Dreamweaver, Frontpage</w:t>
      </w:r>
      <w:r w:rsidRPr="00A67F10">
        <w:rPr>
          <w:rFonts w:ascii="Arial" w:eastAsia="Times New Roman" w:hAnsi="Arial" w:cs="Arial"/>
        </w:rPr>
        <w:t xml:space="preserve">), podstaći učenike da primene stečena znanja iz rada sa programima za obradu teksta i programima za obradu slika i tako pripreme sadržaj za kreiranje sopstvene veb strane;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podstaći učenike da svoje teme za maturski rad obrade korišćenjem HTML-a i prezentiraju ga u obliku veb strane, pri biranju sadržaja insistirati na kritičkom pristupu informacijama i i negovanju estetike.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Rad sa gotovim veb dizajn rešenjima (CMS - </w:t>
      </w:r>
      <w:r w:rsidRPr="00A67F10">
        <w:rPr>
          <w:rFonts w:ascii="Arial" w:eastAsia="Times New Roman" w:hAnsi="Arial" w:cs="Arial"/>
          <w:b/>
          <w:bCs/>
          <w:i/>
          <w:iCs/>
        </w:rPr>
        <w:t>Content Management System</w:t>
      </w:r>
      <w:r w:rsidRPr="00A67F10">
        <w:rPr>
          <w:rFonts w:ascii="Arial" w:eastAsia="Times New Roman" w:hAnsi="Arial" w:cs="Arial"/>
          <w:b/>
          <w:bCs/>
        </w:rPr>
        <w:t xml:space="preserv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realizaciji tematske celine</w:t>
      </w:r>
      <w:r w:rsidRPr="00A67F10">
        <w:rPr>
          <w:rFonts w:ascii="Arial" w:eastAsia="Times New Roman" w:hAnsi="Arial" w:cs="Arial"/>
          <w:b/>
          <w:bCs/>
        </w:rPr>
        <w:t xml:space="preserve"> Rad sa gotovim veb dizajn rešenjima</w:t>
      </w:r>
      <w:r w:rsidRPr="00A67F10">
        <w:rPr>
          <w:rFonts w:ascii="Arial" w:eastAsia="Times New Roman" w:hAnsi="Arial" w:cs="Arial"/>
        </w:rPr>
        <w:t xml:space="preserve"> potrebno je učenike upoznati sa: gotovim veb rešenjima koji se besplatno mogu naći na internetu, preuzeti i koristiti u lične i komercijalne svrhe, a objedinjeni su pod nazivom CMS; osnovnim odlikama i prednostima CMS portala (Podaci se mogu unositi ili pregledati sa bilo kojeg mesta na svetu, u geografskom smislu, samo uz pristup Internet-u; sadržaj stranice može da menja bilo koja osoba kojoj su od strane vlasnika data administratorska prava pristupa na portal; podaci su odvojeni od izgleda veb stranice, tako da je vlasnicima portala administratorski panel za unos podataka uvek isti, a prikaz tih podataka posetiocima zavisi od šablona </w:t>
      </w:r>
      <w:r w:rsidRPr="00A67F10">
        <w:rPr>
          <w:rFonts w:ascii="Arial" w:eastAsia="Times New Roman" w:hAnsi="Arial" w:cs="Arial"/>
          <w:i/>
          <w:iCs/>
        </w:rPr>
        <w:t>(template)</w:t>
      </w:r>
      <w:r w:rsidRPr="00A67F10">
        <w:rPr>
          <w:rFonts w:ascii="Arial" w:eastAsia="Times New Roman" w:hAnsi="Arial" w:cs="Arial"/>
        </w:rPr>
        <w:t xml:space="preserve">; odvajanje podataka od dizajna omogućava da se lako promeni izgled veb strane bez potreba ponovnog kopiranja ili unošenja podataka u stranicu, administracija se obavlja preko veoma jednostavnog grafičkog interfejsa; možete dati pravo nekim osobama da unose tekstove, ali oni neće biti objavljeni dok ih nadležna osoba ne odobri; za unos informacija koristi se tekstualni editor sličan WordPad / MS Word programu; moguć </w:t>
      </w:r>
      <w:r w:rsidRPr="00A67F10">
        <w:rPr>
          <w:rFonts w:ascii="Arial" w:eastAsia="Times New Roman" w:hAnsi="Arial" w:cs="Arial"/>
          <w:i/>
          <w:iCs/>
        </w:rPr>
        <w:t>upload</w:t>
      </w:r>
      <w:r w:rsidRPr="00A67F10">
        <w:rPr>
          <w:rFonts w:ascii="Arial" w:eastAsia="Times New Roman" w:hAnsi="Arial" w:cs="Arial"/>
        </w:rPr>
        <w:t xml:space="preserve"> media fajlova (slike, dokumenti) na server, te njihovo jednostavno publikovanje i uređivanje); najčešće korišćenim CMS portalima (navesti Joomla, WordPress portale i primere njihovog korišćenja); postupkom </w:t>
      </w:r>
      <w:r w:rsidRPr="00A67F10">
        <w:rPr>
          <w:rFonts w:ascii="Arial" w:eastAsia="Times New Roman" w:hAnsi="Arial" w:cs="Arial"/>
          <w:i/>
          <w:iCs/>
        </w:rPr>
        <w:t>download</w:t>
      </w:r>
      <w:r w:rsidRPr="00A67F10">
        <w:rPr>
          <w:rFonts w:ascii="Arial" w:eastAsia="Times New Roman" w:hAnsi="Arial" w:cs="Arial"/>
        </w:rPr>
        <w:t xml:space="preserve">-a potrebnih šablona i njihovom instalacijom na računaru.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Preporuke za realizaciju: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podstaći učenike da, radeći u timovima, već obrađene maturske radove u vidu najjednostavnijih HTML strana sada obrade u nekom šablonu izabranog CMS-a. </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KOŠARKA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SADRŽAJI PROGRAMA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Druga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105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Odbrana</w:t>
      </w:r>
      <w:r w:rsidRPr="00A67F10">
        <w:rPr>
          <w:rFonts w:ascii="Arial" w:eastAsia="Times New Roman" w:hAnsi="Arial" w:cs="Arial"/>
        </w:rPr>
        <w:t xml:space="preserve"> (30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Stavovi i kretanja. Odbrana igrača sa loptom. Odbrana igrača bez lopte. Odbrambene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Napad</w:t>
      </w:r>
      <w:r w:rsidRPr="00A67F10">
        <w:rPr>
          <w:rFonts w:ascii="Arial" w:eastAsia="Times New Roman" w:hAnsi="Arial" w:cs="Arial"/>
        </w:rPr>
        <w:t xml:space="preserve"> (75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Kontrola i dodavanja. Dribling. Fintiranje. Prodori. Šutiranje. Demarkiranje. Individualna taktika. Saradnja dva igrača u napadu. Napadačke aktivnosti. Kontranapadi. Pozicioni napadi.</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lastRenderedPageBreak/>
        <w:t>Treća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108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Odbrana</w:t>
      </w:r>
      <w:r w:rsidRPr="00A67F10">
        <w:rPr>
          <w:rFonts w:ascii="Arial" w:eastAsia="Times New Roman" w:hAnsi="Arial" w:cs="Arial"/>
        </w:rPr>
        <w:t xml:space="preserve"> (56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Odbrambena kretanja. Odbrana na igraču sa loptom. Odbrana na igraču bez lopte. Grupna odbrana. Kolektivna odbrana. Odbrana od kontranapada.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Napad</w:t>
      </w:r>
      <w:r w:rsidRPr="00A67F10">
        <w:rPr>
          <w:rFonts w:ascii="Arial" w:eastAsia="Times New Roman" w:hAnsi="Arial" w:cs="Arial"/>
        </w:rPr>
        <w:t xml:space="preserve"> (52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Dodavanje. Dribling. Prodor. Demarkiranje. Šutiranje. Saradnja dva igrača u napadu. Kontranapad.</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Četvrta godina učenja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časa nedeljno, 96 časova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Odbrana</w:t>
      </w:r>
      <w:r w:rsidRPr="00A67F10">
        <w:rPr>
          <w:rFonts w:ascii="Arial" w:eastAsia="Times New Roman" w:hAnsi="Arial" w:cs="Arial"/>
        </w:rPr>
        <w:t xml:space="preserve"> (41 čas)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Odbrambena kretanja. Odbrana na igraču sa loptom i bez lopte. Grupna odbrana. Kolektivna odbrana. Odbrana od kontranapada.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Napad</w:t>
      </w:r>
      <w:r w:rsidRPr="00A67F10">
        <w:rPr>
          <w:rFonts w:ascii="Arial" w:eastAsia="Times New Roman" w:hAnsi="Arial" w:cs="Arial"/>
        </w:rPr>
        <w:t xml:space="preserve"> (55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Pivotiranje. Fintiranje. Šutiranje. Demarkiranje. Individualna taktika. Saradnja dva igrača u napadu. Kontranapad. Košarkaška igra.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ZA OSTVARIVANJE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svim časovima nastave učenici treba da stiču opšte košarkaško vaspitanje i obrazovanje, a kroz svakodnevnu intenzivnu trenažnu aktivnost - specifično košarkaško takmičarsko znanje i umeće.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Kroz svakodnevni sportsko-trenažni rad u školi (ili klubovima) specifičnim programskim sadržajima treba stimulisati: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osnovnih elemenata energetsko-motoričke pripreme karakteristične za ovaj uzrast kao i drugih elemenata motorne umešnosti;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preventivno-kompenzacijski rad u smislu sprečavanja i otklanjanja potencijalnih telesnih deformaliteta;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učenika za samostalni i individualni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kroz sportsko-tehničko obrazovanje staviti poseban akcenat na učenje i usavršavanje osnova tehnike, individualne, grupne i ekipne taktike u napadu i odbrani.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Za praćenje sportsko-tehničkih dostignuća treba da posluže minimalni obrazovni zahtevi na osnovu kojih, nakon provere motornog znanja, treba vrednovati postignuti rezultat.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Rezultati provera treba da posluže trenerima i sportskim pedagozima kao osnova za programiranje rada u narednom periodu, posebno za individualni pristup i određivanje zadataka za svakog ili grupu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Vrednovanje rezultata rada učenika treba da se vrši na osnovu: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fizičke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sportsko-tehničkih dostignuća.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ocenjivanju fizičkih sposobnosti učenika treba uzeti u obzir pojedinačni nivo fizičkih sposobnosti ostvaren u toku školske godine, a prema individualnim mogućnostima.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ostvarivanju celokupne programske aktivnosti i sadržaja preporučuje se angažovanje najistaknutijih košarkaških stručnjaka (različitih profila) i trenera - specijalista za rad sa mlađim košarkašima.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OSNOVE SPORTSKOG NOVINARSTVA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predmeta Osnove sportskog novinarstva je da učenici savladaju osnovne elemente komunikacije sporta sa okruženjem, kako u sociološkom, tako i u društvenom i ekonomskom smislu.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nastave predmeta Osnove sportskog novinarstva su da 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upoznaju sa najvažnijim odnosima između sportskih organizacija, sportskih asocijacija i federacija sa jedne, kao i medija sa druge strane;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učenicima približi način korelacije sporta i medija;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upoznaju sa specifičnostima odnosa sporta i različitih medija (štampa, radio, televizija, internet i sredstva komunikacije poslednje generacije);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upoznaju sa osnovnim procesima koji utiču na porast značaja medija u procesu razvoja i komercijalizacije svetskog sporta;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učenicima približe oblici novinarskog izražavanja koji su karakteristični u medijskom pokrivanju sporta;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učenicima predstavi profil sportskog novinara, kao i organizacija redakcije u kojoj on izvršava postavljene zadatke.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(1 čas nedeljno, 36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Sport i sredstva masovne komunikacije</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Definisanje termina. Karakteristike sredstava masovne komunikacije. Vrste sredstava masovne komunikacije. Načini uticaja sredstava masovne komunikacije na sport. Vertikalne integracije u sportu. Vrste vertikalnih integracija u sportu. Budućnost odnosa sporta i sredstava masovne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Razvoj sportskog novinarstva</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 novinarstva i sredstava masovne komunikacije. Etape u razvoju novinarstva. Definicija sportskog novinarstva. Faktori razvoja sportskog novinarstva. Sportsko novinarstvo u našoj zemlji. Edukacija novinara. Profesionalne organizacije sportskih novinara.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Tipologija medija u sportu</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Proces komunikacije u industriji sporta. Elementi procesa komunikacije. Vrste komunikacionih kanala u sportu.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Sport i štampa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štampe. Kriterijumi podele štampe. Sport u štampanim medijima. Sport u dnevnim novinama. Sport u periodičnoj štampi. Specijalizovana sportska štampa. Listovi sportskih društava. Sportska fotografija.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Sport i radio</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Radio kao sredstvo masovne komunikacije. Prednosti radija kao sredstva masovne komunikacije. Nedostaci radija kao sredstva masovne komunikacije. Ograničenja radija kao sredstva masovne komunikacije. Prednosti kablovskog radija. Sport na radiju. Direktni radio prenosi. Ekskluzivna prava prenosa sportskih događaja. Sport na radiju kod nas.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Sport i televizija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Uticaj televizije na razvoj svetskog sporta. Uticaj televizije na komercijalizaciju sporta. Specifičnosti sporta kao dela televizijskog programa. Ekskluzivna prava prenosa sportskih događaja. Sportski program na televiziji. Vrste sportskog programa na televiziji. Sport - televizija - globalizacija. Satelitska televizija. Oblici saradnje sporta i televizije. Sportska kablovska televizijska mreža - ESPN. Razlike sportskog televizijskog programa između Evrope i SAD.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Sport i internet</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Internet - sredstvo masovne komunikacije poslednje generacije. Istorija interneta kao medija. Prednosti interneta kao sredstva masovne komunikacije. Način korišćenja interneta od strane novinara. Odnos interneta sa drugim medijima. Sport kao jedan od internet sadržaja. Sportski sadržaj na internetu. Internet i ostala komunikaciona sredstva poslednje generacije. Fenomen sportskog klađenja na internetu.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Oblici novinarskog izražavanja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Definicija novinarskih žanrova. Faktografski žanrovi. Beletrizovani žanrovi. Analitički žanrovi. Opšta pravila novinarskog izveštavanja.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Sportski novinar i sportska redakcija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Profil sportskog novinara. Čelična pravila informisanja. Uloga novinara u odnosu sporta i medija. Definicija sportske redakcije. Vrste sportskih redakcija. Organizacija sportskih redakcija.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se ostvario cilj nastave ovog predmeta, neophodno je u toku nastave sprovesti određene (unapred postavljene) obrazovne, vaspitne i praktične zadatke.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Imajući u vidu raspoloživi fond časova, neophodno je primeniti adekvatne metode i oblike rada koji će doprineti formiranju i učvršćivanju pojmova i razumevanju uzročno-posledičnih veza izraženih u odnosu sporta i medija, na osnovu kojih će se pojačati saznanje o njegovom društvenom položaju kao i značaju medija za njegovo normalno funkcionisanje. Takođe, u jednom delu učenici treba da budu upoznati i sa osnovnim novinarskim oblicima izražavanja, čime se oni direktno upoznaju sa načinima medijske prezentacije sporta. Sadržaje ovog predmeta treba povezivati sa sadržajima srpskog jezika uz primenu pogodnih nastavnih sredstava i što veću očiglednost i insistiranje na razumevanju osnove odnosa sporta i medija.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Način na koji je sport predstavljen u medijima je nemoguće razumeti bez upoznavanja sa oblicima novinarskog izražavanja. Oni učenicima treba da se predstave po opšte prihvaćenim kriterijumima i to kao: faktorgrafski, beletrizovani i analitički žanrovi. Takođe, učenici treba da ovladaju opštim pravilima novinarskog izražavanja. Na kraju, učenicima treba da bude predstavljen profil sportskog novinara, kao i organizacija redakcije u kojoj on obavlja svoje dnevne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toku izvođenja nastave poželjno je da se obezbede kao gosti, predavači koji su poznata imena našeg sportskog novinarstva koji će učenicima na konkretnim primerima približiti lepotu ove profesije. Preporučuje se sprovođenje ovakve aktivnosti u okviru planiranog broja časova po tematskim jedinicama.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Osnovna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Dr Radomir Živković, </w:t>
      </w:r>
      <w:r w:rsidRPr="00A67F10">
        <w:rPr>
          <w:rFonts w:ascii="Arial" w:eastAsia="Times New Roman" w:hAnsi="Arial" w:cs="Arial"/>
          <w:i/>
          <w:iCs/>
        </w:rPr>
        <w:t>Novinarski žanrovi - štampa, radio, televizija</w:t>
      </w:r>
      <w:r w:rsidRPr="00A67F10">
        <w:rPr>
          <w:rFonts w:ascii="Arial" w:eastAsia="Times New Roman" w:hAnsi="Arial" w:cs="Arial"/>
        </w:rPr>
        <w:t>, Institut za novinarstvo, 1993.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i/>
          <w:iCs/>
        </w:rPr>
        <w:t>Savremeno novinarstvo - vest, izveštaj, intervju, reportaža, TV scenario, članak, komentar, kritika</w:t>
      </w:r>
      <w:r w:rsidRPr="00A67F10">
        <w:rPr>
          <w:rFonts w:ascii="Arial" w:eastAsia="Times New Roman" w:hAnsi="Arial" w:cs="Arial"/>
        </w:rPr>
        <w:t>, Fakultet političkih nauka Univerziteta u Beogradu, 1998.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Prof. dr Sergije Lukač, </w:t>
      </w:r>
      <w:r w:rsidRPr="00A67F10">
        <w:rPr>
          <w:rFonts w:ascii="Arial" w:eastAsia="Times New Roman" w:hAnsi="Arial" w:cs="Arial"/>
          <w:i/>
          <w:iCs/>
        </w:rPr>
        <w:t>Trener - sportsko novinarstvo i PR</w:t>
      </w:r>
      <w:r w:rsidRPr="00A67F10">
        <w:rPr>
          <w:rFonts w:ascii="Arial" w:eastAsia="Times New Roman" w:hAnsi="Arial" w:cs="Arial"/>
        </w:rPr>
        <w:t>, Sportska akademija - Beograd, 1998.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4. Neda Todorović, </w:t>
      </w:r>
      <w:r w:rsidRPr="00A67F10">
        <w:rPr>
          <w:rFonts w:ascii="Arial" w:eastAsia="Times New Roman" w:hAnsi="Arial" w:cs="Arial"/>
          <w:i/>
          <w:iCs/>
        </w:rPr>
        <w:t>Interpretativno &amp; istraživačko novinarstvo</w:t>
      </w:r>
      <w:r w:rsidRPr="00A67F10">
        <w:rPr>
          <w:rFonts w:ascii="Arial" w:eastAsia="Times New Roman" w:hAnsi="Arial" w:cs="Arial"/>
        </w:rPr>
        <w:t>, Fakultet političkih nauka Univerziteta u Beogradu, 2002.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Cvjetin Milivojević, </w:t>
      </w:r>
      <w:r w:rsidRPr="00A67F10">
        <w:rPr>
          <w:rFonts w:ascii="Arial" w:eastAsia="Times New Roman" w:hAnsi="Arial" w:cs="Arial"/>
          <w:i/>
          <w:iCs/>
        </w:rPr>
        <w:t>Novinar vaš prijatelj</w:t>
      </w:r>
      <w:r w:rsidRPr="00A67F10">
        <w:rPr>
          <w:rFonts w:ascii="Arial" w:eastAsia="Times New Roman" w:hAnsi="Arial" w:cs="Arial"/>
        </w:rPr>
        <w:t>, izdanje autora, Beograd, 1999.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Dušan Đurić, </w:t>
      </w:r>
      <w:r w:rsidRPr="00A67F10">
        <w:rPr>
          <w:rFonts w:ascii="Arial" w:eastAsia="Times New Roman" w:hAnsi="Arial" w:cs="Arial"/>
          <w:i/>
          <w:iCs/>
        </w:rPr>
        <w:t>Novinarski leksikon</w:t>
      </w:r>
      <w:r w:rsidRPr="00A67F10">
        <w:rPr>
          <w:rFonts w:ascii="Arial" w:eastAsia="Times New Roman" w:hAnsi="Arial" w:cs="Arial"/>
        </w:rPr>
        <w:t>, Kompanija Novosti, Beograd, 2003.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Đovani Gocini, </w:t>
      </w:r>
      <w:r w:rsidRPr="00A67F10">
        <w:rPr>
          <w:rFonts w:ascii="Arial" w:eastAsia="Times New Roman" w:hAnsi="Arial" w:cs="Arial"/>
          <w:i/>
          <w:iCs/>
        </w:rPr>
        <w:t>Istorija novinarstva</w:t>
      </w:r>
      <w:r w:rsidRPr="00A67F10">
        <w:rPr>
          <w:rFonts w:ascii="Arial" w:eastAsia="Times New Roman" w:hAnsi="Arial" w:cs="Arial"/>
        </w:rPr>
        <w:t>, Clio, Beograd, 2001. godine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Martin Šingler, Sindi Viringa, </w:t>
      </w:r>
      <w:r w:rsidRPr="00A67F10">
        <w:rPr>
          <w:rFonts w:ascii="Arial" w:eastAsia="Times New Roman" w:hAnsi="Arial" w:cs="Arial"/>
          <w:i/>
          <w:iCs/>
        </w:rPr>
        <w:t>Radio</w:t>
      </w:r>
      <w:r w:rsidRPr="00A67F10">
        <w:rPr>
          <w:rFonts w:ascii="Arial" w:eastAsia="Times New Roman" w:hAnsi="Arial" w:cs="Arial"/>
        </w:rPr>
        <w:t xml:space="preserve">, Clio, Beograd, 2000.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Dejvid Mek Kvin, </w:t>
      </w:r>
      <w:r w:rsidRPr="00A67F10">
        <w:rPr>
          <w:rFonts w:ascii="Arial" w:eastAsia="Times New Roman" w:hAnsi="Arial" w:cs="Arial"/>
          <w:i/>
          <w:iCs/>
        </w:rPr>
        <w:t>Televizija</w:t>
      </w:r>
      <w:r w:rsidRPr="00A67F10">
        <w:rPr>
          <w:rFonts w:ascii="Arial" w:eastAsia="Times New Roman" w:hAnsi="Arial" w:cs="Arial"/>
        </w:rPr>
        <w:t>, medijski priručnik, Clio, Beograd, 2000.</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Rolend Lorimer, </w:t>
      </w:r>
      <w:r w:rsidRPr="00A67F10">
        <w:rPr>
          <w:rFonts w:ascii="Arial" w:eastAsia="Times New Roman" w:hAnsi="Arial" w:cs="Arial"/>
          <w:i/>
          <w:iCs/>
        </w:rPr>
        <w:t>Masovne komunikacije</w:t>
      </w:r>
      <w:r w:rsidRPr="00A67F10">
        <w:rPr>
          <w:rFonts w:ascii="Arial" w:eastAsia="Times New Roman" w:hAnsi="Arial" w:cs="Arial"/>
        </w:rPr>
        <w:t>, Clio, Beograd, 1998.</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Endrju Bojd, </w:t>
      </w:r>
      <w:r w:rsidRPr="00A67F10">
        <w:rPr>
          <w:rFonts w:ascii="Arial" w:eastAsia="Times New Roman" w:hAnsi="Arial" w:cs="Arial"/>
          <w:i/>
          <w:iCs/>
        </w:rPr>
        <w:t>Novinarstvo u elektronskim medijima</w:t>
      </w:r>
      <w:r w:rsidRPr="00A67F10">
        <w:rPr>
          <w:rFonts w:ascii="Arial" w:eastAsia="Times New Roman" w:hAnsi="Arial" w:cs="Arial"/>
        </w:rPr>
        <w:t>, Clio, Beograd, 2002.</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Dopunska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Ellis Cashmore, </w:t>
      </w:r>
      <w:r w:rsidRPr="00A67F10">
        <w:rPr>
          <w:rFonts w:ascii="Arial" w:eastAsia="Times New Roman" w:hAnsi="Arial" w:cs="Arial"/>
          <w:i/>
          <w:iCs/>
        </w:rPr>
        <w:t>... and there was television</w:t>
      </w:r>
      <w:r w:rsidRPr="00A67F10">
        <w:rPr>
          <w:rFonts w:ascii="Arial" w:eastAsia="Times New Roman" w:hAnsi="Arial" w:cs="Arial"/>
        </w:rPr>
        <w:t>, Routledge, New York, 1994.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Garry Whannel, </w:t>
      </w:r>
      <w:r w:rsidRPr="00A67F10">
        <w:rPr>
          <w:rFonts w:ascii="Arial" w:eastAsia="Times New Roman" w:hAnsi="Arial" w:cs="Arial"/>
          <w:i/>
          <w:iCs/>
        </w:rPr>
        <w:t>Fields in vision, Television sport and cultural transformation</w:t>
      </w:r>
      <w:r w:rsidRPr="00A67F10">
        <w:rPr>
          <w:rFonts w:ascii="Arial" w:eastAsia="Times New Roman" w:hAnsi="Arial" w:cs="Arial"/>
        </w:rPr>
        <w:t>, Routledge, London, 1992.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Al Lieberman, T</w:t>
      </w:r>
      <w:r w:rsidRPr="00A67F10">
        <w:rPr>
          <w:rFonts w:ascii="Arial" w:eastAsia="Times New Roman" w:hAnsi="Arial" w:cs="Arial"/>
          <w:i/>
          <w:iCs/>
        </w:rPr>
        <w:t>he Entertainment Marketing Revolution</w:t>
      </w:r>
      <w:r w:rsidRPr="00A67F10">
        <w:rPr>
          <w:rFonts w:ascii="Arial" w:eastAsia="Times New Roman" w:hAnsi="Arial" w:cs="Arial"/>
        </w:rPr>
        <w:t>, Financial Times, Prentice Hall, New Jersey, 2002.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Miquel de Moragas Spa, Nancy K. Rivenburgh, James F. Larson, </w:t>
      </w:r>
      <w:r w:rsidRPr="00A67F10">
        <w:rPr>
          <w:rFonts w:ascii="Arial" w:eastAsia="Times New Roman" w:hAnsi="Arial" w:cs="Arial"/>
          <w:i/>
          <w:iCs/>
        </w:rPr>
        <w:t>Television in the Olympics</w:t>
      </w:r>
      <w:r w:rsidRPr="00A67F10">
        <w:rPr>
          <w:rFonts w:ascii="Arial" w:eastAsia="Times New Roman" w:hAnsi="Arial" w:cs="Arial"/>
        </w:rPr>
        <w:t>, John Libbey, London, 1995.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Bruce D. Itule/Douglas A. Anderson, </w:t>
      </w:r>
      <w:r w:rsidRPr="00A67F10">
        <w:rPr>
          <w:rFonts w:ascii="Arial" w:eastAsia="Times New Roman" w:hAnsi="Arial" w:cs="Arial"/>
          <w:i/>
          <w:iCs/>
        </w:rPr>
        <w:t>News Writing and Reporting for today's media, 5th edition</w:t>
      </w:r>
      <w:r w:rsidRPr="00A67F10">
        <w:rPr>
          <w:rFonts w:ascii="Arial" w:eastAsia="Times New Roman" w:hAnsi="Arial" w:cs="Arial"/>
        </w:rPr>
        <w:t>, McGraw-Hill College, Boston, 2000.</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OSNOVE MARKETINGA U SPORTU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nastave predmeta Osnove marketinga u sportu je da učenici savladaju osnovne elemente komunikacije sporta sa svetskom privredom, kako u sociološkom, tako i u društveno-ekonomskom smislu.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nastave osnova marketinga u sportu su 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učenike uvede u osnove marketinga;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učenike upozna sa specifičnostima marketing miksa u sportu;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učenike upozna sa najvažnijim odnosima na sportskom tržištu;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učenicima približi proces komercijalizacije sporta;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učenike upozna sa fenomenom globalizacije svetskog sporta;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učenicima približi marketing Međunarodnog olimpijskog komiteta.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 xml:space="preserve">SADRŽAJI PROGRAMA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 čas nedeljno, 32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Osnovni pojmovi marketinga</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Pojam, funkcije i značaj marketinga. Strategija marketinga. Marketing miks. Segmentacija tržišta.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Marketing u sportu</w:t>
      </w:r>
      <w:r w:rsidRPr="00A67F10">
        <w:rPr>
          <w:rFonts w:ascii="Arial" w:eastAsia="Times New Roman" w:hAnsi="Arial" w:cs="Arial"/>
        </w:rPr>
        <w:t xml:space="preserve"> (6)</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Značaj marketinga u sportu. Sistem marketiranja sporta. Efekti sportskog marketinga. Merenje efekata sportskog marketinga. Sportsko tržište i sportski marketing - ekonomski aspekt.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Značaj medija za razvoj marketinga u sportu</w:t>
      </w:r>
      <w:r w:rsidRPr="00A67F10">
        <w:rPr>
          <w:rFonts w:ascii="Arial" w:eastAsia="Times New Roman" w:hAnsi="Arial" w:cs="Arial"/>
        </w:rPr>
        <w:t xml:space="preserve"> (2)</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 medija u sportu. Veza između marketinga u sportu i medija. Uticaj medija na sport. Izbor adekvatnog medijskog miksa.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Marketing miks u sportu</w:t>
      </w:r>
      <w:r w:rsidRPr="00A67F10">
        <w:rPr>
          <w:rFonts w:ascii="Arial" w:eastAsia="Times New Roman" w:hAnsi="Arial" w:cs="Arial"/>
        </w:rPr>
        <w:t xml:space="preserve"> (7)</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Proizvod u sportu. Imidž kluba. Sportska marka. Elementi cene sportskog proizvoda. Pojam distribucije. Promotivne strategije u sportu. Odnos sa javnošću (Public Relation) - PR u sportu.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Sponzorstvo u sportu</w:t>
      </w:r>
      <w:r w:rsidRPr="00A67F10">
        <w:rPr>
          <w:rFonts w:ascii="Arial" w:eastAsia="Times New Roman" w:hAnsi="Arial" w:cs="Arial"/>
        </w:rPr>
        <w:t xml:space="preserve"> (5)</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Definisanje sponzorstva u sportu. Vrste sponzorstva u sportu. Razlika između sponzorstva i donatorstva. Interesi sponzora svetskog sporta. Efekti sponzorstva.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Globalizacija svetskog sporta</w:t>
      </w:r>
      <w:r w:rsidRPr="00A67F10">
        <w:rPr>
          <w:rFonts w:ascii="Arial" w:eastAsia="Times New Roman" w:hAnsi="Arial" w:cs="Arial"/>
        </w:rPr>
        <w:t xml:space="preserve"> (4)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Trendovi globalizacije svetskog sporta. Marketing u sportu i proces globalizacija svetske privrede. Interesi multinacionalnih korporacija i klubova, sportskih asocijacija.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Marketing Međunarodnog olimpijskog komiteta</w:t>
      </w:r>
      <w:r w:rsidRPr="00A67F10">
        <w:rPr>
          <w:rFonts w:ascii="Arial" w:eastAsia="Times New Roman" w:hAnsi="Arial" w:cs="Arial"/>
        </w:rPr>
        <w:t xml:space="preserve"> (3)</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 Međunarodnog olimpijskog komiteta. Uticaj marketinga na razvoj i stabilnost Međunarodnog olimpijskog komiteta. Struktura marketinga Međunarodnog olimpijskog komiteta.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NAČIN OSTVARIVANJA PROGRAMA</w:t>
      </w:r>
      <w:r w:rsidRPr="00A67F10">
        <w:rPr>
          <w:rFonts w:ascii="Arial" w:eastAsia="Times New Roman" w:hAnsi="Arial" w:cs="Arial"/>
        </w:rPr>
        <w:br/>
        <w:t>(UPUTSTVO)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Da bi se ostvario cilj nastave ovog predmeta neophodno je u toku nastave sprovesti određene (unapred postavljene) obrazovne, vaspitne i praktične zadatke.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Imajući u vidu raspoloživi fond časova, neophodno je primeniti adekvatne metode i oblike rada, uz primenu pogodnih nastavnih sredstava i što veću očiglednost i insistiranje na razumevanju osnove odnosa sporta i svetske privrede.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Osnove marketinga u sportu treba da pomognu učeniku u formiranju i učvršćivanju pojmova i razumevanju uzročno-posledičnih veza izraženih u odnosu sporta i privrede, na osnovu kojih će se pojačati saznanje o njegovom društvenom položaju kao i značaju sponzorskog učešća za njegovu finansijsku stabilnost, samim tim i normalno funkcionisanje. Kroz program ovog predmeta učenici treba da se upoznaju i sa marketingom Međunarodnog olimpijskog komiteta, kao najznačajnije organizacije u hijerarhiji svetskog sporta, koji predstavlja najbolji primer aktuelnog odnosa sporta i svetske privrede.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uvodu treba predstaviti suštinu marketinga kako bi se na lakši način objasnila njegova primena u sportu. Zato izlaganje gradiva osnova marketinga u sportu počinje osnovnim pojmovima marketinga. U ovom delu posebno su istaknute marketing strategija, segmentacija tržišta i marketing miks.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Danas, sve sportske organizacije imaju dualnost u radu koja se ogleda 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takmičarskom delu, čime se definiše njihova misija u društvu;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organizacionom delu, koji obezbeđuje elemente za ispunjavanje njihove misije sa aspekta poštovanja važećih društvenih normi.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Kao veoma značajan element komunikacije, sportska organizacija definiše kanale prema široj sportskoj javnosti, kao i prema privredi koja joj, kroz sponzorska ulaganja, pomaže da zadrži dovoljno visok takmičarski i organizacioni nivo. Iz ovih razloga marketing, kao poslovna funkcija u sportskim organizacijama, dobija na značaju. Zato je u definisanju marketinga u sportu, osim njegovog značaja u finansijskom pogledu, neophodno istaći sistem marketiranja, efekte koje on ostvaruje, načine merenja ostvarenih efekata, kao i određivanje ekonomskog aspekta funkcionisanja sportskog tržišta.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Kao značajan segment komunikacije treba objasniti značaj medija za razvoj odnosa sporta i svetske privrede. Poseban akcenat treba staviti na interese sponzora u medijskoj eksponiranosti sporta.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Objašnjenje marketing miksa predstavlja najbolji način da se adekvatno razumeju odnosi na sportskom tržištu. Pri analizi specifičnosti njegovih elemenata posebno treba obraditi odnos sa javnošću (Public Relation - PR) kao jednom od najbitnijih segmenata.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Sponzorstvo je najdominantniji vid uključivanja svetske privrede u sport i ono treba da bude obrađeno sa više aspekata. Posebno je važno obratiti pažnju na razliku između sponzorstva i donatorstva zbog koje i danas postoje određene nedoslednosti u praksi i stručnoj literaturi. Učenicima treba da bude prezentovano sponzorsko tržište u sportu, kao i interesi pojedinih njegovih članova. Efekte sponzorstva, trenutno najaktuelniji segment sportskog marketinga, je potrebno obraditi iz ugla sporta i sponzora.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Dosadašnji razvoj sporta i njegov odnos sa svetskom privredom je, najviše zahvaljujući medijima, dobio globalni karakter. Trendovi globalizacije sporta, uticaj marketinga, kao i interesi multinacionalnih kompanija sa jedne i klubova i sportskih asocijacija sa druge strane, predstavljaju osnovne poluge funkcionisanja današnjeg sportskog tržišta te ih iz tih razloga treba posebno analizirati.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Osnovna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Milan Tomić, </w:t>
      </w:r>
      <w:r w:rsidRPr="00A67F10">
        <w:rPr>
          <w:rFonts w:ascii="Arial" w:eastAsia="Times New Roman" w:hAnsi="Arial" w:cs="Arial"/>
          <w:i/>
          <w:iCs/>
        </w:rPr>
        <w:t>Marketing u sportu - Tržište i sportski proizvodi</w:t>
      </w:r>
      <w:r w:rsidRPr="00A67F10">
        <w:rPr>
          <w:rFonts w:ascii="Arial" w:eastAsia="Times New Roman" w:hAnsi="Arial" w:cs="Arial"/>
        </w:rPr>
        <w:t>, IP Astimbo, Beograd, 2001.</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Artur Takač, </w:t>
      </w:r>
      <w:r w:rsidRPr="00A67F10">
        <w:rPr>
          <w:rFonts w:ascii="Arial" w:eastAsia="Times New Roman" w:hAnsi="Arial" w:cs="Arial"/>
          <w:i/>
          <w:iCs/>
        </w:rPr>
        <w:t>Šezdeset olimpijskih godina</w:t>
      </w:r>
      <w:r w:rsidRPr="00A67F10">
        <w:rPr>
          <w:rFonts w:ascii="Arial" w:eastAsia="Times New Roman" w:hAnsi="Arial" w:cs="Arial"/>
        </w:rPr>
        <w:t>, Prometej, Novi Sad, 1999.</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Stjuart Tarner, </w:t>
      </w:r>
      <w:r w:rsidRPr="00A67F10">
        <w:rPr>
          <w:rFonts w:ascii="Arial" w:eastAsia="Times New Roman" w:hAnsi="Arial" w:cs="Arial"/>
          <w:i/>
          <w:iCs/>
        </w:rPr>
        <w:t>Sve o sponzorstvu</w:t>
      </w:r>
      <w:r w:rsidRPr="00A67F10">
        <w:rPr>
          <w:rFonts w:ascii="Arial" w:eastAsia="Times New Roman" w:hAnsi="Arial" w:cs="Arial"/>
        </w:rPr>
        <w:t>, Clio, Beograd, 1994.</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Dodatna literatura: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Philip Kotler, 2000. </w:t>
      </w:r>
      <w:r w:rsidRPr="00A67F10">
        <w:rPr>
          <w:rFonts w:ascii="Arial" w:eastAsia="Times New Roman" w:hAnsi="Arial" w:cs="Arial"/>
          <w:i/>
          <w:iCs/>
        </w:rPr>
        <w:t>Marketing Management Millenium Edition</w:t>
      </w:r>
      <w:r w:rsidRPr="00A67F10">
        <w:rPr>
          <w:rFonts w:ascii="Arial" w:eastAsia="Times New Roman" w:hAnsi="Arial" w:cs="Arial"/>
        </w:rPr>
        <w:t>, Prentice Hall International, Inc., Upper Saddle River,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Gary Armstrong, Philip Kotler, 2000. </w:t>
      </w:r>
      <w:r w:rsidRPr="00A67F10">
        <w:rPr>
          <w:rFonts w:ascii="Arial" w:eastAsia="Times New Roman" w:hAnsi="Arial" w:cs="Arial"/>
          <w:i/>
          <w:iCs/>
        </w:rPr>
        <w:t>Marketing An Introduction, 5th Edition,</w:t>
      </w:r>
      <w:r w:rsidRPr="00A67F10">
        <w:rPr>
          <w:rFonts w:ascii="Arial" w:eastAsia="Times New Roman" w:hAnsi="Arial" w:cs="Arial"/>
        </w:rPr>
        <w:t xml:space="preserve"> Prentice Hall International, Inc., Upper Saddle River,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Philip Kotler, Gary Armstrong, John Saunders, Veronica Wong, 1996. </w:t>
      </w:r>
      <w:r w:rsidRPr="00A67F10">
        <w:rPr>
          <w:rFonts w:ascii="Arial" w:eastAsia="Times New Roman" w:hAnsi="Arial" w:cs="Arial"/>
          <w:i/>
          <w:iCs/>
        </w:rPr>
        <w:t>Principles of Marketing</w:t>
      </w:r>
      <w:r w:rsidRPr="00A67F10">
        <w:rPr>
          <w:rFonts w:ascii="Arial" w:eastAsia="Times New Roman" w:hAnsi="Arial" w:cs="Arial"/>
        </w:rPr>
        <w:t>, The European Edition, Prentice Hall Europe, Glasgow, Great Britain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Bernard J. Mullin, Stephen Hardy, William A. Sutton, 2000. </w:t>
      </w:r>
      <w:r w:rsidRPr="00A67F10">
        <w:rPr>
          <w:rFonts w:ascii="Arial" w:eastAsia="Times New Roman" w:hAnsi="Arial" w:cs="Arial"/>
          <w:i/>
          <w:iCs/>
        </w:rPr>
        <w:t>Sport Marketing, Second Edition</w:t>
      </w:r>
      <w:r w:rsidRPr="00A67F10">
        <w:rPr>
          <w:rFonts w:ascii="Arial" w:eastAsia="Times New Roman" w:hAnsi="Arial" w:cs="Arial"/>
        </w:rPr>
        <w:t>, Human Kinetics Publishers, Champaign,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Brenda G. Pitts, David K. Stotlar, 1996. </w:t>
      </w:r>
      <w:r w:rsidRPr="00A67F10">
        <w:rPr>
          <w:rFonts w:ascii="Arial" w:eastAsia="Times New Roman" w:hAnsi="Arial" w:cs="Arial"/>
          <w:i/>
          <w:iCs/>
        </w:rPr>
        <w:t>Fundamentals of Sport Marketing</w:t>
      </w:r>
      <w:r w:rsidRPr="00A67F10">
        <w:rPr>
          <w:rFonts w:ascii="Arial" w:eastAsia="Times New Roman" w:hAnsi="Arial" w:cs="Arial"/>
        </w:rPr>
        <w:t>, Fitness Information Technology, Inc, Morgantown,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Robert K. Barney, Stephen R. Wenn, Scott G. Martyn, 2002, </w:t>
      </w:r>
      <w:r w:rsidRPr="00A67F10">
        <w:rPr>
          <w:rFonts w:ascii="Arial" w:eastAsia="Times New Roman" w:hAnsi="Arial" w:cs="Arial"/>
          <w:i/>
          <w:iCs/>
        </w:rPr>
        <w:t>Selling the Five Rings</w:t>
      </w:r>
      <w:r w:rsidRPr="00A67F10">
        <w:rPr>
          <w:rFonts w:ascii="Arial" w:eastAsia="Times New Roman" w:hAnsi="Arial" w:cs="Arial"/>
        </w:rPr>
        <w:t>, University of Utah Press,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Al Lieberman, 2002. </w:t>
      </w:r>
      <w:r w:rsidRPr="00A67F10">
        <w:rPr>
          <w:rFonts w:ascii="Arial" w:eastAsia="Times New Roman" w:hAnsi="Arial" w:cs="Arial"/>
          <w:i/>
          <w:iCs/>
        </w:rPr>
        <w:t>The Entertainment Marketing Revolution</w:t>
      </w:r>
      <w:r w:rsidRPr="00A67F10">
        <w:rPr>
          <w:rFonts w:ascii="Arial" w:eastAsia="Times New Roman" w:hAnsi="Arial" w:cs="Arial"/>
        </w:rPr>
        <w:t>, Financial Times Prentice Hall, Upper Saddle River,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8. Christine M. Brooks, 1994, </w:t>
      </w:r>
      <w:r w:rsidRPr="00A67F10">
        <w:rPr>
          <w:rFonts w:ascii="Arial" w:eastAsia="Times New Roman" w:hAnsi="Arial" w:cs="Arial"/>
          <w:i/>
          <w:iCs/>
        </w:rPr>
        <w:t>Sports Marketing, Competitive Business Strategies for Sports</w:t>
      </w:r>
      <w:r w:rsidRPr="00A67F10">
        <w:rPr>
          <w:rFonts w:ascii="Arial" w:eastAsia="Times New Roman" w:hAnsi="Arial" w:cs="Arial"/>
        </w:rPr>
        <w:t>, Prentice-Hall Inc. Englewood Cliffs,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9. Mark A McDonald, George R. Milne, </w:t>
      </w:r>
      <w:r w:rsidRPr="00A67F10">
        <w:rPr>
          <w:rFonts w:ascii="Arial" w:eastAsia="Times New Roman" w:hAnsi="Arial" w:cs="Arial"/>
          <w:i/>
          <w:iCs/>
        </w:rPr>
        <w:t>Cases in Sport Marketing</w:t>
      </w:r>
      <w:r w:rsidRPr="00A67F10">
        <w:rPr>
          <w:rFonts w:ascii="Arial" w:eastAsia="Times New Roman" w:hAnsi="Arial" w:cs="Arial"/>
        </w:rPr>
        <w:t>, 1999. Jones and Barlett Publishers Canada, Toronto, Canada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10. Matthew D. Shank, 1999. </w:t>
      </w:r>
      <w:r w:rsidRPr="00A67F10">
        <w:rPr>
          <w:rFonts w:ascii="Arial" w:eastAsia="Times New Roman" w:hAnsi="Arial" w:cs="Arial"/>
          <w:i/>
          <w:iCs/>
        </w:rPr>
        <w:t>Sports marketing - A strategic perspective</w:t>
      </w:r>
      <w:r w:rsidRPr="00A67F10">
        <w:rPr>
          <w:rFonts w:ascii="Arial" w:eastAsia="Times New Roman" w:hAnsi="Arial" w:cs="Arial"/>
        </w:rPr>
        <w:t>, Prentice Hall, Upper Saddle River,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11. Howard Schlossberg, 1997, </w:t>
      </w:r>
      <w:r w:rsidRPr="00A67F10">
        <w:rPr>
          <w:rFonts w:ascii="Arial" w:eastAsia="Times New Roman" w:hAnsi="Arial" w:cs="Arial"/>
          <w:i/>
          <w:iCs/>
        </w:rPr>
        <w:t>Sports Marketing</w:t>
      </w:r>
      <w:r w:rsidRPr="00A67F10">
        <w:rPr>
          <w:rFonts w:ascii="Arial" w:eastAsia="Times New Roman" w:hAnsi="Arial" w:cs="Arial"/>
        </w:rPr>
        <w:t>, Blackwell Publishers Inc, Malden,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12. Pico Iyer, 2000. </w:t>
      </w:r>
      <w:r w:rsidRPr="00A67F10">
        <w:rPr>
          <w:rFonts w:ascii="Arial" w:eastAsia="Times New Roman" w:hAnsi="Arial" w:cs="Arial"/>
          <w:i/>
          <w:iCs/>
        </w:rPr>
        <w:t>The Global Soul - Jet Lag</w:t>
      </w:r>
      <w:r w:rsidRPr="00A67F10">
        <w:rPr>
          <w:rFonts w:ascii="Arial" w:eastAsia="Times New Roman" w:hAnsi="Arial" w:cs="Arial"/>
        </w:rPr>
        <w:t>, Shopping Malls and the Search for Home, Alfred A Knopf, New York,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13. Phil Schaaf, 1995. </w:t>
      </w:r>
      <w:r w:rsidRPr="00A67F10">
        <w:rPr>
          <w:rFonts w:ascii="Arial" w:eastAsia="Times New Roman" w:hAnsi="Arial" w:cs="Arial"/>
          <w:i/>
          <w:iCs/>
        </w:rPr>
        <w:t>Sports Marketing - Its Not Just a Game Anymore</w:t>
      </w:r>
      <w:r w:rsidRPr="00A67F10">
        <w:rPr>
          <w:rFonts w:ascii="Arial" w:eastAsia="Times New Roman" w:hAnsi="Arial" w:cs="Arial"/>
        </w:rPr>
        <w:t>, Prometheus Books, Amherst,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14. Jerry Gorman &amp; Kirk Calhoun, 1994. T</w:t>
      </w:r>
      <w:r w:rsidRPr="00A67F10">
        <w:rPr>
          <w:rFonts w:ascii="Arial" w:eastAsia="Times New Roman" w:hAnsi="Arial" w:cs="Arial"/>
          <w:i/>
          <w:iCs/>
        </w:rPr>
        <w:t>he Name of the Game - The Business of Sports</w:t>
      </w:r>
      <w:r w:rsidRPr="00A67F10">
        <w:rPr>
          <w:rFonts w:ascii="Arial" w:eastAsia="Times New Roman" w:hAnsi="Arial" w:cs="Arial"/>
        </w:rPr>
        <w:t>, John Wiley &amp; Sons. Inc. New York,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15. David K. Stotlar, 1993. </w:t>
      </w:r>
      <w:r w:rsidRPr="00A67F10">
        <w:rPr>
          <w:rFonts w:ascii="Arial" w:eastAsia="Times New Roman" w:hAnsi="Arial" w:cs="Arial"/>
          <w:i/>
          <w:iCs/>
        </w:rPr>
        <w:t>Successful Sport Marketing</w:t>
      </w:r>
      <w:r w:rsidRPr="00A67F10">
        <w:rPr>
          <w:rFonts w:ascii="Arial" w:eastAsia="Times New Roman" w:hAnsi="Arial" w:cs="Arial"/>
        </w:rPr>
        <w:t>, Wm. C. Brown Communications, Inc. Dubuque, USA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16. David M. Carter, 1996.</w:t>
      </w:r>
      <w:r w:rsidRPr="00A67F10">
        <w:rPr>
          <w:rFonts w:ascii="Arial" w:eastAsia="Times New Roman" w:hAnsi="Arial" w:cs="Arial"/>
          <w:i/>
          <w:iCs/>
        </w:rPr>
        <w:t xml:space="preserve"> Keeping Score - An inside look at sports marketing</w:t>
      </w:r>
      <w:r w:rsidRPr="00A67F10">
        <w:rPr>
          <w:rFonts w:ascii="Arial" w:eastAsia="Times New Roman" w:hAnsi="Arial" w:cs="Arial"/>
        </w:rPr>
        <w:t>, The Oasis Press/PSI Research, Grant Pass, USA</w:t>
      </w:r>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OPŠTE PEDAGOŠKO-DIDAKTIČKO UPUTSTVO ZA OSTVARIVANJE SADRŽAJA PROGRAMA U GIMNAZIJI</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UVODNE NAPOMENE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Inovacije u programskim sadržajima nastavnih predmeta u srednjoj školi neće dovesti do suštinskih promena ukoliko se uz novu sadržinu ne obezbedi nova strategija nastave obogaćena raznovrsnim oblicima, savremenim modelima učenja, dinamičkim metodama rada, kao i primenom savremene obrazovne tehnologije (raspoloživa AB sredstva, film, televizija, kompjuteri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opšteg pedagoško-didaktičkog uputstva jeste da nastavniku pruži informacije (značajne za programe svih predmeta) koji će mu koristiti u rešavanju didaktičko-metodičkih problema u pripremi, realizaciji i vrednovanju realizacije sadržaja nastave. No, ono nije zamena već prvi korak u detaljnijem proučavanju pedagoške literature.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postavljanju strukture Uputstva stavljen je naglasak na dva zadatka: prvi, da se da sažet i potpun prikaz uzrasnih karakteristika učenika srednje škole do kojih bi nastavnici došli tek preko obimnijeg traganja u literaturi i drugi, da se da pregled oblika, metoda i sredstava rada koji su u primeni u različitim situacijama i fazama nastavnog procesa. Ukratko su prikazani oblici organizacije koji se često označavaju kao inovativna nastava (individualizovana, programirana, problemska nastava, učenje otkrićem). To su već od ranije poznati oblici rada koji treba u praksi škola i nastavnika, da nađu više mesta. O njima ima dosta literature koju nastavnici mogu da konsultuju u okviru pripreme za ovakav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Pored toga u Uputstvu se obraćaju i nastavniku daju osnovne informacije o: učenju motornih veština što je značajno za nastavu u celini a posebno praktičnu nastavu; pripremajući za neposredni rad sa učenicima (planiranje rada, pisana priprema, timski rad) vrednovanju rada i napredovanju učenika. Takođe se ukazuje na najnužniju literaturu iz ove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Uspešnost vaspitno-obrazovnog rada zavisi umnogome kako je već istaknuto, od strategije nastave, odnosno raznovrsnosti korišćenja nastavnih oblika, metoda, sredstava i sistema.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Zato Uputstvo treba da podstakne nastavnike na korišćenje bogatstva nastavne tehnologije za veće aktiviranje učenika u nastavnom procesu a samim tim i ostvarivanje društvenih ciljeva i zadataka vaspitanja i obrazovanja u školi usmerenog obrazovanja. Kao sastavni deo ovog uputstva treba prihvatiti i objašnjenja koja se daju uz program svakog predmeta, a u kojima se bliže određuje primena pojedinih didaktičkih zahteva datih u ovom Uputstvu.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opredeljivanju za sadržaje iznete u Uputstvu pošlo se od činjenica da uloga organizatora vaspitno-obrazovnog rada suočava nastavnika sa nužnošću da svakodnevno donosi brojne i raznovrsne odluke. Iz tih odluka proizilazi ono što se obično naziva praktični ili neposredni rad sa učenicima. Uspostavljanje ravnoteže između odluke i njihovih praktičnih konsekvenci je jedno od najpouzdanijih merila nastavnikove pedagoške stručnosti. Pri donošenju svojih pedagoških odluka nastavnik nema uvek isti stepen slobode i samostalnosti u odnosu na prilično veliki broj faktora koji određuju organizaciju i strukturu njegovog rada sa učenicima. Relativno najveći stepen samostalnosti nastavnik ima u donošenju odluka na kojim zasniva </w:t>
      </w:r>
      <w:r w:rsidRPr="00A67F10">
        <w:rPr>
          <w:rFonts w:ascii="Arial" w:eastAsia="Times New Roman" w:hAnsi="Arial" w:cs="Arial"/>
          <w:b/>
          <w:bCs/>
        </w:rPr>
        <w:t>didaktičko-metodičku organizaciju neposrednog rada sa učenicima</w:t>
      </w:r>
      <w:r w:rsidRPr="00A67F10">
        <w:rPr>
          <w:rFonts w:ascii="Arial" w:eastAsia="Times New Roman" w:hAnsi="Arial" w:cs="Arial"/>
        </w:rPr>
        <w:t>. Iako se i u toj oblasti nastavnik suočava sa mnoštvom objektivnih ograničenja i prepreka na koje ne može da utiče svojim odlukama, tu ipak postoji izvestan prostor koji mu omogućava da izrazi svoje stručne sposobnosti, iskustvo i lične osobine.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Stručni kvalitet i opšta valjanost odluka kojim nastavnik oblikuje organizaciju neposrednog rada sa učenicima zavisi od toga u kojoj meri poznaje: (1) </w:t>
      </w:r>
      <w:r w:rsidRPr="00A67F10">
        <w:rPr>
          <w:rFonts w:ascii="Arial" w:eastAsia="Times New Roman" w:hAnsi="Arial" w:cs="Arial"/>
          <w:b/>
          <w:bCs/>
        </w:rPr>
        <w:t>programske ciljeve, zadatke i sadržaje</w:t>
      </w:r>
      <w:r w:rsidRPr="00A67F10">
        <w:rPr>
          <w:rFonts w:ascii="Arial" w:eastAsia="Times New Roman" w:hAnsi="Arial" w:cs="Arial"/>
        </w:rPr>
        <w:t xml:space="preserve"> koje treba da realizuje, (2) </w:t>
      </w:r>
      <w:r w:rsidRPr="00A67F10">
        <w:rPr>
          <w:rFonts w:ascii="Arial" w:eastAsia="Times New Roman" w:hAnsi="Arial" w:cs="Arial"/>
          <w:b/>
          <w:bCs/>
        </w:rPr>
        <w:t>savremene didaktičko-metodičke modele</w:t>
      </w:r>
      <w:r w:rsidRPr="00A67F10">
        <w:rPr>
          <w:rFonts w:ascii="Arial" w:eastAsia="Times New Roman" w:hAnsi="Arial" w:cs="Arial"/>
        </w:rPr>
        <w:t xml:space="preserve"> koji su primenjivi u datoj situaciji, i (3) </w:t>
      </w:r>
      <w:r w:rsidRPr="00A67F10">
        <w:rPr>
          <w:rFonts w:ascii="Arial" w:eastAsia="Times New Roman" w:hAnsi="Arial" w:cs="Arial"/>
          <w:b/>
          <w:bCs/>
        </w:rPr>
        <w:t>uzrasno-razvojna svojstva učenika</w:t>
      </w:r>
      <w:r w:rsidRPr="00A67F10">
        <w:rPr>
          <w:rFonts w:ascii="Arial" w:eastAsia="Times New Roman" w:hAnsi="Arial" w:cs="Arial"/>
        </w:rPr>
        <w:t xml:space="preserve"> sa kojim radi. Najviši domet pedagoške stručnosti nastavnika ogleda se u sposobnosti da uspostavi funkcionalnu vezu između programskih zahteva, odabrane organizacije rada i uzrasno-razvojnih kapaciteta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Uobičajeno je da se na stručnost nastavnika gleda u prvom redu kroz prizmu poznavanja "gradiva" koje predaje. U normativnom pogledu je taj zahtev najpreciznije definisan: za svaku oblast vaspitno-obrazovnog rada propisana je vrsta i stepen stručne spreme koju nastavnik mora da poseduje. Didaktičko-metodička stručnost se uglavnom podrazumeva, tokom prakse se retko i uzgred proverava i procenjuje. Poznavanje uzrasno-razvojnih svojstava učenika je u celosti privatna stvar nastavnika, pogotovo ukoliko u toku stručnog školovanja nije došao u dodir sa pedagoškim i psihološkim disciplinama. U praksi je potrebno da se dogodi eksces velikih razmera, u nekim sredinama i da se više puta ponovi, da bi se o tom aspektu stručnosti uopšte govorilo. Upravo to vrednosno potiskivanje didaktičkog i psihološkog aspekta u sklopu ukupne pedagoške stručnosti nastavnika, dovodi do toga da se vaspitno-obrazovni rad uveliko svodi na obradu "programskih sadržaja". Treba imati u vidu da su nastavnici, odlukama koje su donesene u društvenom i stručnom okruženju škole (npr. odluke o strukturi i obimu programa, fonda časova, broju učenika u odeljenju, udžbenicima, opremljenosti i ukupnom materijalnom položaju škole, sistemu praćenja, izveštavanja i vrednovanja rada i sl.), objektivno stavljeni u situaciji da se prvenstveno usredsređuju na to da obrade programske sadržaje i da obavežu učenike da te sadržaje "usvoje", a didaktički i psihološki kvaliteti tako organizovanog rada su u drugom planu.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koji u ovom uputstvu dalje slede, kako je već istaknuto, na jednom mestu daju prikaz didaktičkog i psihološkog aspekta nastave i ukazuju na neophodnost povezivanja programskih sadržaja, didaktičko-metodičke organizacije i svojstava učenika u nastavnom radu.</w:t>
      </w:r>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 xml:space="preserve">OSNOVNA PSIHOLOŠKO-PEDAGOŠKA PITANJA </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UZRASNO-RAZVOJNE KARAKTERISTIKE UČENIKA SREDNJE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ovom poglavlju su prikazana najznačajnija uzrasno-razvojna svojstva učenika srednje škole. S obzirom da su osobine učenika objektivna okolnost od koje zavisi ostvarivanje zahteva i očekivanja koja čine ulogu nastavnika, očigledno je da su to momenti koje nastavnik mora imati u vidu pri donošenju odluka o organizaciji neposrednog rada sa učenicima. Nepoznavanje ili zanemarivanje uzrasno-razvojnih specifičnosti i potreba učenika neizbežno stvara raskorak između pedagoških namera i ishoda pedagoške prakse, između očekivanog i stvarnog angažovanja i ponašanja učenika u nastavi i ostalim oblicima rada u školi i u vezi sa školom. Ukoliko se dobro poznaju i jasno uviđaju njihove pedagoške implikacije, uzrasne i razvojne karakteristike učenika prestaju da budu "otežavajuća" okolnost praktičnog pedagoškog rada i postaju veoma moćan i značajan oslonac dinamičkog i produktivnog vaspitno-obrazovnog delovanja.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daljem izlaganju biće reči o sledećim pitanjima: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u čemu se ogleda </w:t>
      </w:r>
      <w:r w:rsidRPr="00A67F10">
        <w:rPr>
          <w:rFonts w:ascii="Arial" w:eastAsia="Times New Roman" w:hAnsi="Arial" w:cs="Arial"/>
          <w:b/>
          <w:bCs/>
        </w:rPr>
        <w:t>principijelna promena u dinamici razvoja u adolescentskom periodu,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kako se manifestuju problemi u nekim </w:t>
      </w:r>
      <w:r w:rsidRPr="00A67F10">
        <w:rPr>
          <w:rFonts w:ascii="Arial" w:eastAsia="Times New Roman" w:hAnsi="Arial" w:cs="Arial"/>
          <w:b/>
          <w:bCs/>
        </w:rPr>
        <w:t>osnovnim odnosima adolescenata i njihove socijalne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koje je glavno obeležje </w:t>
      </w:r>
      <w:r w:rsidRPr="00A67F10">
        <w:rPr>
          <w:rFonts w:ascii="Arial" w:eastAsia="Times New Roman" w:hAnsi="Arial" w:cs="Arial"/>
          <w:b/>
          <w:bCs/>
        </w:rPr>
        <w:t>fizičkog razvoja</w:t>
      </w:r>
      <w:r w:rsidRPr="00A67F10">
        <w:rPr>
          <w:rFonts w:ascii="Arial" w:eastAsia="Times New Roman" w:hAnsi="Arial" w:cs="Arial"/>
        </w:rPr>
        <w:t xml:space="preserve"> u periodu adolescencije,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šta novo donosi </w:t>
      </w:r>
      <w:r w:rsidRPr="00A67F10">
        <w:rPr>
          <w:rFonts w:ascii="Arial" w:eastAsia="Times New Roman" w:hAnsi="Arial" w:cs="Arial"/>
          <w:b/>
          <w:bCs/>
        </w:rPr>
        <w:t>intelektualni razvoj</w:t>
      </w:r>
      <w:r w:rsidRPr="00A67F10">
        <w:rPr>
          <w:rFonts w:ascii="Arial" w:eastAsia="Times New Roman" w:hAnsi="Arial" w:cs="Arial"/>
        </w:rPr>
        <w:t xml:space="preserve"> u periodu srednje škole,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koja su glavna </w:t>
      </w:r>
      <w:r w:rsidRPr="00A67F10">
        <w:rPr>
          <w:rFonts w:ascii="Arial" w:eastAsia="Times New Roman" w:hAnsi="Arial" w:cs="Arial"/>
          <w:b/>
          <w:bCs/>
        </w:rPr>
        <w:t>psihološko-socijalna obeležja</w:t>
      </w:r>
      <w:r w:rsidRPr="00A67F10">
        <w:rPr>
          <w:rFonts w:ascii="Arial" w:eastAsia="Times New Roman" w:hAnsi="Arial" w:cs="Arial"/>
        </w:rPr>
        <w:t xml:space="preserve"> adolescentskog uzrasta.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Razmatranje svakog od navedenih pitanja ima zadatak da ukaže na značaj uzrasno-razvojnih svojstava učenika srednje škole za njihovo motivisano i uspešno angažovanje u nastavi i drugim oblicima vaspitno-obrazovnog rada.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srednju školu učenici dolaze sa 14/15 godina, a srednjoškolsko obrazovanje završavaju sa 18/19 godina. To je uzrasni period koji se podudara sa trajanjem </w:t>
      </w:r>
      <w:r w:rsidRPr="00A67F10">
        <w:rPr>
          <w:rFonts w:ascii="Arial" w:eastAsia="Times New Roman" w:hAnsi="Arial" w:cs="Arial"/>
          <w:b/>
          <w:bCs/>
        </w:rPr>
        <w:t>srednje adolescencije</w:t>
      </w:r>
      <w:r w:rsidRPr="00A67F10">
        <w:rPr>
          <w:rFonts w:ascii="Arial" w:eastAsia="Times New Roman" w:hAnsi="Arial" w:cs="Arial"/>
        </w:rPr>
        <w:t>. (</w:t>
      </w:r>
      <w:r w:rsidRPr="00A67F10">
        <w:rPr>
          <w:rFonts w:ascii="Arial" w:eastAsia="Times New Roman" w:hAnsi="Arial" w:cs="Arial"/>
          <w:b/>
          <w:bCs/>
        </w:rPr>
        <w:t>Rana adolescencija</w:t>
      </w:r>
      <w:r w:rsidRPr="00A67F10">
        <w:rPr>
          <w:rFonts w:ascii="Arial" w:eastAsia="Times New Roman" w:hAnsi="Arial" w:cs="Arial"/>
        </w:rPr>
        <w:t xml:space="preserve"> traje od 11/12 do 14/15 godine i uključuje fazu puberteta; </w:t>
      </w:r>
      <w:r w:rsidRPr="00A67F10">
        <w:rPr>
          <w:rFonts w:ascii="Arial" w:eastAsia="Times New Roman" w:hAnsi="Arial" w:cs="Arial"/>
          <w:b/>
          <w:bCs/>
        </w:rPr>
        <w:t>pozna adolescencija</w:t>
      </w:r>
      <w:r w:rsidRPr="00A67F10">
        <w:rPr>
          <w:rFonts w:ascii="Arial" w:eastAsia="Times New Roman" w:hAnsi="Arial" w:cs="Arial"/>
        </w:rPr>
        <w:t>, koja se često identifikuje kao rana zrelost, traje od 19/20 do 24/25 godine.)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znatne individualne, polne i socio-kulturne razlike u brzini razvoja i značaju koji se pridaje razvojnim promenama, u I razredu srednje škole mogu se naći učenici koji su u fazi rane adolescencije, tj. u prvim mesecima postpubertetskog perioda, dok u završnim razredima jedan broj učenika već pokazuje osobine tipične za poznu adolescenciju ili ranu zrelost. Dakle, na srednjoškolskom uzrastu ispoljavaju se sve osobine karakteristične za adolescentski razvojni period ili za doba mladosti. Individualne razlike u razvojnim potencijalima, brzini njihovog ostvarivanja i stepenu dostignute zrelosti su takođe deo objektivnih okolnosti pedagoškog rada i otuda relevantan faktor u procesu pedagoškog odlučivanja.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osnovi razvojnih promena su procesi sazrevanja i učenja. Onaj aspekt individualnog razvoja koji je prvenstveno pod uticajem bioloških činilaca nazivamo </w:t>
      </w:r>
      <w:r w:rsidRPr="00A67F10">
        <w:rPr>
          <w:rFonts w:ascii="Arial" w:eastAsia="Times New Roman" w:hAnsi="Arial" w:cs="Arial"/>
          <w:b/>
          <w:bCs/>
        </w:rPr>
        <w:t>sazrevanjem</w:t>
      </w:r>
      <w:r w:rsidRPr="00A67F10">
        <w:rPr>
          <w:rFonts w:ascii="Arial" w:eastAsia="Times New Roman" w:hAnsi="Arial" w:cs="Arial"/>
        </w:rPr>
        <w:t xml:space="preserve">, a onaj na koji </w:t>
      </w:r>
      <w:r w:rsidRPr="00A67F10">
        <w:rPr>
          <w:rFonts w:ascii="Arial" w:eastAsia="Times New Roman" w:hAnsi="Arial" w:cs="Arial"/>
        </w:rPr>
        <w:lastRenderedPageBreak/>
        <w:t xml:space="preserve">presudno utiču sredinski činioci nazivamo </w:t>
      </w:r>
      <w:r w:rsidRPr="00A67F10">
        <w:rPr>
          <w:rFonts w:ascii="Arial" w:eastAsia="Times New Roman" w:hAnsi="Arial" w:cs="Arial"/>
          <w:b/>
          <w:bCs/>
        </w:rPr>
        <w:t>učenjem</w:t>
      </w:r>
      <w:r w:rsidRPr="00A67F10">
        <w:rPr>
          <w:rFonts w:ascii="Arial" w:eastAsia="Times New Roman" w:hAnsi="Arial" w:cs="Arial"/>
        </w:rPr>
        <w:t xml:space="preserve">. Poseban, u odnosu na biološke i sredinske činioce relativno autonoman skup činilaca koji deluju i na proces sazrevanja i na proces učenja je lična </w:t>
      </w:r>
      <w:r w:rsidRPr="00A67F10">
        <w:rPr>
          <w:rFonts w:ascii="Arial" w:eastAsia="Times New Roman" w:hAnsi="Arial" w:cs="Arial"/>
          <w:b/>
          <w:bCs/>
        </w:rPr>
        <w:t>aktivnost jedinke</w:t>
      </w:r>
      <w:r w:rsidRPr="00A67F10">
        <w:rPr>
          <w:rFonts w:ascii="Arial" w:eastAsia="Times New Roman" w:hAnsi="Arial" w:cs="Arial"/>
        </w:rPr>
        <w:t>. Aktivnost pojedinca, naročito ona koja je izraz njegovog svesnog angažovanja, je neposredni uslov ostvarivanja razvojnih mogućnosti i osnova javljanja složenih, integrativnih razvojnih promena.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Sazrevanje i učenje su međusobno tesno povezani, te se ni jedna razvojna promena ne može isključivo ili bez ostatka pripisati samo jednom od ta dva procesa. Pod dejstvom bioloških razvojnih činilaca jedinka postepeno "dozreva" za pojedine aktivnosti (npr. za hodanje, baratanje predmetima, govor i saobraćanje, jednostavne i složene misaone operacije, sistematsko usvajanje određenih znanja i umenja, polno-reproduktivnu funkciju, profesionalno i društveno angažovanje itd.) ali svaka od tih aktivnosti kao specifično ljudski oblik ponašanja i doživljavanja, jedinka uči, usvaja i razvija pod uticajem više ili manje razrađenog sistema sredinskih podsticaja, zahteva, ograničenja i prinuda i, konačno, putem sopstvenog spontanog ili namernog angažovanja. Sredinski činioci (svojom gustinom, podsticajnim kvalitetima i snagom) i lična aktivnost (svojom širinom, raznovrsnošću i kontinuitetom) značajno deluju i u najranijim fazama individualnog razvoja, međutim, sa odmicanjem razvoja njihov relativni značaj raste, da i posle dostizanja organske zrelosti ostali glavni pokretači daljeg razvoja, svakog značajnijeg napredovanja i socijalno-psihološkog sazrevanja jedinke. Taj prelazni i za krajnje razvojne domete presudni momenat u razvojnoj dinamici dešava se upravo u periodu srednje adolescencije.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adolescenta se može reći da se prvenstveno razvija kao socijalni akter. To znači da u odnosima sa drugim osobama nastoji da stekne samostalnost, da od ostalih bude prihvaćen kao ravnopravni sagovornik. Iako su porodica i škola i dalje glavni okvir socijalnog života adolescenata, radijus socijalnog prostora u kojem se oni fizički a naročito simbolički kreću naglo se povećava; krug pitanja koja privlače njihovu pažnju postaje sve širi, javljaju se novi oblici neposrednog i posrednog sticanja socijalnih iskustava. Usled toga </w:t>
      </w:r>
      <w:r w:rsidRPr="00A67F10">
        <w:rPr>
          <w:rFonts w:ascii="Arial" w:eastAsia="Times New Roman" w:hAnsi="Arial" w:cs="Arial"/>
          <w:b/>
          <w:bCs/>
        </w:rPr>
        <w:t>situacije socijalnog učenja</w:t>
      </w:r>
      <w:r w:rsidRPr="00A67F10">
        <w:rPr>
          <w:rFonts w:ascii="Arial" w:eastAsia="Times New Roman" w:hAnsi="Arial" w:cs="Arial"/>
        </w:rPr>
        <w:t xml:space="preserve"> postaju ne samo raznovrsnije i brojnije nego i znatno složenije u pogledu sadržaja koje uključuju, aktivnosti koje zahtevaju i/ili izazivaju i ishoda do koji dovode. Porodici i školi je sve teže da održe onaj stepen uvida u ponašanje, interesovanje i iskustva adolescenata koji su uglavnom imali na prethodnim uzrastima. Nužno dolazi do širenja socijalnih iskustava, do promena u odnosu adolescenta prema sredini u kojoj živi i svom položaju u toj sredini, i prema sebi kao osobi. Glavni izraz tih promena su sve češći i uporniji pokušaji da osvoje položaj samostalnog i ravnopravnog učesnika u međuličnim, grupnim, organizacijskim i drugim vrstama socijalnih odnosa. Tako se iz opšteg saznanja o postojanju različitih socijalnih odnosa izdvaja najtipičnije adolescentsko pitanje - pitanje lične kontrole nad uspostavljanjem odvijanjem i ishodima socijalnih odnosa u koje je uključen. Adolescent postepeno uviđa - i na praktičnoj i na pojmovnoj ravni - da samostalnost u socijalnim odnosima, pored fizičke zrelosti, podrazumeva i samostalnost u mišljenju i suđenju, emocionalnu stabilnost, poznavanje tehnika socijalnog opštenja u različitim situacijama i odgovornost za sopstvene postupke i njihove posledice.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Društveni uslovi mogu podsticati i nagrađivati težnju adolescenta za ličnim angažovanjem u sopstvenom razvoju, međutim, oni je mogu sistematski osujećivati, otvoreno ili prikriveno suzbijati. U prvom slučaju, iako kritički i reformistički orjentisani, mladi se po pravilu zalažu za osnovne društvene vrednosti, u drugom, postaju veoma prijemčivi na "signale" koji nagoveštavaju bilo kakav put za prevazilaženje stanja osujećenosti, za osvajanje samostalnosti u sferi socijalnog ponašanja. Takvi signali mogu dolaziti iz pojedinih segmenata društva koji su i sami potisnuti ili spolja, često iz prostorno i kulturno udaljenih sredina, iz centara koji smišljeno deluju na ponašanje i svest mladih kako bi ostvarili svoje npr. ekonomske ili političke ciljeve.</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lastRenderedPageBreak/>
        <w:t>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Učestalost različitih tema vezanih za decu i omladinu, porodicu i školu, omladinske organizacije i društveni položaj mladih, a koji svakodnevno srećemo u produkciji različitih medija masovnog saobraćanja, stvara utisak da su opštepoznati mnogi pojmovi bitni za razumevanje uzrasnih specifičnosti i razvojnih potreba učenika srednje škole. Danas su široko poznati takvi termini kao što su: pubertet, adolescencija, razvojne smetnje, mladalačke krize, seksualni razvoj i odnosi polova, socijalizovano i nesocijalizovano, devijantno i kriminogeno ponašanje, sukob generacija, omladinska subkultura, dečje i omladinsko tržište i dr. Uprkos takvoj popularizaciji "omladinske tematike", čitav niz suštinskih pitanja, prelomnih razvojnih zbivanja i najznačajnijih uzrasnih svojstava sistematski se zaobilazi ili, moguće je, još uvek nije poznat ni onima koji se profesionalno bave omladinom.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porodici je odnos prema adolescentu najčešće ambivalentan. U nekim situacijama dopušta mu se da ispolji svoju zrelost koliko može a u nekim mu se ne dopušta da izađe iz položaja deteta. Ta vrsta nedoslednosti je prirodna pojava, ali samo ako se ne protegne u nedogled, tj. ako je prolazna faza. Adolescentu je potrebno izvesno vreme da ovlada svojim novim ulogama; i njemu i roditeljima je potrebno izvesno vreme da usklade svoje uzajamne odnose.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Više iz emocionalnih nego iz intelektualnih razloga, adolescentu je teško da sebe i svoje ponašanje vidi iz perspektive svojih roditelja, da pravilno proceni njihove motive i namere. Emocionalna otvorenost i spontanost, obostrano pravo na iznošenje argumenata i tumačenja stvaraju klimu poverenja i iskrenosti, a adolescenta suočavaju sa nužnošću da pokaže svoju sposobnost uočavanja, mišljenja i zaključivanja. Ako se uspostavi takav odnos sa roditeljima, onda zaokupljenost adolescenta svojim intimnim (u stvari, uzrasno-razvojnim) problemima, teškoćama u iznalaženju odgovora na pitanja o sebi, svojoj sadašnjosti i budućnosti, stvaranjem dubokih emocionalnih veza izvan porodičnog kruga, neće biti povod da se zatvara u odnosu na roditelje, da se emocionalno udaljava od svoje porodice i svega onog što je doskora bilo njegov jedini svet.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Nepoznavanje ili ignorisanje adolescentskih preokupacija osiromašuje odnose između roditelja i dece, onemogućuje roditelje da bez pozivanja na svoj roditeljski autoritet i bez prinude iole značajnije utiču na ponašanje adolescenata. U sredinama u kojima je praktično otežano da se postigne valjan uvid u celokupno ponašanje adolescenta (npr. u većim gradovima, kad učenik putuje u školu, živi u drugom mestu i sl.) to osiromašenje ili potpuno prekidanje odnosa uzajamne iskrenosti i poverenja je redovno jedan od simptoma u sindromu kao što su problemi prilagođavanja, sklonost devijantnom ponašanju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školi, gde postoji koncentracija stručnjaka za vaspitno-obrazovni rad, moglo bi se očekivati da će uzrasno-razvojne potrebe i svojstva učenika predstavljati okolnost o kojoj se jasno i precizno misli i s kojom se računa u svakoj organizovanoj aktivnosti. Umesto toga, u školi češće nailazimo na razne vidove otvorenog i prikrivenog zanemarivanja razvojnih potreba i mogućnosti učenika. Od učenika se traži da se ponašaju kao da ne postoje pitanja i problemi s kojim ih suočava njihov uzrast i da svaki, pa i najnetaktičniji, gest nastavnika prihvataju kao jedinu pravu pedagogiju. Usled kontinuiranog osujećivanja razvojnih potreba u tradicionalistički organizovanoj školi, učenici su objektivno prisiljeni da njihovo zadovoljenje traže u situacijama koje su izvan pedagoške kontrole. Često je jedini kvalitet tih situacija što ne liče na školu, čime stvaraju makar i prividno osećanje slobodnog izbora i samostalnosti. U stvari, radi se o svojevrsnom pedagoškom paradoksu, jer bi samo sa promenom u odnosu nastavnika i učenika, </w:t>
      </w:r>
      <w:r w:rsidRPr="00A67F10">
        <w:rPr>
          <w:rFonts w:ascii="Arial" w:eastAsia="Times New Roman" w:hAnsi="Arial" w:cs="Arial"/>
        </w:rPr>
        <w:lastRenderedPageBreak/>
        <w:t>a koja bi bila izraz novih oblika rada, mnoge intelektualne i socijalne potrebe adolescenata dobile adekvatne podsticaje i zadovoljenja u samoj školi.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društvu je odnos prema omladini srednjoškolskog uzrasta krajnje pojednostavljen. To je uzrasna skupina koju su planeri društvenog standarda uglavnom zanemarili, prepustili sve njene potrebe porodici i školi. Retki omladinski domovi i sportski objekti još uvek se nisu u svim sredinama afirmisali kao kanal društvenog ulaganja u zdrav i produktivan način života omladine. Po svojoj infantilnosti omladinsko tržište je produžetak dečjeg tržišta, a po snazi uticaja glavni oslonac stvaranja potrošačkog i statusno-simboličkog mentaliteta. Šta se može reći o uticaju društvene stvarnosti na omladinu, ako srednjoškolac živi u uverenju da njegov socijalni status određuju marke modnih artikala, pri čemu, već i oni skromniji koštaju kao sve knjige za sve četiri godine srednje škole? Upiranje prstom u mlade zanete tuđim ideologijama i problematičnim vrednostima je pokazivanje u pogrešnom pravcu. Deca se rađaju da bi odrasla, a u šta će odrasti zavisi čemu ih uči sredina. Tu sredinu ne čine samo porodica i škola, pogotovo kada je njihova primarnost objektivno dovedena u pitanje.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Valja, međutim, imati u vidu da jedan broj stručnjaka raznih profila prirodnu i normalnu dinamiku razvoja u periodu adolescencije neopravdano i sasvim nepotrebno dramatizuje i prikazuje u tamnim i pretećim tonovima. Često se ponašanja koja su reakcija na spoljašnju situaciju ili neku razvojnu promenu definišu kao "poremećaji" i "problemi", te se bez nužne, etički, psihološki i pedagoški neophodne "zadrške" dovode u vezu sa patološki i devijantnim fenomenima. Stručni i savetodavni rad sa učenicima, roditeljima i nastavnicima su potrebni, ali samo u kontekstu ukupnog vaspitno-obrazovnog rada u školi, a ne kao njegova supervizija, klinička ekspertiza ili čak alternativa. Ni pod kojim se uslovima rešavanje normalnih razvojnih problema i normalni vaspitno-obrazovni rad ne smeju zameniti raznim "terapijskim tretmanima". Kliničko-psihijatrijske, kriminalističke, politizovane i slične kategorizacije, etikete i metode treba ostaviti u domenima odgovarajućih službi ili ustanova. Čim se one pojave kao sredstvo mišljenja i delovanja u samoj školi, više nije reč o primarnoj preventivi, tj. o organizaciji kvalitetnog vaspitno-obrazovnog rada, već o specijalizovanim akcijama koje nije opravdano primenjivati na celokupnu školsku populaciju.</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ranoj adolescenciji, koja počinje sa pubertetom, dominiraju </w:t>
      </w:r>
      <w:r w:rsidRPr="00A67F10">
        <w:rPr>
          <w:rFonts w:ascii="Arial" w:eastAsia="Times New Roman" w:hAnsi="Arial" w:cs="Arial"/>
          <w:b/>
          <w:bCs/>
        </w:rPr>
        <w:t>organske, anatomsko-fiziološke razvojne promene</w:t>
      </w:r>
      <w:r w:rsidRPr="00A67F10">
        <w:rPr>
          <w:rFonts w:ascii="Arial" w:eastAsia="Times New Roman" w:hAnsi="Arial" w:cs="Arial"/>
        </w:rPr>
        <w:t>. Promene u telesnom izgledu i ukupnom ponašanju nagoveštavaju da je doba detinjstva na izmaku i da, ulaskom u doba mladosti, počinje faza telesnog, psihičkog i socijalnog sazrevanja. Pojačana hormonalna aktivnost uslovljava nagli telesni rast, pojavu znakova polnog sazrevanja i sekundarnih polnih obeležja, promenu u senzibilitetu i interesovanjima devojčica i dečaka. Usled neravnomernog razvoja pojedinih delova tela, istaknutosti novih organskih funkcija, teškoća u koncentraciji pažnje i intenzivnog doživljavanja emocija, adolescent lako gubi kontrolu nad svojim ponašanjem, te saobraćanje sa fizičkom i socijalnom okolinom postaje izvor iznenađenja, unutar ličnih i međuličnih sukoba, nesporazuma. Još uvek se povremeno javljaju intervali "pravog" dečijeg ponašanja i doživljavanja, ali vremenom oni postaju sve ređi i kraći, ponekad nisu ništa drugo do pogodna "maska" za impulse koji iznenađuju i zbunjuju.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Do polaska u srednju školu kod većine učenika je završen tzv. "pubertetski period". U srednjoj adolescenciji dolazi do konsolidacije telesnog razvoja: konstitucionalni telesni sklop se stabilizuje, senzomotorna koordinacija dobija maksimalne vrednosti, unutrašnji organi postižu punu funkcionalnost i međusobnu usklađenost. Fizički i intelektualni kapaciteti se postepeno i </w:t>
      </w:r>
      <w:r w:rsidRPr="00A67F10">
        <w:rPr>
          <w:rFonts w:ascii="Arial" w:eastAsia="Times New Roman" w:hAnsi="Arial" w:cs="Arial"/>
        </w:rPr>
        <w:lastRenderedPageBreak/>
        <w:t>ravnomerno povećavaju. Psihičke i psihosocijalne razvojne promene koje su u pubertetu uglavnom samo nagoveštene, do punog izražaja dolaze upravo u periodu srednje adolescencije, tj. na srednjoškolskom uzrastu.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Psihofizički razvoj u periodu srednje adolescencije pruža najveće mogućnosti za angažovanje već razvijenih senzomotornih sposobnosti u sticanju i usavršavanju različitih motornih aktivnosti, veština i navika. Pošto su te aktivnosti suštinske komponente tehničke kulture, neophodno je da se njihovom razvijanju i negovanju posveti velika pažnja.</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toku srednje škole </w:t>
      </w:r>
      <w:r w:rsidRPr="00A67F10">
        <w:rPr>
          <w:rFonts w:ascii="Arial" w:eastAsia="Times New Roman" w:hAnsi="Arial" w:cs="Arial"/>
          <w:b/>
          <w:bCs/>
        </w:rPr>
        <w:t>intelektualni razvoj učenika</w:t>
      </w:r>
      <w:r w:rsidRPr="00A67F10">
        <w:rPr>
          <w:rFonts w:ascii="Arial" w:eastAsia="Times New Roman" w:hAnsi="Arial" w:cs="Arial"/>
        </w:rPr>
        <w:t xml:space="preserve"> dostiže visok nivo. Mogućnosti saznajnog funkcionisanja adolescenata obuhvataju veoma širok raspon: od opažajno konkretnih do apstraktnoformalizovanih oblika mišljenja. Suštinu kvalitativne promene u saznajnoj aktivnosti adolescenta čini sposobnost da misli o mišljenju. Adolescent je u stanju da iz stečenih znanja, iz pojmova i simbola kojim je ovladao kao sredstvima i sadržajima mišljenja, formira nove pojmove i simbole bez neophodnog osvrtanja na faktografsku realnost, bez pozivanja na praktično iskustvo. U stvari, spontano otkriva različite oblike apstraktnog ili teorijskog mišljenja i uočava njegovu saznajnu i praktičnu nadmoćnost u odnosu na konkretno mišljenje i ograničenost svakodnevnog iskustva. Takva saznajna usmerenost, ukoliko ima makar umerenu podršku u aktivnostima koje dominiraju socijalnim učenjem i socijalnim ponašanjem, značajno utiče na sve sfere psihosocijalnog razvoja adolescenata. Ako takva podrška nedostaje, onda se samo povećava broj mladića i devojaka čija je obdarenost u jednom momentu blesnula, a zatim se izgubila u prosečnosti.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operisanju iskustvenim sadržajima kod adolescenata se javljaju </w:t>
      </w:r>
      <w:r w:rsidRPr="00A67F10">
        <w:rPr>
          <w:rFonts w:ascii="Arial" w:eastAsia="Times New Roman" w:hAnsi="Arial" w:cs="Arial"/>
          <w:b/>
          <w:bCs/>
        </w:rPr>
        <w:t>nove vrste intelektualnih operacija.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Eksperimentalno mišljenje</w:t>
      </w:r>
      <w:r w:rsidRPr="00A67F10">
        <w:rPr>
          <w:rFonts w:ascii="Arial" w:eastAsia="Times New Roman" w:hAnsi="Arial" w:cs="Arial"/>
        </w:rPr>
        <w:t xml:space="preserve"> dolazi do izražaja u jednostavnim ili složenim modelima uzročno-posledičnog zaključivanja. Ono se ogleda u sposobnosti da se u razmišljanju o jednoj pojavi izdvoje svi bitni činioci i da se sistematski varira njihovo delovanje kako bi se došlo do zaključka koji činilac ili skup činilaca izaziva posmatrani ili pretpostavljeni efekat.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Kombinatorno mišljenje</w:t>
      </w:r>
      <w:r w:rsidRPr="00A67F10">
        <w:rPr>
          <w:rFonts w:ascii="Arial" w:eastAsia="Times New Roman" w:hAnsi="Arial" w:cs="Arial"/>
        </w:rPr>
        <w:t xml:space="preserve"> ispoljava se već krajem osnovnoškolskog uzrasta a ogleda se u sposobnosti sagledavanja svih mogućih kombinacija ili permutacija elemenata nekog skupa. U srednjoj školi ovaj oblik mišljenja postaje veoma izražen i predstavlja važnu komponentu opšte tendencije ka formalizaciji intelektualnih operacija.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Probabilističko mišljenje</w:t>
      </w:r>
      <w:r w:rsidRPr="00A67F10">
        <w:rPr>
          <w:rFonts w:ascii="Arial" w:eastAsia="Times New Roman" w:hAnsi="Arial" w:cs="Arial"/>
        </w:rPr>
        <w:t xml:space="preserve"> je sposobnost da se uz pomoć principa verovatnoće i primene postupaka skraćenog induktivnog zaključivanja izvode opšti ili relativno opšti zaključci o različitim prirodnim i društvenim pojavama. Ovaj oblik mišljenja se ispoljava u spontanoj težnji adolescenata da svojim iskustvima, procenama i pretpostavkama daju egzaktne oblike i precizan sadržaj. U situacijama koje traže hitan odgovor na neko važno pitanje, ili kada se ne raspolaže svim neophodnim podacima, ili kada se posmatra projekcija nekih pojava u bližoj ili daljoj budućnosti, ovaj oblik mišljenja služi kao pouzdan i ekonomičan postupak. Kod mnogih problema koji privlače pažnju adolescenata, kao i onih s kojim se sreću u nastavi, to je jedini raspoloživ način traganja za rešenjem.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Hipotetičko-deduktivno mišljenje</w:t>
      </w:r>
      <w:r w:rsidRPr="00A67F10">
        <w:rPr>
          <w:rFonts w:ascii="Arial" w:eastAsia="Times New Roman" w:hAnsi="Arial" w:cs="Arial"/>
        </w:rPr>
        <w:t xml:space="preserve"> se najpre ispoljava u vidu spontanih interpretacija uzroka i posledica različitih zbivanja koja adolescent posmatra ili u kojim učestvuje. Iskustvene činjenice </w:t>
      </w:r>
      <w:r w:rsidRPr="00A67F10">
        <w:rPr>
          <w:rFonts w:ascii="Arial" w:eastAsia="Times New Roman" w:hAnsi="Arial" w:cs="Arial"/>
        </w:rPr>
        <w:lastRenderedPageBreak/>
        <w:t>su uglavnom motiv ili podsticaj za postavljanje propozicija iz kojih se zatim putem logičkih postupaka izvode hipoteze kao teorijske mogućnosti i objašnjenja date pojave ili određenog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Formalno pojmovno mišljenje</w:t>
      </w:r>
      <w:r w:rsidRPr="00A67F10">
        <w:rPr>
          <w:rFonts w:ascii="Arial" w:eastAsia="Times New Roman" w:hAnsi="Arial" w:cs="Arial"/>
        </w:rPr>
        <w:t xml:space="preserve"> je sposobnost izgrađivanja složenih, hijerahijski uređenih pojmova sistema. Težnja ka integraciji stečenih saznanja je jedna od lako uočljivih karakteristika adolescenskog mišljenja o prirodnim i društvenim pojavama. Ako se pravilno usmeri, ona može postati unutrašnji motiv za formiranje pogleda na svet.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Stvaralačko mišljenje</w:t>
      </w:r>
      <w:r w:rsidRPr="00A67F10">
        <w:rPr>
          <w:rFonts w:ascii="Arial" w:eastAsia="Times New Roman" w:hAnsi="Arial" w:cs="Arial"/>
        </w:rPr>
        <w:t xml:space="preserve"> se kod većine adolescenata javlja kao prolazna ili relativno trajna kombinacija intelektualne imaginacije i navedenih svojstava adolescenskog mišljenja. Ispoljava se u umetničkim, naučnim, tehničkim i drugim saznajno orjentisanim ambicijama. Svojstvo stvaralačkog mišljenja je da ni jedan saznajni sadržaj ne posmatra kao nešto konačno i da ne uzmiče pred prazninama u znanju, pred oskudnošću informacija o pitanjima kojim se bavi. Uočene praznine se popunjavaju novim konceptima, propozicijama, uviđanjem odnosa među empirijskim podacima i hipotetskim konstruktima. Sa razvojnog stanovišta uopšte nije važno što te "novine" do kojih dolazi adolescent po svom sadržaju nisu originalne u društveno-istorijskom smislu; bitno je da adolescent svoje intelektualne kapacitete počinje da koristi na stvaralački i produktivan način. Ukoliko se sistematski obraća pažnja na pokazatelje kreativnosti, u srednjoj školi je moguće identifikovati učenike visoke obdarenosti za pojedine oblasti rada i njihovo dodatno obrazovanje usmeriti u tom pravcu.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Navedeni oblici mišljenja, po prirodi razvojne dinamike, trebalo bi da dominiraju u savladavanju programskih zadataka i sadržaja u srednjoj školi. Da bismo to zaista i postigli, nužno je uzeti u obzir sledeće momente. </w:t>
      </w:r>
      <w:r w:rsidRPr="00A67F10">
        <w:rPr>
          <w:rFonts w:ascii="Arial" w:eastAsia="Times New Roman" w:hAnsi="Arial" w:cs="Arial"/>
          <w:b/>
          <w:bCs/>
        </w:rPr>
        <w:t>Prvo</w:t>
      </w:r>
      <w:r w:rsidRPr="00A67F10">
        <w:rPr>
          <w:rFonts w:ascii="Arial" w:eastAsia="Times New Roman" w:hAnsi="Arial" w:cs="Arial"/>
        </w:rPr>
        <w:t xml:space="preserve">, nove intelektualne operacije javljaju se najpre u nerazvijenoj formi kao spontan odgovor na problemske situacije bilo kojeg porekla. Tako npr. sasvim uzgredno zapažanje kontura objekata u sumrak ili snažan doživljaj rastanka sa voljenom osobom, ili na izgled mirno i rutinsko čitanje nekog teksta sa filozofskim, religijskim, političkim ili naučnim sadržajem mogu podstaći adolescenta da formira niz novih pojmova, razvije principe njihovog međusobnog povezivanja i na nov način organizuje i strukturiše iskustvene sadržaje. Da li će se i u kojoj meri će se iz tih nerazvijenih i spontanih operacija izgraditi novi oblici mišljenja i strukturisati nova intelektualna sposobnost, ne zavisi samo od adolescenta nego i od učestalosti i kvaliteta problemskih situacija s kojim ga njegova okolina suočava, odnosno od stvarne praktične vrednosti korišćenja tih operacija i značaja ishoda njihove upotrebe. Ako školske i socijalne situacije ne deluju podsticajno, ne traže angažovanje tih operacija i ne pridaju značaj njihovim rezultatima, one će se uglavnom svesti na povremeno spontano javljanje, na epizodne intelektualne igre, da bi se vremenom sve više proređivale i sasvim izostale iz strukture intelektualnih kapaciteta osobe. Intelektualno dinamična kultura i dobra škola pogoduju razvijanju upravo ovih najsloženijih i najdelikatnijih intelektualnih operacija. </w:t>
      </w:r>
      <w:r w:rsidRPr="00A67F10">
        <w:rPr>
          <w:rFonts w:ascii="Arial" w:eastAsia="Times New Roman" w:hAnsi="Arial" w:cs="Arial"/>
          <w:b/>
          <w:bCs/>
        </w:rPr>
        <w:t>Drugo</w:t>
      </w:r>
      <w:r w:rsidRPr="00A67F10">
        <w:rPr>
          <w:rFonts w:ascii="Arial" w:eastAsia="Times New Roman" w:hAnsi="Arial" w:cs="Arial"/>
        </w:rPr>
        <w:t xml:space="preserve">, svaku novu intelektualnu operaciju, jednako kao i svaku novu razvojnu potrebu, prati težnja da se ona upotrebljava, ispoljava, praktikuje. Intelektualne operacije deluju kao unutrašnji motivi; u dodiru sa podsticajnim iskustvenim sadržajima, i bez spoljašnjih pritisaka, one dolaze do punog izražaja. Adekvatno intelektualno angažovanje učenika oslobađa nastavnika potrebe da ih motiviše spoljašnjim sredstvima. </w:t>
      </w:r>
      <w:r w:rsidRPr="00A67F10">
        <w:rPr>
          <w:rFonts w:ascii="Arial" w:eastAsia="Times New Roman" w:hAnsi="Arial" w:cs="Arial"/>
          <w:b/>
          <w:bCs/>
        </w:rPr>
        <w:t>Treće</w:t>
      </w:r>
      <w:r w:rsidRPr="00A67F10">
        <w:rPr>
          <w:rFonts w:ascii="Arial" w:eastAsia="Times New Roman" w:hAnsi="Arial" w:cs="Arial"/>
        </w:rPr>
        <w:t xml:space="preserve">, iako se mišljenje adolescenata postepeno emancipuje od konkretnih operacija i postaje apstraktno, formalizovano i sve više okrenuto opštim ljudskim problemima, neophodno je da svaki pedagoški uobličen zadatak bude povezan sa neposrednim iskustvom adolescenta, sa zbivanjima u njegovoj sredini i u njegovom vremenu. Prenaglašeno bavljenje prošlošću i društveno dekontekstualizovanim problemima ostavlja adolescenta, koji je po prirodi svojih razvojnih potreba prvenstveno u sadašnjosti, ravnodušnim ili ga čak pokreće na "aktivnu" nezainteresovanost. </w:t>
      </w:r>
      <w:r w:rsidRPr="00A67F10">
        <w:rPr>
          <w:rFonts w:ascii="Arial" w:eastAsia="Times New Roman" w:hAnsi="Arial" w:cs="Arial"/>
          <w:b/>
          <w:bCs/>
        </w:rPr>
        <w:t>Četvrto</w:t>
      </w:r>
      <w:r w:rsidRPr="00A67F10">
        <w:rPr>
          <w:rFonts w:ascii="Arial" w:eastAsia="Times New Roman" w:hAnsi="Arial" w:cs="Arial"/>
        </w:rPr>
        <w:t xml:space="preserve">, adolescent nastoji da formira neku vrstu ličnog odnosa </w:t>
      </w:r>
      <w:r w:rsidRPr="00A67F10">
        <w:rPr>
          <w:rFonts w:ascii="Arial" w:eastAsia="Times New Roman" w:hAnsi="Arial" w:cs="Arial"/>
        </w:rPr>
        <w:lastRenderedPageBreak/>
        <w:t xml:space="preserve">prema osnovnim saznajnim (naučnim) strategijama, kao što su npr. eksploracija, deskripcija, genetsko-kauzalna analiza, eksplikacija i sl. Iz te njegove težnje može proizaći podela nastavnih predmeta na "više" i "niže", pri čemu su viši i privlačniji oni predmeti koji pružaju priliku da se ispolje intelektualne sposobnosti, zadovolji potreba za ispoljavanjem intelektualnih funkcija kojim je ovladao i čije efikasnosti je svestan, dok će niži i neprivlačni biti predmeti u kojim dominiraju faktografija, deskripcija, klasifikacija bez eksplicitnih kriterijuma, statična i kategorična tumačenja i sl. Kada se u nastavi prvenstveno ili čak isključivo insistira na recepciji, memoriji i reprodukciji, ključne intelektualne operacije ostaju po strani. </w:t>
      </w:r>
      <w:r w:rsidRPr="00A67F10">
        <w:rPr>
          <w:rFonts w:ascii="Arial" w:eastAsia="Times New Roman" w:hAnsi="Arial" w:cs="Arial"/>
          <w:b/>
          <w:bCs/>
        </w:rPr>
        <w:t>Peto</w:t>
      </w:r>
      <w:r w:rsidRPr="00A67F10">
        <w:rPr>
          <w:rFonts w:ascii="Arial" w:eastAsia="Times New Roman" w:hAnsi="Arial" w:cs="Arial"/>
        </w:rPr>
        <w:t>, iako sami adolescenti, zbog naglog i emotivnog uključivanja u probleme, još uvek ne prave dosledno razliku između činjenica i vrednosti, veoma su kritični kada takvu "zbrku" otkriju u udžbeniku, u argumentaciji nastavnika ili u ponašanju bilo koga ko ima ambiciju da utiče na njih.</w:t>
      </w:r>
    </w:p>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Razvoj ličnosti u periodu adolescencije karakteriše usložnjavanje ili diferencijacija strukturalnih komponenti i funkcionalnih svojstava i njihovo objedinjavanje u manje ili više uravnotežen dinamički sistem. </w:t>
      </w:r>
      <w:r w:rsidRPr="00A67F10">
        <w:rPr>
          <w:rFonts w:ascii="Arial" w:eastAsia="Times New Roman" w:hAnsi="Arial" w:cs="Arial"/>
          <w:b/>
          <w:bCs/>
        </w:rPr>
        <w:t>Procesi usložnjavanja ogledaju se u tome što se uglavnom sve intelektualne, emocionalne i motivacione funkcije svojstvene odraslim osobama operativno pojavljuju u periodu adolescencije.</w:t>
      </w:r>
      <w:r w:rsidRPr="00A67F10">
        <w:rPr>
          <w:rFonts w:ascii="Arial" w:eastAsia="Times New Roman" w:hAnsi="Arial" w:cs="Arial"/>
        </w:rPr>
        <w:t xml:space="preserve"> Praktično ispoljavanje tih funkcija predstavlja osnovu formiranja novih strukturalnih komponenti ličnosti koje spadaju u kategorije kao što su sposobnosti, znanja, potrebe, motivi, interesovanja, stavovi i vrednosti, i usmerava međusobno povezivanje tih komponenti u složenije strukturno-dinamičke sklopove kao što su npr. crte ličnosti, vrednosne orijentacije, tipološki sindromi i sl. Otuda </w:t>
      </w:r>
      <w:r w:rsidRPr="00A67F10">
        <w:rPr>
          <w:rFonts w:ascii="Arial" w:eastAsia="Times New Roman" w:hAnsi="Arial" w:cs="Arial"/>
          <w:b/>
          <w:bCs/>
        </w:rPr>
        <w:t>ponašanje adolescenata ne odražava samo trenutne situacione zahteve ili trenutno aktualizovane potrebe nego sve češće i sve doslednije izražava specifičnu strukturu karakternih crta, socijalnih stavova i vrednosnih orijentacija.</w:t>
      </w:r>
      <w:r w:rsidRPr="00A67F10">
        <w:rPr>
          <w:rFonts w:ascii="Arial" w:eastAsia="Times New Roman" w:hAnsi="Arial" w:cs="Arial"/>
        </w:rPr>
        <w:t xml:space="preserve"> To ni u kom slučaju ne znači da sve razvojne promene odmah dostižu svoje maksimalne vrednosti, niti da se javljaju u obliku koji bi po društvenim merilima bio "zreo" ili "prilagođen". Činjenica je da se u ponašanju adolescenata počinje ispoljavati čitav niz novih psihičkih funkcija i novih socijalno-psiholoških osobina. Međutim, razvoj tih funkcija i formiranje tih osobina, kao i njihovo organizovanje u složenije strukturalno-dinamičke sklopove, zavisi od njihove socijalne relevantnosti i poželjnosti, od gustine situacija socijalnog učenja koje ih praktično angažuju ili sputavaju, prihvataju kao postignuće ili kao promašaj, kao nešto na šta se pažnja obraća redovno ili nikada.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 novih intelektualnih operacija je osnova ne samo naglom povećanju saznajnih mogućnosti adolescenata, nego i kvalitativnih promena u sferi karakternih osobina i temperamenta. Nove, složenije emocije i sve izraženije povezivanje potreba, interesovanja i motiva sa opštijim životnim ciljevima dovodi do značajnih promena u socijalnom ponašanju i angažovanju učenika srednjoškolskog uzrasta.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Osnovno obeležje </w:t>
      </w:r>
      <w:r w:rsidRPr="00A67F10">
        <w:rPr>
          <w:rFonts w:ascii="Arial" w:eastAsia="Times New Roman" w:hAnsi="Arial" w:cs="Arial"/>
          <w:b/>
          <w:bCs/>
        </w:rPr>
        <w:t>emocionalnog razvoja</w:t>
      </w:r>
      <w:r w:rsidRPr="00A67F10">
        <w:rPr>
          <w:rFonts w:ascii="Arial" w:eastAsia="Times New Roman" w:hAnsi="Arial" w:cs="Arial"/>
        </w:rPr>
        <w:t xml:space="preserve"> u periodu adolescencije je da emocije kao odgovor na iskustvene sadržaje ili njihovu anticipaciju prolaze kroz manje ili više temeljnu "kognitivnu obradu". Usled toga one postaju staloženije, često tanano iznijansirane i sve manje dostupne jednostavnom spoljašnjem posmatranju. </w:t>
      </w:r>
      <w:r w:rsidRPr="00A67F10">
        <w:rPr>
          <w:rFonts w:ascii="Arial" w:eastAsia="Times New Roman" w:hAnsi="Arial" w:cs="Arial"/>
          <w:b/>
          <w:bCs/>
        </w:rPr>
        <w:t>Selektivno i kontrolisano ispoljavanje emocija</w:t>
      </w:r>
      <w:r w:rsidRPr="00A67F10">
        <w:rPr>
          <w:rFonts w:ascii="Arial" w:eastAsia="Times New Roman" w:hAnsi="Arial" w:cs="Arial"/>
        </w:rPr>
        <w:t xml:space="preserve"> je osobina koja se razvija postepeno, i to kroz njihovo slobodno ispoljavanje, njihovim posmatranjem kroz prizmu reakcije drugih osoba i analizovanjem njihovih posledica. Suzbijanje emocija, falsifikovanje njihove ekspresije i cinično izvitoperavanje njihovih stvarnih značenja mogu se sporadično pojavljivati kao vidovi odbrane od stvarnog ili umišljenog nerazumevanja i neprijateljstva okoline. Od stava okoline, od kvaliteta emocionalnog života značajnih osoba zavisi kako će adolescent saznajno "obraditi" svoje emocije. One sve više postaju način </w:t>
      </w:r>
      <w:r w:rsidRPr="00A67F10">
        <w:rPr>
          <w:rFonts w:ascii="Arial" w:eastAsia="Times New Roman" w:hAnsi="Arial" w:cs="Arial"/>
        </w:rPr>
        <w:lastRenderedPageBreak/>
        <w:t xml:space="preserve">ocenjivanja objekta, aktivnosti i situacija koje su ih izazvale. Upravo ta sprega emocionalnog i intelektualnog funkcionisanja predstavlja osnovu iz koje se tokom adolescencije formira tzv. emocionalna zrelost tj. sposobnost osobe da kontroliše sopstvene emocionalne procese, stanja i reakcije. Samokontrola ni u kom slučaju ne znači sužavanje emocionalnog doživljavanja nego njegovo usklađivanje sa karakteristikama situacija. Raskorak između objektivnih svojstava situacije i npr. intenziteta emocionalnog reagovanja je jedan od pouzdanih indikatora neurotskih tendencija. To važi pre svega za odrasle osobe, a samo pod određenim okolnostima za starije adolescente. Adolescent postepeno razvija sposobnost samokontrole nad sopstvenim emocionalnim doživljavanjem i ponašanjem. Izostanak ili trajna nedovoljna razvijenost samokontrole kod nekih osoba se ispoljava kao emocionalna inhibiranost (nemogućnost da se doživi </w:t>
      </w:r>
      <w:r w:rsidRPr="00A67F10">
        <w:rPr>
          <w:rFonts w:ascii="Arial" w:eastAsia="Times New Roman" w:hAnsi="Arial" w:cs="Arial"/>
          <w:b/>
          <w:bCs/>
        </w:rPr>
        <w:t>kvalitet emocije</w:t>
      </w:r>
      <w:r w:rsidRPr="00A67F10">
        <w:rPr>
          <w:rFonts w:ascii="Arial" w:eastAsia="Times New Roman" w:hAnsi="Arial" w:cs="Arial"/>
        </w:rPr>
        <w:t xml:space="preserve">), a kod drugih kao impulsivna afektivnost (nemogućnost </w:t>
      </w:r>
      <w:r w:rsidRPr="00A67F10">
        <w:rPr>
          <w:rFonts w:ascii="Arial" w:eastAsia="Times New Roman" w:hAnsi="Arial" w:cs="Arial"/>
          <w:b/>
          <w:bCs/>
        </w:rPr>
        <w:t>logičkog rezonovanja</w:t>
      </w:r>
      <w:r w:rsidRPr="00A67F10">
        <w:rPr>
          <w:rFonts w:ascii="Arial" w:eastAsia="Times New Roman" w:hAnsi="Arial" w:cs="Arial"/>
        </w:rPr>
        <w:t xml:space="preserve"> o situaciji i ponašanju).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Kvalitativno menjanje intelektualnog funkcionisanja, postizanje relativne emocionalne zrelosti i širenja dijapazona socijalnih iskustava dovodi do promene u odnosu adolescenta prema svemu što opaža kao determinantu svog ponašanja, i svoje efikasnosti u odnosu sa sredinom.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Težnja ka autonomnosti i ravnopravnosti</w:t>
      </w:r>
      <w:r w:rsidRPr="00A67F10">
        <w:rPr>
          <w:rFonts w:ascii="Arial" w:eastAsia="Times New Roman" w:hAnsi="Arial" w:cs="Arial"/>
        </w:rPr>
        <w:t xml:space="preserve"> u socijalnim odnosima povećava osetljivost adolescenta na zahtev, ograničenja i podsticaje koji dolaze iz bliže ili dalje socijalne okoline. Spoljašnje determinante ponašanja se najčešće opažaju kao prinuda i potcenjivanje, pogotovo ako su praćene autoritarnim držanjem roditelja, nastavnika i drugih osoba. Pored ličnih potreba, interesovanja, želja, motiva, namera i sl., kao "svoje" adolescenti će prihvatiti i socijalne standarde, norme, vrednosti i sl. ukoliko se prema njima mogu odnositi slobodno, preispitivati ih pomoću argumenata i kroz otvorene rasprave.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Težnja ka kompetentnosti</w:t>
      </w:r>
      <w:r w:rsidRPr="00A67F10">
        <w:rPr>
          <w:rFonts w:ascii="Arial" w:eastAsia="Times New Roman" w:hAnsi="Arial" w:cs="Arial"/>
        </w:rPr>
        <w:t xml:space="preserve"> u odnosu na sredinu, na zahteve i prepreke koje ona postavlja, jedna je od najizraženijih karakteristika adolescentskog uzrasta. Ogleda se u biranju ciljeva, uspostavljanju nivoa aspiracija, izboru standarda poređenja i standarda uspešnosti, ulaganju napora u započetu aktivnost i etapnom organizovanju vremenske perspektive. To je karakteristika koja nikada ne izostaje, koja uvek mora pronaći sadržaje kroz koje će se ispoljiti. Ona se, međutim, suočava sa mnogim unutrašnjim i spoljašnjim preprekama. Neke od unutrašnjih prepreka su nedovoljne sposobnosti, neadekvatan motivacioni razvoj, nedovoljna emocionalna samokontrola. Znatno dalekosežnije posledice izazivaju prepreke socijalnog porekla jer se one odnose ne toliko na retke pojedince koliko na čitave segmente adolescentske populacije, a neke i na generacije u celini. Tu spadaju npr. nejasni profesionalni ciljevi, niska podudarnost između zalaganja na radu i materijalnog položaja, snažno delovanje neformalnih odnosa na socijalnu promociju, podređen i zavisan položaj mladih tokom celog razvojnog doba i sl. Snažna ali pogrešno usmerena težnja ka kompetentnosti negativno deluje na ukupan razvoj ličnosti adolescenta, umanjuje kvalitet njegovog ličnog i društvenog života. Što su takve pojave u redovima mladih učestalije, to jasnije ukazuju na izvesne nepovoljne procese u društvu, i organizaciji koja određuje njegovo funkcionisanje.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Razrešavanje vrednosnih antinomija</w:t>
      </w:r>
      <w:r w:rsidRPr="00A67F10">
        <w:rPr>
          <w:rFonts w:ascii="Arial" w:eastAsia="Times New Roman" w:hAnsi="Arial" w:cs="Arial"/>
        </w:rPr>
        <w:t xml:space="preserve"> nalazi se u osnovi izbora životnih ciljeva, nivoa aspiracija i načina njihovog ostvarivanja. Adolescent lako uviđa da je dečja podela sveta na poznato i nepoznato, lepo i ružno, dobro i rđavo veoma uprošćena i da zahvata samo deo egzistencijalnih dilema koje moraju da se razreše kako na saznajnom i vrednosnom tako i na normativnom i praktičnom planu. Teško je, međutim, naći put u mnoštvu vrednosnih dilema koje prožimaju sve oblasti savremenog života. Prvo, koje će vrednosne antinomije privući pažnju najvećeg broja pripadnika jedne generacije mladih zavisi od konkretne društvene situacije, od ekonomske, političke i kulturne klime, ali i od njihovog stvarnog položaja u društvenoj strukturi i </w:t>
      </w:r>
      <w:r w:rsidRPr="00A67F10">
        <w:rPr>
          <w:rFonts w:ascii="Arial" w:eastAsia="Times New Roman" w:hAnsi="Arial" w:cs="Arial"/>
        </w:rPr>
        <w:lastRenderedPageBreak/>
        <w:t>nivoa obrazovanja koje su stekli ili koji imaju u vidu. Po pravilu pažnju mladih privlače one vrednosne antinomije koje su neposredni izraz glavnih dimenzija socijalne diferencijacije (npr. ekonomske, političke, regionalne, nacionalne, kulturne, jezičke). Drugo, kako će mladi razrešavati vrednosne antinomije koje su postale njihova intimna i/ili javna preokupacija, zavisi od toga da li se uopšte u društvenom životu vode otvorene kritičke i konstruktivno intonirane rasprave o tim pitanjima, i da li se objektivno sagledavaju stvarne posledice pojedinih opštih vrednosnih opredeljenja.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Moralno mišljenje i moralno suđenje adolescenata karakteriše napor da se shvati logika moralnih pravila ili normi, razlozi njihovog postojanja i krajnji smisao njihove primene, da se uoči racionalna osnova pravnih sistema i principa socijalne organizacije. Bezrezervno poštovanje pravila i pokoravanje autoritetu nisu više valjani oblici moralnog ponašanja. Adolescent nastoji da pronađe ili prepozna principe koji na univerzalan način određuju šta je dobro a šta rđavo i koji, otuda, u istoj meri obavezuju i štite sve ljude, svakog pojedinca. Etičkim principima svoje moralne savesti adolescent nastoji da prevaziđe relativizam, krutost i druge manjkavosti moralnih pravila i pronađe put za prevazilaženje moralnih sukoba na unutarličnom, međuličnom i opštedruštvenom planu.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Suočavanje sa pitanjem sopstvenog </w:t>
      </w:r>
      <w:r w:rsidRPr="00A67F10">
        <w:rPr>
          <w:rFonts w:ascii="Arial" w:eastAsia="Times New Roman" w:hAnsi="Arial" w:cs="Arial"/>
          <w:b/>
          <w:bCs/>
        </w:rPr>
        <w:t>identiteta</w:t>
      </w:r>
      <w:r w:rsidRPr="00A67F10">
        <w:rPr>
          <w:rFonts w:ascii="Arial" w:eastAsia="Times New Roman" w:hAnsi="Arial" w:cs="Arial"/>
        </w:rPr>
        <w:t xml:space="preserve"> je svojevrsna kristalizacija svih psihološko-socijalnih težnji karakterističnih za adolescentski uzrast. Adolescent postaje istraživač i eksperimentator, razmatra ideje o ljudskoj prirodi, o jednakosti i razlikama, samostalnosti i pripadanju, o uzorima i ulogama koje postoje oko njega. Većim delom se sav taj istraživački rad odvija u mišljenju, ali se neki od misaonih eksperimenata delimično probiju u ponašanje i u odnose sa drugim osobama. U svom doživljavanju pojedinih uzora i u reagovanju okoline na njegove nove stavove i nova ponašanja adolescent traži informacije o tome šta jeste i šta bi mogao da bude. Postepeno uviđa da je svaka osoba jedinstvena i neponovljiva ali i da pripada nekom i negde. Na svoj identitet počinje da gleda kao na nešto što može biti veoma jednostavno ali vrlo složeno, razgranato. Da li će i kakvu će ravnotežu uspostaviti između </w:t>
      </w:r>
      <w:r w:rsidRPr="00A67F10">
        <w:rPr>
          <w:rFonts w:ascii="Arial" w:eastAsia="Times New Roman" w:hAnsi="Arial" w:cs="Arial"/>
          <w:b/>
          <w:bCs/>
        </w:rPr>
        <w:t>ličnog identiteta</w:t>
      </w:r>
      <w:r w:rsidRPr="00A67F10">
        <w:rPr>
          <w:rFonts w:ascii="Arial" w:eastAsia="Times New Roman" w:hAnsi="Arial" w:cs="Arial"/>
        </w:rPr>
        <w:t xml:space="preserve"> (slike o sebi kakav jeste i kakav želi da bude) i socijalnog identiteta (svesti o pripadanju određenim društvenim grupama) zavisi od toga koje je društvene grupe prihvatio kao referentne grupe. Kako se takva pitanja razrešavaju zavisi u prvom redu od toga u kojoj meri ove grupe kojim mladi objektivno pripadaju uvažavaju njihove uzrasne i razvojne potrebe.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Razvojne tendencije koje su sažeto opisane uglavnom se javljaju spontano. Da li će se iz njih razviti trajne osobine zavisi od toga koliko i na koji način socijalna sredina podstiče njihovo ispoljavanje u svakodnevnim radnim i životnim aktivnostima učenika, kakvi su modeli ponašanja koje ona nudi i koja postignuća ceni i nagrađuje.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Ukoliko vaspitno-obrazovni rad zanemaruje uzrasne specifičnosti i razvojne potrebe učenika, oni se suočavaju sa nužnošću da svoje intelektualne, emocionalne i motivacione potencijale investiraju u neke druge situacije, u aktivnosti u kojim često samo prividno imaju status autonomnog i ravnopravnog karaktera.</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DIDAKTIČKO-METODIČKA ORGANIZACIJA NASTAVE I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OSNOVNE KARAKTERISTIKE PEDAGOŠKI ORGANIZOVANOG PROCESA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Učenje je razvojni proces, središnja komponenta vaspitno-obrazovnog rada. Sa stanovišta pripreme, organizovanja i realizovanja neposrednog rada sa učenicima, postavlja se pitanje: koje su to karakteristike učenja koje ga čine razvojnim procesom, sredstvom delovanja na </w:t>
      </w:r>
      <w:r w:rsidRPr="00A67F10">
        <w:rPr>
          <w:rFonts w:ascii="Arial" w:eastAsia="Times New Roman" w:hAnsi="Arial" w:cs="Arial"/>
        </w:rPr>
        <w:lastRenderedPageBreak/>
        <w:t>razvoj učenikove ličnosti, na razvoj onih osobina koje će biti konstruktivna i stabilna osnova individualnog i društvenog ponašanja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odgovoru na ovo pitanje možemo poći od uobičajene definicije koja kaže da je učenje trajna ili relativno trajna promena u osobi i njenom ponašanju koja je rezultat prethodne aktivnosti ili iskustva te osobe. U normativnoj varijanti ova definicija se dopunjava odrednicom da se radi o "progresivnim promenama". Sa stanovišta rešavanja problema koji se javljaju u pedagoškoj praksi, suštinski deo navedene definicije je isticanje da su efekti učenja "rezultat prethodne aktivnosti ili iskustva". Ta, u definiciji prethodna, u pedagoškoj praksi je uvek sadašnja aktivnost. Definicija polazi od efekata, jer oni su objektivan dokaz da je proces učenja postojao, ali praksa mora doći do efekata, a verovatnoća njihovog postizanja zavisi od kvaliteta pedagoške organizacije procesa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Kada organizovanju procesa učenja prilazimo sa unapred utvrđenim programskim ciljevima, zadacima i sadržajima, kao što je to redovno slučaj u školskoj praksi, onda moramo unapred imati sliku osnovnih i glavnih karakteristika procesa učenja kojim nameravamo ostvariti zadane ili očekivane efekte. Logično je da se unapred zadani efekti ne mogu ostvarivati bilo kojom aktivnošću, niti ma koja aktivnost pojedinačno, pa ni ona najbolja, može proizvesti sve značajne i očekivane efekte. Osnovano je pretpostaviti da među ciljevima i zadacima vaspitno-obrazovnog rada ima i takvih koji se u datim okolnostima ne mogu ostvariti ili ne mogu biti u potpunosti ostvareni. U organizovanom pedagoškom radu, učenja kao svesno i stručno oblikovanog razvojnog procesa ima onoliko koliko se mogu unapred specifikovati i koliko se stvarno unapred, uz visok stepen verovatnoće, specifikuju osnovne, ključne aktivnosti koje pouzdano u datim uslovima najracionalnije vode ostvarivanju zadatih ciljeva.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To praktično znači da ukoliko u okviru jedne celovite sekvence rada sa učenicima planiramo da se usredsredimo na ostvarivanje određenog cilja i pratećih zadataka (npr. usvajanje određenih znanja, razvijanje i ustaljivanje određenih oblika ponašanja, formiranje određenih osobina ličnosti), onda treba da unapred znamo koje su to aktivnosti koje na pouzdan i racionalan način vode ostvarivanju postavljenog cilja. Jedan opšti ili udaljen cilj može se ostvarivati samo ako su pouzdano i precizno izvedeni etapni ciljevi, a sam proces njegovog ostvarivanja otpočinje aktivnostima usmerenim na neposredne, etapno najbliže ciljeve. I onda kada nismo svesni značaja postavljanja takvih pitanja ili ih ne postavljamo iz bilo kojeg drugog razloga, mi ćemo ipak tokom planiranog ili raspoloživog vremena zaposliti učenike određenim programskim sadržajima, učenici će neizbežno upražnjavati neke aktivnosti. Ponovo se suočavamo sa istim pitanjem: zašto smo učenike doveli u situaciju da čine upravo to što čine? Vrlo je verovatno da su nam naše krajnje namere jasne, ali pitanje je da li struktura stvarnih aktivnosti učenika, mimo koje ne postoji drugi put za ostvarivanje naših pedagoških namera, zaista vodi onim efektima koji su zadani ili koje očekujemo. Možemo li stručno i precizno, iskreno i otvoreno, bar samima sebi, odgovoriti na to pitanje?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Pedagoško značenje takvog gledanja na proces učenja je višestruko. U daljem tekstu najpre se navode ona značenja koja ilustruju složenost školskog učenja, a zatim se ukazuje na dva međusobno povezana pravca razmišljanja o unapređivanju pedagoške organizacije procesa učenja i povećanju njegove efikasnosti sa stanovišta postavljenih ciljeva i zadataka. Posebno se ukazuje na proces učenja motornih veština.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Prvo</w:t>
      </w:r>
      <w:r w:rsidRPr="00A67F10">
        <w:rPr>
          <w:rFonts w:ascii="Arial" w:eastAsia="Times New Roman" w:hAnsi="Arial" w:cs="Arial"/>
        </w:rPr>
        <w:t xml:space="preserve">: u školi se učenici svakodnevno sreću sa novim </w:t>
      </w:r>
      <w:r w:rsidRPr="00A67F10">
        <w:rPr>
          <w:rFonts w:ascii="Arial" w:eastAsia="Times New Roman" w:hAnsi="Arial" w:cs="Arial"/>
          <w:b/>
          <w:bCs/>
        </w:rPr>
        <w:t>programskim sadržajima</w:t>
      </w:r>
      <w:r w:rsidRPr="00A67F10">
        <w:rPr>
          <w:rFonts w:ascii="Arial" w:eastAsia="Times New Roman" w:hAnsi="Arial" w:cs="Arial"/>
        </w:rPr>
        <w:t xml:space="preserve"> i zahtevima da ih usvoje. Otuda sledi da je svaka školska aktivnost prožeta učenjem, sticanjem novih iskustava.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Drugo:</w:t>
      </w:r>
      <w:r w:rsidRPr="00A67F10">
        <w:rPr>
          <w:rFonts w:ascii="Arial" w:eastAsia="Times New Roman" w:hAnsi="Arial" w:cs="Arial"/>
        </w:rPr>
        <w:t xml:space="preserve"> iako se u školi svakodnevno javljaju novi sadržaji učenja, </w:t>
      </w:r>
      <w:r w:rsidRPr="00A67F10">
        <w:rPr>
          <w:rFonts w:ascii="Arial" w:eastAsia="Times New Roman" w:hAnsi="Arial" w:cs="Arial"/>
          <w:b/>
          <w:bCs/>
        </w:rPr>
        <w:t>struktura stvarne učeničke aktivnosti</w:t>
      </w:r>
      <w:r w:rsidRPr="00A67F10">
        <w:rPr>
          <w:rFonts w:ascii="Arial" w:eastAsia="Times New Roman" w:hAnsi="Arial" w:cs="Arial"/>
        </w:rPr>
        <w:t xml:space="preserve"> se veoma malo menja. Učenici iz dana u dan ponavljaju isti, izrazito ograničen repertoar aktivnosti, te iako su promene u sadržajima stalne i progresivne, ukupna struktura procesa učenja se malo menja ili, posle nekog vremena, više se uopšte i ne menja. Time se ograničavaju mogućnosti učenja, očekivani rezultati se ostvaruju samo delimično.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Treće:</w:t>
      </w:r>
      <w:r w:rsidRPr="00A67F10">
        <w:rPr>
          <w:rFonts w:ascii="Arial" w:eastAsia="Times New Roman" w:hAnsi="Arial" w:cs="Arial"/>
        </w:rPr>
        <w:t xml:space="preserve"> učeći ono što mu je zadano, učenik </w:t>
      </w:r>
      <w:r w:rsidRPr="00A67F10">
        <w:rPr>
          <w:rFonts w:ascii="Arial" w:eastAsia="Times New Roman" w:hAnsi="Arial" w:cs="Arial"/>
          <w:b/>
          <w:bCs/>
        </w:rPr>
        <w:t>uči kako da uči</w:t>
      </w:r>
      <w:r w:rsidRPr="00A67F10">
        <w:rPr>
          <w:rFonts w:ascii="Arial" w:eastAsia="Times New Roman" w:hAnsi="Arial" w:cs="Arial"/>
        </w:rPr>
        <w:t>. Ako se načinu učenja ne posvećuje pažnja, efekti te vrste biće neizvesni i verovatno kod većine učenika skromni. Često sadržaji koji se uče i neposredni razlozi učenja imaju ograničenu, a ponekad samo školsku vrednost, međutim, učenje učenja uvek ima opštu i trajnu vrednost, njegov transfer je praktično bez ograničenja.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Četvrto:</w:t>
      </w:r>
      <w:r w:rsidRPr="00A67F10">
        <w:rPr>
          <w:rFonts w:ascii="Arial" w:eastAsia="Times New Roman" w:hAnsi="Arial" w:cs="Arial"/>
        </w:rPr>
        <w:t xml:space="preserve"> posmatrajući ponašanje nastavnika i drugih učenika, prateći ono što se zbiva na času, </w:t>
      </w:r>
      <w:r w:rsidRPr="00A67F10">
        <w:rPr>
          <w:rFonts w:ascii="Arial" w:eastAsia="Times New Roman" w:hAnsi="Arial" w:cs="Arial"/>
          <w:b/>
          <w:bCs/>
        </w:rPr>
        <w:t>učenik uči i ono što nije namenjeno učenju</w:t>
      </w:r>
      <w:r w:rsidRPr="00A67F10">
        <w:rPr>
          <w:rFonts w:ascii="Arial" w:eastAsia="Times New Roman" w:hAnsi="Arial" w:cs="Arial"/>
        </w:rPr>
        <w:t>. Iskustveni sadržaj situacija učenja je uvek širi od tematskog sadržaja lekcija zbog kojih su te situacije organizovane. Organizacija rada na času, korišćene metode i pedagoški postupci nisu samo "tehničke okolnosti" već su činioci koji značajno određuju karakter učeničkog angažovanja i kvalitet njegovog iskustva. Npr. frontalni, grupni i pojedinačni rad, rad u kooperativnoj ili kompetitivnoj atmosferi, rad koji traži samostalnost i inicijativu, način praćenja i ocenjivanja učenika sve su to komponente koje na različite načine utiču na strukturisanje situacija učenja i aktivnosti koje se u njima stvarno odvijaju.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Peto:</w:t>
      </w:r>
      <w:r w:rsidRPr="00A67F10">
        <w:rPr>
          <w:rFonts w:ascii="Arial" w:eastAsia="Times New Roman" w:hAnsi="Arial" w:cs="Arial"/>
        </w:rPr>
        <w:t xml:space="preserve"> kroz dugi niz godina svojeg školovanja učenik je izložen uticajima </w:t>
      </w:r>
      <w:r w:rsidRPr="00A67F10">
        <w:rPr>
          <w:rFonts w:ascii="Arial" w:eastAsia="Times New Roman" w:hAnsi="Arial" w:cs="Arial"/>
          <w:b/>
          <w:bCs/>
        </w:rPr>
        <w:t>organizacije života i rada u školi kao instituciji</w:t>
      </w:r>
      <w:r w:rsidRPr="00A67F10">
        <w:rPr>
          <w:rFonts w:ascii="Arial" w:eastAsia="Times New Roman" w:hAnsi="Arial" w:cs="Arial"/>
        </w:rPr>
        <w:t xml:space="preserve"> koja ima svoje posebne norme, vrednosti, shvatanja, tradiciju. Takve stvari kao što su stil rukovođenja školom, odnosi među nastavnicima, susretanja učenika različitih odeljenja i razreda, izgled ambijenta u kojem se radi, ugled škole u neposrednom društvenom okruženju i mnoge druge, obično se ne posmatraju kao sadržaji učenja, ali poznato je da utiču na ponašanje, intelektualno i emocionalno doživljavanje ili iskustvo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Šesto:</w:t>
      </w:r>
      <w:r w:rsidRPr="00A67F10">
        <w:rPr>
          <w:rFonts w:ascii="Arial" w:eastAsia="Times New Roman" w:hAnsi="Arial" w:cs="Arial"/>
        </w:rPr>
        <w:t xml:space="preserve"> </w:t>
      </w:r>
      <w:r w:rsidRPr="00A67F10">
        <w:rPr>
          <w:rFonts w:ascii="Arial" w:eastAsia="Times New Roman" w:hAnsi="Arial" w:cs="Arial"/>
          <w:b/>
          <w:bCs/>
        </w:rPr>
        <w:t>društvena sredina</w:t>
      </w:r>
      <w:r w:rsidRPr="00A67F10">
        <w:rPr>
          <w:rFonts w:ascii="Arial" w:eastAsia="Times New Roman" w:hAnsi="Arial" w:cs="Arial"/>
        </w:rPr>
        <w:t xml:space="preserve"> u kojoj se učenici kreću ili koja dopire do njih putem sredstava masovnog komuniciranja utiče na proces učenja tako što aktivnostima učenja daje ili oduzima širi i trajniji smisao.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Sedmo:</w:t>
      </w:r>
      <w:r w:rsidRPr="00A67F10">
        <w:rPr>
          <w:rFonts w:ascii="Arial" w:eastAsia="Times New Roman" w:hAnsi="Arial" w:cs="Arial"/>
        </w:rPr>
        <w:t xml:space="preserve"> uloga školskog učenja </w:t>
      </w:r>
      <w:r w:rsidRPr="00A67F10">
        <w:rPr>
          <w:rFonts w:ascii="Arial" w:eastAsia="Times New Roman" w:hAnsi="Arial" w:cs="Arial"/>
          <w:b/>
          <w:bCs/>
        </w:rPr>
        <w:t>u razvoju ličnosti učenika</w:t>
      </w:r>
      <w:r w:rsidRPr="00A67F10">
        <w:rPr>
          <w:rFonts w:ascii="Arial" w:eastAsia="Times New Roman" w:hAnsi="Arial" w:cs="Arial"/>
        </w:rPr>
        <w:t xml:space="preserve"> zavisi od toga u kojoj meri su u njemu zastupljene aktivnosti koje angažuju one psihičke funkcije koje u datom periodu tek ulaze u fazu sazrevanja i koje omogućavaju zadovoljenje istaknutih uzrasno-razvojnih 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Nastava se može posmatrati sa stanovišta aktivnosti nastavnika. U svojoj pripremi za nastavu nastavnik će nastojati da odgovori ne samo na pitanje šta će on da čini u toku obrade određenog programskog sadržaja nego i na pitanje šta moraju da čine učenici da bi se ostvario postavljeni vaspitno-obrazovni cilj. Nastavnik će uspešno voditi proces učenja ukoliko u učeniku ne vidi samo objekat poučavanja, već i osobu koja može da svrsishodno utiče na sopstvenu aktivnost.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Subjekatska pozicija učenika</w:t>
      </w:r>
      <w:r w:rsidRPr="00A67F10">
        <w:rPr>
          <w:rFonts w:ascii="Arial" w:eastAsia="Times New Roman" w:hAnsi="Arial" w:cs="Arial"/>
        </w:rPr>
        <w:t xml:space="preserve"> je jedna od osnovnih ambicija pedagoške organizacije rada sa učenicima. Osnovni uslov da bi se ostvario subjekatski položaj učenika jeste njegovo postupno, sve izraženije i sve doslednije suočavanje sa </w:t>
      </w:r>
      <w:r w:rsidRPr="00A67F10">
        <w:rPr>
          <w:rFonts w:ascii="Arial" w:eastAsia="Times New Roman" w:hAnsi="Arial" w:cs="Arial"/>
          <w:b/>
          <w:bCs/>
        </w:rPr>
        <w:t>nužnošću da odlučuje o svom radu i o situacijama u kojim se taj rad odvija</w:t>
      </w:r>
      <w:r w:rsidRPr="00A67F10">
        <w:rPr>
          <w:rFonts w:ascii="Arial" w:eastAsia="Times New Roman" w:hAnsi="Arial" w:cs="Arial"/>
        </w:rPr>
        <w:t xml:space="preserve">. Tek kada učenici počnu </w:t>
      </w:r>
      <w:r w:rsidRPr="00A67F10">
        <w:rPr>
          <w:rFonts w:ascii="Arial" w:eastAsia="Times New Roman" w:hAnsi="Arial" w:cs="Arial"/>
          <w:b/>
          <w:bCs/>
        </w:rPr>
        <w:t>da odlučuju može se govoriti o razvijanju osećanja odgovornosti za rad i pokazane rezultate.</w:t>
      </w:r>
      <w:r w:rsidRPr="00A67F10">
        <w:rPr>
          <w:rFonts w:ascii="Arial" w:eastAsia="Times New Roman" w:hAnsi="Arial" w:cs="Arial"/>
        </w:rPr>
        <w:t xml:space="preserve"> To nas opet suočava sa jednim pitanjem koje traži da se osvrnemo na svoj rad i stvari koje se zbivaju oko nas: </w:t>
      </w:r>
      <w:r w:rsidRPr="00A67F10">
        <w:rPr>
          <w:rFonts w:ascii="Arial" w:eastAsia="Times New Roman" w:hAnsi="Arial" w:cs="Arial"/>
          <w:b/>
          <w:bCs/>
        </w:rPr>
        <w:t xml:space="preserve">da li i u </w:t>
      </w:r>
      <w:r w:rsidRPr="00A67F10">
        <w:rPr>
          <w:rFonts w:ascii="Arial" w:eastAsia="Times New Roman" w:hAnsi="Arial" w:cs="Arial"/>
          <w:b/>
          <w:bCs/>
        </w:rPr>
        <w:lastRenderedPageBreak/>
        <w:t>kojoj meri učenici učestvuju u donošenju odluka koje se tiču njihovog rada</w:t>
      </w:r>
      <w:r w:rsidRPr="00A67F10">
        <w:rPr>
          <w:rFonts w:ascii="Arial" w:eastAsia="Times New Roman" w:hAnsi="Arial" w:cs="Arial"/>
        </w:rPr>
        <w:t>, koje određuju njihovo stvarno mesto i ulogu u nastavnom procesu.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Učenik koji iz dana u dan dolazi u školu, ulazi u svoju učionicu, seda na svoje mesto i od nastavnika dobija definitivne, u svim aspektima i do kraja uobličene zadatke, makar ti zadaci bili veoma sadržajni i zanimljivi, ne može biti ništa drugo do njihov manje ili više disciplinovan ili oduševljen </w:t>
      </w:r>
      <w:r w:rsidRPr="00A67F10">
        <w:rPr>
          <w:rFonts w:ascii="Arial" w:eastAsia="Times New Roman" w:hAnsi="Arial" w:cs="Arial"/>
          <w:b/>
          <w:bCs/>
        </w:rPr>
        <w:t>izvršilac</w:t>
      </w:r>
      <w:r w:rsidRPr="00A67F10">
        <w:rPr>
          <w:rFonts w:ascii="Arial" w:eastAsia="Times New Roman" w:hAnsi="Arial" w:cs="Arial"/>
        </w:rPr>
        <w:t xml:space="preserve">. Učenik koji može ne samo danima nego i godinama započinjati, obavljati i završavati svoj rad a da pri tome ne donese ni jednu odluku bitnu po smisao, sadržaj, način i ishod tog rada, nije ništa drugo do </w:t>
      </w:r>
      <w:r w:rsidRPr="00A67F10">
        <w:rPr>
          <w:rFonts w:ascii="Arial" w:eastAsia="Times New Roman" w:hAnsi="Arial" w:cs="Arial"/>
          <w:b/>
          <w:bCs/>
        </w:rPr>
        <w:t>predmet</w:t>
      </w:r>
      <w:r w:rsidRPr="00A67F10">
        <w:rPr>
          <w:rFonts w:ascii="Arial" w:eastAsia="Times New Roman" w:hAnsi="Arial" w:cs="Arial"/>
        </w:rPr>
        <w:t xml:space="preserve"> više ili manje dobronamerne i inteligentne "pedagoške obrade". Pedagoške odluke na kojim počiva takav rad u stvari direktno ograničavaju da se razvojne mogućnosti učenika ispolje u procesu učenja kao njegov suštinski deo. Ako su težnja ka kompetentnosti, autonomnosti, razrešavanju vrednosnih antinomija i druge uzrasne karakteristike učenika srednje škole dinamički povezane sa njihovim ponašanjem, onda isključivanje mogućnosti da učenici odlučuju o pojedinim aspektima svog rada u nastavi, usmerava ih da svoje normalne i zdrave razvojne potrebe zadovoljavaju izvan pedagoški organizovanih situacija. Sa mnogo većim interesovanjem i upornošću okreću se aktivnostima izvan škole, čak i onda kada su one veoma siromašna zamena za ono što bi škola, uz nešto malo izmenjen odnos prema učenicima, mogla da im ponudi.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učenik postupno osvojio poziciju subjekta u sopstvenom vaspitanju i obrazovanju, potrebno je da organizacija vaspitno-obrazovnog rada uvažava njegove uzrasne i razvojne potrebe. Presudan korak u ostvarivanju tog cilja jeste postupno uvođenje učenika u odlučivanje o svom radu i situacijama u kojima se taj rad odvija. U početku učenici mogu donositi jednostavne odluke o izboru između nekoliko ponuđenih alternativnih aktivnosti, da bi vremenom došli u situaciju da donose složenije i dalekosežnije odluke kojima uobličavaju plan, sadržaj i organizaciju rada u okviru veće programske i vremenske celine.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Produktivno angažovanje učenika</w:t>
      </w:r>
      <w:r w:rsidRPr="00A67F10">
        <w:rPr>
          <w:rFonts w:ascii="Arial" w:eastAsia="Times New Roman" w:hAnsi="Arial" w:cs="Arial"/>
        </w:rPr>
        <w:t xml:space="preserve"> treba da bude jedna od glavnih karakteristika pedagoško organizovanih situacija učenja. Osnovni uslov produktivnog angažovanja učenika u vaspitno-obrazovnom procesu jeste njihovo postupno uvođenje </w:t>
      </w:r>
      <w:r w:rsidRPr="00A67F10">
        <w:rPr>
          <w:rFonts w:ascii="Arial" w:eastAsia="Times New Roman" w:hAnsi="Arial" w:cs="Arial"/>
          <w:b/>
          <w:bCs/>
        </w:rPr>
        <w:t>u individualno i zajedničko rešavanje saznajnih i praktičnih problema i sistematsko korišćenje racionalnih oblika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Kada se u nastavi koriste problemske situacije ili problemski zadaci onda su najčešće takvi da u prvom redu traže </w:t>
      </w:r>
      <w:r w:rsidRPr="00A67F10">
        <w:rPr>
          <w:rFonts w:ascii="Arial" w:eastAsia="Times New Roman" w:hAnsi="Arial" w:cs="Arial"/>
          <w:b/>
          <w:bCs/>
        </w:rPr>
        <w:t>primenu ranije stečenih znanja ili iskustava</w:t>
      </w:r>
      <w:r w:rsidRPr="00A67F10">
        <w:rPr>
          <w:rFonts w:ascii="Arial" w:eastAsia="Times New Roman" w:hAnsi="Arial" w:cs="Arial"/>
        </w:rPr>
        <w:t>. Bez obzira na mnoge razlike koje postoje u sadržaju i formi problemskih zadataka u različitim nastavnim predmetima, ta vrsta problemskih situacija ima nekoliko tipičnih obeležja koja ih čine "</w:t>
      </w:r>
      <w:r w:rsidRPr="00A67F10">
        <w:rPr>
          <w:rFonts w:ascii="Arial" w:eastAsia="Times New Roman" w:hAnsi="Arial" w:cs="Arial"/>
          <w:b/>
          <w:bCs/>
        </w:rPr>
        <w:t>zatvorenim</w:t>
      </w:r>
      <w:r w:rsidRPr="00A67F10">
        <w:rPr>
          <w:rFonts w:ascii="Arial" w:eastAsia="Times New Roman" w:hAnsi="Arial" w:cs="Arial"/>
        </w:rPr>
        <w:t xml:space="preserve">" problemima. Od učenika se traži: (1) da do rešenja problema dođu bez pomoći </w:t>
      </w:r>
      <w:r w:rsidRPr="00A67F10">
        <w:rPr>
          <w:rFonts w:ascii="Arial" w:eastAsia="Times New Roman" w:hAnsi="Arial" w:cs="Arial"/>
          <w:b/>
          <w:bCs/>
        </w:rPr>
        <w:t>sa strane</w:t>
      </w:r>
      <w:r w:rsidRPr="00A67F10">
        <w:rPr>
          <w:rFonts w:ascii="Arial" w:eastAsia="Times New Roman" w:hAnsi="Arial" w:cs="Arial"/>
        </w:rPr>
        <w:t xml:space="preserve">, (2) da u toku rada </w:t>
      </w:r>
      <w:r w:rsidRPr="00A67F10">
        <w:rPr>
          <w:rFonts w:ascii="Arial" w:eastAsia="Times New Roman" w:hAnsi="Arial" w:cs="Arial"/>
          <w:b/>
          <w:bCs/>
        </w:rPr>
        <w:t>ne koriste izvore</w:t>
      </w:r>
      <w:r w:rsidRPr="00A67F10">
        <w:rPr>
          <w:rFonts w:ascii="Arial" w:eastAsia="Times New Roman" w:hAnsi="Arial" w:cs="Arial"/>
        </w:rPr>
        <w:t xml:space="preserve"> koji sadrže relevantne informacije, (3) da do rešenja </w:t>
      </w:r>
      <w:r w:rsidRPr="00A67F10">
        <w:rPr>
          <w:rFonts w:ascii="Arial" w:eastAsia="Times New Roman" w:hAnsi="Arial" w:cs="Arial"/>
          <w:b/>
          <w:bCs/>
        </w:rPr>
        <w:t>dođu direktnom primenom</w:t>
      </w:r>
      <w:r w:rsidRPr="00A67F10">
        <w:rPr>
          <w:rFonts w:ascii="Arial" w:eastAsia="Times New Roman" w:hAnsi="Arial" w:cs="Arial"/>
        </w:rPr>
        <w:t xml:space="preserve"> ranije usvojenih znanja, (4) da </w:t>
      </w:r>
      <w:r w:rsidRPr="00A67F10">
        <w:rPr>
          <w:rFonts w:ascii="Arial" w:eastAsia="Times New Roman" w:hAnsi="Arial" w:cs="Arial"/>
          <w:b/>
          <w:bCs/>
        </w:rPr>
        <w:t>niz međusobno nepovezanih</w:t>
      </w:r>
      <w:r w:rsidRPr="00A67F10">
        <w:rPr>
          <w:rFonts w:ascii="Arial" w:eastAsia="Times New Roman" w:hAnsi="Arial" w:cs="Arial"/>
        </w:rPr>
        <w:t xml:space="preserve"> problemskih zadataka reše </w:t>
      </w:r>
      <w:r w:rsidRPr="00A67F10">
        <w:rPr>
          <w:rFonts w:ascii="Arial" w:eastAsia="Times New Roman" w:hAnsi="Arial" w:cs="Arial"/>
          <w:b/>
          <w:bCs/>
        </w:rPr>
        <w:t>u ograničenom vremenskom periodu</w:t>
      </w:r>
      <w:r w:rsidRPr="00A67F10">
        <w:rPr>
          <w:rFonts w:ascii="Arial" w:eastAsia="Times New Roman" w:hAnsi="Arial" w:cs="Arial"/>
        </w:rPr>
        <w:t>. Navedene karakteristike "zatvorenih" problema ma koliko bile tipične za korišćenje problema u nastavi, nisu ni tipične ni bitne karakteristike realnih problemskih situacija u profesiji i društvenom angažovanju, ili u ličnom životu.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Osnovna odlika problemski orijentisane nastave je da se pojedine tematske celine sadržinski i metodički postavljaju kao </w:t>
      </w:r>
      <w:r w:rsidRPr="00A67F10">
        <w:rPr>
          <w:rFonts w:ascii="Arial" w:eastAsia="Times New Roman" w:hAnsi="Arial" w:cs="Arial"/>
          <w:b/>
          <w:bCs/>
        </w:rPr>
        <w:t>nizovi međusobno povezanih problemskih situacija</w:t>
      </w:r>
      <w:r w:rsidRPr="00A67F10">
        <w:rPr>
          <w:rFonts w:ascii="Arial" w:eastAsia="Times New Roman" w:hAnsi="Arial" w:cs="Arial"/>
        </w:rPr>
        <w:t xml:space="preserve">. Rad na jednoj programskoj sekvenci sastoji se iz različitih aktivnosti sticanja i organizovanja znanja koja su neophodna za rešenje problemske situacije. Problemski orijentisana nastava ne računa samo sa iskustvenom i intelektualnom gotovošću učenika nego u prvom redu </w:t>
      </w:r>
      <w:r w:rsidRPr="00A67F10">
        <w:rPr>
          <w:rFonts w:ascii="Arial" w:eastAsia="Times New Roman" w:hAnsi="Arial" w:cs="Arial"/>
          <w:b/>
          <w:bCs/>
        </w:rPr>
        <w:t xml:space="preserve">pokreće niz intelektualnih i praktičnih aktivnosti kojim se razvija, proširuje i oblikuje gotovost za </w:t>
      </w:r>
      <w:r w:rsidRPr="00A67F10">
        <w:rPr>
          <w:rFonts w:ascii="Arial" w:eastAsia="Times New Roman" w:hAnsi="Arial" w:cs="Arial"/>
          <w:b/>
          <w:bCs/>
        </w:rPr>
        <w:lastRenderedPageBreak/>
        <w:t>samostalno, kritičko i konstruktivno ponašanje u svim problemskim situacijama koje su u funkciji ostvarivanja problemskih ciljeva, zadataka i sadržaja.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Tako usmerena nastava je usklađena sa savremenim shvatanjima o razvoju intelektualnih operacija i prirodi procesa učenja. Ona je usklađena sa saznanjem da praktične radnje organizuju i strukturiraju intelektualne procese i stvaraju neposrednu iskustvenu osnovu za interiorizaciju intelektualnih i logičkih operacija koje su u tim radnjama učvršćene tokom istorijskog razvoja društvene zajednice i formiranje njenog kulturnog iskustva. Intelektualni dometi koji se manifestuju kao društveno-kulturne činjenice tako postaju najpre sadržaj a zatim i efekat individualnog učenja i individualnog razvoja u celini. Postupno učenici dolaze do onog nivoa intelektualnog funkcionisanja na kojem misaoni procesi vode praktične radnje ili ih u većoj ili manjoj meri zamenjuju. Upravo to je jedan od suštinskih ciljeva vaspitno-obrazovnog rada, a njegovo ostvarivanje je uslovljeno uvođenjem problemske orijentacije </w:t>
      </w:r>
      <w:r w:rsidRPr="00A67F10">
        <w:rPr>
          <w:rFonts w:ascii="Arial" w:eastAsia="Times New Roman" w:hAnsi="Arial" w:cs="Arial"/>
          <w:b/>
          <w:bCs/>
        </w:rPr>
        <w:t>u nastavi iz koje rezultira razvojno podsticanje struktura stvarnih saznajno-praktičnih aktivnosti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Kada učenike suočavamo sa građom u kojoj oni nailaze na "otvorene" probleme, struktura njihove stvarne aktivnosti postaje raznovrsnija, razvojno kvalitetnija. </w:t>
      </w:r>
      <w:r w:rsidRPr="00A67F10">
        <w:rPr>
          <w:rFonts w:ascii="Arial" w:eastAsia="Times New Roman" w:hAnsi="Arial" w:cs="Arial"/>
          <w:b/>
          <w:bCs/>
        </w:rPr>
        <w:t>Prvo</w:t>
      </w:r>
      <w:r w:rsidRPr="00A67F10">
        <w:rPr>
          <w:rFonts w:ascii="Arial" w:eastAsia="Times New Roman" w:hAnsi="Arial" w:cs="Arial"/>
        </w:rPr>
        <w:t xml:space="preserve">, suočavaju se sa potrebom da samostalno formulišu opšti cilj rada na rešavanju uočenog problema i da postave etapne ciljeve. </w:t>
      </w:r>
      <w:r w:rsidRPr="00A67F10">
        <w:rPr>
          <w:rFonts w:ascii="Arial" w:eastAsia="Times New Roman" w:hAnsi="Arial" w:cs="Arial"/>
          <w:b/>
          <w:bCs/>
        </w:rPr>
        <w:t>Drugo</w:t>
      </w:r>
      <w:r w:rsidRPr="00A67F10">
        <w:rPr>
          <w:rFonts w:ascii="Arial" w:eastAsia="Times New Roman" w:hAnsi="Arial" w:cs="Arial"/>
        </w:rPr>
        <w:t xml:space="preserve">, etapne ciljeve moraju da izraze u vidu konkretnih aktivnosti koje treba obaviti da bi se ostvario opšti cilj. Te aktivnosti mogu da se odnose npr. na iznalaženje izvora informacija, utvrđivanje načina njihovog korišćenja, analizu uočenog problema u svetlosti novih informacija i saznanja, utvrđivanje operacija koje predstavljaju moguće puteve u rešavanju problema, podelu rada u okviru svake etape, itd. </w:t>
      </w:r>
      <w:r w:rsidRPr="00A67F10">
        <w:rPr>
          <w:rFonts w:ascii="Arial" w:eastAsia="Times New Roman" w:hAnsi="Arial" w:cs="Arial"/>
          <w:b/>
          <w:bCs/>
        </w:rPr>
        <w:t>Treće</w:t>
      </w:r>
      <w:r w:rsidRPr="00A67F10">
        <w:rPr>
          <w:rFonts w:ascii="Arial" w:eastAsia="Times New Roman" w:hAnsi="Arial" w:cs="Arial"/>
        </w:rPr>
        <w:t xml:space="preserve">, navedene i slične aktivnosti omogućuju da se u nastavu uvedu metode koje traže, podstiču i kanališu komunikaciju među učenicima i između učenika i nastavnika. Bitno je da problemska situacija, kao što je to najčešće u životu i profesionalnom radu, prestaje da bude samoindividualna činjenica, ona postaje predmet zajedničkog, grupnog ili kolektivnog angažovanja učenika. </w:t>
      </w:r>
      <w:r w:rsidRPr="00A67F10">
        <w:rPr>
          <w:rFonts w:ascii="Arial" w:eastAsia="Times New Roman" w:hAnsi="Arial" w:cs="Arial"/>
          <w:b/>
          <w:bCs/>
        </w:rPr>
        <w:t>Četvrto</w:t>
      </w:r>
      <w:r w:rsidRPr="00A67F10">
        <w:rPr>
          <w:rFonts w:ascii="Arial" w:eastAsia="Times New Roman" w:hAnsi="Arial" w:cs="Arial"/>
        </w:rPr>
        <w:t>, problemski orijentisana nastava zahteva ali i omogućava da se ranija i nova znanja organizuju u jedinstvenu celinu koja odmah dobija primenu u procesu rešavanja problema i procenjivanja vrednosti rešenja do kojeg se došlo.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Logika problemski orijentisane nastave praktično se ispoljava u sledećem: (1) </w:t>
      </w:r>
      <w:r w:rsidRPr="00A67F10">
        <w:rPr>
          <w:rFonts w:ascii="Arial" w:eastAsia="Times New Roman" w:hAnsi="Arial" w:cs="Arial"/>
          <w:b/>
          <w:bCs/>
        </w:rPr>
        <w:t>u instrukcijama</w:t>
      </w:r>
      <w:r w:rsidRPr="00A67F10">
        <w:rPr>
          <w:rFonts w:ascii="Arial" w:eastAsia="Times New Roman" w:hAnsi="Arial" w:cs="Arial"/>
        </w:rPr>
        <w:t xml:space="preserve"> koje daje nastavnik, udžbenik ili posebno pripremljeni materijal, (2) </w:t>
      </w:r>
      <w:r w:rsidRPr="00A67F10">
        <w:rPr>
          <w:rFonts w:ascii="Arial" w:eastAsia="Times New Roman" w:hAnsi="Arial" w:cs="Arial"/>
          <w:b/>
          <w:bCs/>
        </w:rPr>
        <w:t>u strukturi stvarnih aktivnosti učenika</w:t>
      </w:r>
      <w:r w:rsidRPr="00A67F10">
        <w:rPr>
          <w:rFonts w:ascii="Arial" w:eastAsia="Times New Roman" w:hAnsi="Arial" w:cs="Arial"/>
        </w:rPr>
        <w:t xml:space="preserve">, u praktičnim radnjama koje učenici zaista izvode u situacijama bilo individualnog bilo grupnog rada, (3) </w:t>
      </w:r>
      <w:r w:rsidRPr="00A67F10">
        <w:rPr>
          <w:rFonts w:ascii="Arial" w:eastAsia="Times New Roman" w:hAnsi="Arial" w:cs="Arial"/>
          <w:b/>
          <w:bCs/>
        </w:rPr>
        <w:t xml:space="preserve">u strukturi intelektualnih, emocionalnih i motivaciono-voljnih aktivnosti </w:t>
      </w:r>
      <w:r w:rsidRPr="00A67F10">
        <w:rPr>
          <w:rFonts w:ascii="Arial" w:eastAsia="Times New Roman" w:hAnsi="Arial" w:cs="Arial"/>
        </w:rPr>
        <w:t xml:space="preserve">(funkcija) koje učestvuju u procesu rešavanja problema i koje formiraju neposredni, iskustveni doživljaj pedagoški organizovane situacije učenja, i konačno, (4) </w:t>
      </w:r>
      <w:r w:rsidRPr="00A67F10">
        <w:rPr>
          <w:rFonts w:ascii="Arial" w:eastAsia="Times New Roman" w:hAnsi="Arial" w:cs="Arial"/>
          <w:b/>
          <w:bCs/>
        </w:rPr>
        <w:t>u svojstvima konkretnog proizvoda koji predstavlja rešenje programske situacije</w:t>
      </w:r>
      <w:r w:rsidRPr="00A67F10">
        <w:rPr>
          <w:rFonts w:ascii="Arial" w:eastAsia="Times New Roman" w:hAnsi="Arial" w:cs="Arial"/>
        </w:rPr>
        <w:t xml:space="preserve">, a koja učenici utvrđuju, analiziraju i ocenjuju sa ciljem da rekapituliraju ceo radni proces, prepoznaju činioce koji su uticali na postignuti rezultat i povećaju stepen svoje kontrole nad delovanjem tih činilaca u daljem radu.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Obično se ističe da obimnost nastavnih programa, statična i neproblemska obrada sadržaja u udžbenicima i česta oskudna opremljenost škole ne dopuštaju da se celo nastavno gradivo ili njegov veći deo obradi putem različitih modaliteta problemske nastave i problemskog učenja. To, međutim, nije ni neophodno niti bi za sve programske sekvence bilo prikladno. </w:t>
      </w:r>
      <w:r w:rsidRPr="00A67F10">
        <w:rPr>
          <w:rFonts w:ascii="Arial" w:eastAsia="Times New Roman" w:hAnsi="Arial" w:cs="Arial"/>
          <w:b/>
          <w:bCs/>
        </w:rPr>
        <w:t>Pedagoška suština</w:t>
      </w:r>
      <w:r w:rsidRPr="00A67F10">
        <w:rPr>
          <w:rFonts w:ascii="Arial" w:eastAsia="Times New Roman" w:hAnsi="Arial" w:cs="Arial"/>
        </w:rPr>
        <w:t xml:space="preserve"> ovakvog strukturisanja aktivnosti učenika ostvarena je onda (1) kada učenici počnu da svoja rešenja </w:t>
      </w:r>
      <w:r w:rsidRPr="00A67F10">
        <w:rPr>
          <w:rFonts w:ascii="Arial" w:eastAsia="Times New Roman" w:hAnsi="Arial" w:cs="Arial"/>
          <w:b/>
          <w:bCs/>
        </w:rPr>
        <w:t>problemskih situacija prepoznaju</w:t>
      </w:r>
      <w:r w:rsidRPr="00A67F10">
        <w:rPr>
          <w:rFonts w:ascii="Arial" w:eastAsia="Times New Roman" w:hAnsi="Arial" w:cs="Arial"/>
        </w:rPr>
        <w:t xml:space="preserve"> kao nova znanja, (2) kada uvide da ta nova znanja mogu primeniti u novim problemskim situacijama, i (3) kada shvate da </w:t>
      </w:r>
      <w:r w:rsidRPr="00A67F10">
        <w:rPr>
          <w:rFonts w:ascii="Arial" w:eastAsia="Times New Roman" w:hAnsi="Arial" w:cs="Arial"/>
          <w:b/>
          <w:bCs/>
        </w:rPr>
        <w:t>iza znanja</w:t>
      </w:r>
      <w:r w:rsidRPr="00A67F10">
        <w:rPr>
          <w:rFonts w:ascii="Arial" w:eastAsia="Times New Roman" w:hAnsi="Arial" w:cs="Arial"/>
        </w:rPr>
        <w:t xml:space="preserve"> koja </w:t>
      </w:r>
      <w:r w:rsidRPr="00A67F10">
        <w:rPr>
          <w:rFonts w:ascii="Arial" w:eastAsia="Times New Roman" w:hAnsi="Arial" w:cs="Arial"/>
        </w:rPr>
        <w:lastRenderedPageBreak/>
        <w:t>su sistematizovana u udžbeniku stoje saznajno-praktične aktivnosti i individualno-socijalne aktivnosti slične ili istovetne onim kroz koje su i sami prošli.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Bitno je uočiti da su aktivnosti na rešavanju problema i rekonstruisanje aktivnosti koje stoje iza rešenja koja učenici upoznaju u završnoj formi </w:t>
      </w:r>
      <w:r w:rsidRPr="00A67F10">
        <w:rPr>
          <w:rFonts w:ascii="Arial" w:eastAsia="Times New Roman" w:hAnsi="Arial" w:cs="Arial"/>
          <w:b/>
          <w:bCs/>
        </w:rPr>
        <w:t>komplementarni didaktičko-metodički postupci</w:t>
      </w:r>
      <w:r w:rsidRPr="00A67F10">
        <w:rPr>
          <w:rFonts w:ascii="Arial" w:eastAsia="Times New Roman" w:hAnsi="Arial" w:cs="Arial"/>
        </w:rPr>
        <w:t xml:space="preserve">. Njihovo kombinovanje je pouzdan i racionalan put da se učenicima omogući da nauku shvate kao stalan proces organizovanog traganja za činjenicama, preispitivanja poznatih činjenica i utvrđenih odnosa, provere ranije izvedenih zaključaka i ocena. Pravolinijsko izlaganje gradiva kao zatvorenog sistema informacija i znanja, shvatanja i tumačenja, čak i onda kada je sadržinski veoma vredno i učenicima zanimljivo, </w:t>
      </w:r>
      <w:r w:rsidRPr="00A67F10">
        <w:rPr>
          <w:rFonts w:ascii="Arial" w:eastAsia="Times New Roman" w:hAnsi="Arial" w:cs="Arial"/>
          <w:b/>
          <w:bCs/>
        </w:rPr>
        <w:t>nedovoljno koristi intelektualne, motivaciono-delatne i socijalno interakcijske potencijale učenika, zapostavlja negovanje novih oblika mišljenja i novih osobina ličnosti koje se javljaju i ispoljavaju u ponašanju učenika srednjoškolskog uzrasta</w:t>
      </w:r>
      <w:r w:rsidRPr="00A67F10">
        <w:rPr>
          <w:rFonts w:ascii="Arial" w:eastAsia="Times New Roman" w:hAnsi="Arial" w:cs="Arial"/>
        </w:rPr>
        <w:t>. Takođe valja imati u vidu da dobra "zaposlenost" i "zainteresovanost" učenika nisu uvek i pokazatelji širine i raznovrsnosti njihovog angažovanja u nastavnom procesu. Bitno je da se pedagoškom organizacijom situacija učenja i rada uopšte postigne da učenici angažuju ceo dijapazon razvojnih mogućnosti i da to angažovanje, da bi bilo blagovremeno i maksimalno efikasno, treba da ide ispred razvoja a ne da zaostaje za njim.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organizaciji procesa učenja u školi usmerenog obrazovanja od značaja je </w:t>
      </w:r>
      <w:r w:rsidRPr="00A67F10">
        <w:rPr>
          <w:rFonts w:ascii="Arial" w:eastAsia="Times New Roman" w:hAnsi="Arial" w:cs="Arial"/>
          <w:b/>
          <w:bCs/>
        </w:rPr>
        <w:t>poznavanje procesa sticanja motornih veština</w:t>
      </w:r>
      <w:r w:rsidRPr="00A67F10">
        <w:rPr>
          <w:rFonts w:ascii="Arial" w:eastAsia="Times New Roman" w:hAnsi="Arial" w:cs="Arial"/>
        </w:rPr>
        <w:t xml:space="preserve"> i to kako za organizaciju ostvarivanja programa praktične nastave, vežbi i ferijalne prakse tako i za nastavu u celini.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Veštine su namerno i dobro naučene, stabilno organizovane koordinisane motorne aktivnosti koje omogućavaju da se u odnosu na neki objekat ili određenu situaciju postigne cilj uz maksimalnu produktivnost i sa minimumom utroška energije i/ili vremena. Uspešno ovladavanje motornim veštinama uključuje čitav niz senzornih, centralnih i motornih mehanizama.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Motorne veštine mogu biti povezane u više ili manje složen sklop motornih pokreta i naučene do visokog stepena uvežbanosti (govori se o "automatizmu"). One se, međutim, odlikuju i mogućnošću menjanja i prilagođavanja u novoj situaciji, što govori o njihovoj fleksibilnosti i ulozi svesne kontrole u toku njihovog izvođenja. Ova svojstva odvajaju veštine od sličnih oblika naučenih motornih radnji koje se nazivaju navike, a koje karakteriše krutost, stalnost, nepromenljivost izvođenja i vezanost za relativno slične situacije.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Stepen postignute </w:t>
      </w:r>
      <w:r w:rsidRPr="00A67F10">
        <w:rPr>
          <w:rFonts w:ascii="Arial" w:eastAsia="Times New Roman" w:hAnsi="Arial" w:cs="Arial"/>
          <w:b/>
          <w:bCs/>
        </w:rPr>
        <w:t>senzomotorne i motorne koordinacije</w:t>
      </w:r>
      <w:r w:rsidRPr="00A67F10">
        <w:rPr>
          <w:rFonts w:ascii="Arial" w:eastAsia="Times New Roman" w:hAnsi="Arial" w:cs="Arial"/>
        </w:rPr>
        <w:t xml:space="preserve"> je značajno obeležje dobro naučene veštine. Stvaranje predstave ili slike o organizaciji motorne veštine je jedan od najvažnijih zadataka u procesu učenja veštine. Ta slika se menja, upotpunjuje i logički strukturiše, za vreme učenja motornih pokreta. Upravo zahvaljujući tim promenama dolazi do izgradnje same veštine. Dobro naučena veština se izvodi lako, skladno, bez nepotrebnih pokreta, bez napetosti, kod svakog pojedinca ima specifičan opšti izgled, usklađen sa nekim drugim njegovim karakteristikama.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Osnovu učenja, razvoja i izvođenja motornih veština čine perceptivne i motorne sposobnosti, pri čemu dolazi najpre do spajanja ili sadejstva perceptivnih i motornih faktora, a zatim i do interakcije i sa drugim dispozicijama ličnosti (inteligencijom, motivacijom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se stvorila slika o organizaciji veštine, postiglo optimalno trajanje, koordinisanje i povezivanje pokreta, treba obezbediti određene uslove: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1) </w:t>
      </w:r>
      <w:r w:rsidRPr="00A67F10">
        <w:rPr>
          <w:rFonts w:ascii="Arial" w:eastAsia="Times New Roman" w:hAnsi="Arial" w:cs="Arial"/>
          <w:b/>
          <w:bCs/>
        </w:rPr>
        <w:t>Obezbeđivanje potrebnih informacija</w:t>
      </w:r>
      <w:r w:rsidRPr="00A67F10">
        <w:rPr>
          <w:rFonts w:ascii="Arial" w:eastAsia="Times New Roman" w:hAnsi="Arial" w:cs="Arial"/>
        </w:rPr>
        <w:t xml:space="preserve"> je nužan uslov sticanja motornih veština. Informacije se koriste za stvaranje plana, šeme, predstave motorne veštine, za utvrđivanje spremnosti i donošenje odluke da se ona izvede, da se proveri ispravnost njenog izvođenja itd. Važna stvar koju treba uzeti u obzir jeste fiziološka i psihološka ograničenost čoveka da registruje, primi i vrši kontrolu informacija, tj. ograničenost "kapaciteta" i "kontrole" informacija. Treba se čuvati prekomernog broja informacija pri učenju i izvođenju veština, jer one mogu da dovedu do povećanja grešaka, odlaganja izvođenja ili potpunog odustajanja od učenja. Stoga nastavnik treba da poseduje sposobnost za selekciju pravih i dovoljnih informacija, a onaj koji ih prima treba da ima visok stepen pažljivosti u određenoj situaciji.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Formiranje odgovarajuće predstave</w:t>
      </w:r>
      <w:r w:rsidRPr="00A67F10">
        <w:rPr>
          <w:rFonts w:ascii="Arial" w:eastAsia="Times New Roman" w:hAnsi="Arial" w:cs="Arial"/>
        </w:rPr>
        <w:t xml:space="preserve"> o strukturi pokreta koji treba učiti je sledeći važan zahtev u postupku obučavanja. To praktično znači da onaj koji uči neku radnju izvešće je onako kako ju je u glavi, u obliku predstave, uobličio. Razvoj i formiranje predstave ide od stvaranja vizuelne, preko vizuelno-motorne do motorne predstave učene veštine.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način za stvaranje vizuelne predstave o nekoj motornoj veštini je demonstracija izvođenja te radnje. Demonstriranje radnje može da se izvodi na razne načine, koji moraju da zadovolje određene pedagoško-psihološke zahteve: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demonstracija treba da bude izvedena na isti način i u istom položaju u kakvom se nalaze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izvođenje treba da omogući da svi učenici dobro vide sve elemente i pokrete radnje;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veštinu treba izvesti u savršenom obliku i u celini;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cela veština ne sme da bude izvedena suviše brzo tako da učenici ne uspeju da "uhvate" sve pokrete, redosled, položaj tela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voditi računa da emocionalni faktor ne deluje negativno. Ako je vežba složena i teška, a izvede se brzo i u celini, može da ima negativne emocionalne efekte, nesigurnost, zbunjenost, nepoverenje u sebe itd. Da ne bi došlo do eventualnih negativnih emocionalnih efekata nastavnik treba da izvede veštinu lagano po potrebi više puta, a zatim da je izvede i po delovima;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treba koristiti motivacione podsticaje: hrabrenje, bodrenje, ulivanje sigurnosti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demonstriranje veštine može da se izvede i pomoću filma, televizije ili drugih savremenih vizuelnih sredstava;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postupak demonstriranja treba da prati verbalni opis koji dopunjuje i olakšava proces formiranja veštine. Verbalni opis, u obliku različitih misaonih procesa, izvodi analizu neke veštine, daje objašnjenje zašto se taj pokret izvodi na taj način, kakav položaj telo treba da zauzme, kojim mišićima se započinje pokret, koji su mišići opušteni kada se iz jednog pokreta prelazi u drugi itd. Na verbalan način treba saopštiti ono što je vaspitno i obrazovno najefektnije i najprimenljivije za učenike. Verbalni opis je put angažovanja mišljenja i govora najpre u razvoju vizuelne predstave motorne veštine, a zatim i u procesu prelaza sa vizuelne na vizuelno-motorne predstave i kasnije samo na motorne predstave.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 stvaranju motorne predstave, a zatim i u izvođenju veština, odlučujuću ulogu imaju kinestezički ili motorni osećaji. Kinestezička osetljivost (mišići, zglobovi, tetive) ispoljena u formi motornih opažaja, a zatim motornih predstava, omogućuje izvođenje motornih pokreta, ali se istovremeno u toku procesa vežbanja ova osetljivost poboljšava i razvija. Stvaranje vizuelno-motorne i motorne predstave je uslov izvođenja veštine.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Ponavljanje je nužan uslov</w:t>
      </w:r>
      <w:r w:rsidRPr="00A67F10">
        <w:rPr>
          <w:rFonts w:ascii="Arial" w:eastAsia="Times New Roman" w:hAnsi="Arial" w:cs="Arial"/>
        </w:rPr>
        <w:t xml:space="preserve"> uspešnog učenja motorne veštine. Međutim, "jednostavno", "samo" ponavljanje, ponavljanje radi ponavljanja "drilovanje", nije vrsta ponavljanja značajna za učenje motorne veštine. Ovakvo ponavljanje može da ima i suprotne efekte. Efekti ponavljanja zavise od toga koje psihološke aktivnosti prate ponavljanje motorne veštine i u kakvim se uslovima odvija. Ponavljanje kao nužni deo učenja motorne veštine ima povoljne efekte ako je plansko, sistematsko, ako ima jasno postavljen cilj kome se svesno teži. Takođe u procesu ponavljanja uspešno je samo ono vežbanje (učenje) koje je praćeno i drugim važnim činiocima učenja: podsticanje, raznovrsnost vežbanja, značenje onog što se uči, sposobnost razlikovanja elemenata u veštini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Znanje rezultata</w:t>
      </w:r>
      <w:r w:rsidRPr="00A67F10">
        <w:rPr>
          <w:rFonts w:ascii="Arial" w:eastAsia="Times New Roman" w:hAnsi="Arial" w:cs="Arial"/>
        </w:rPr>
        <w:t xml:space="preserve"> tj. informacija o rezultatu i izvođenju (uspehu ili neuspehu) neke motorne veštine je ne samo značajno, već je nužan uslov za uspešnost u učenju. Da bi imale pozitivan efekat na dalje učenje, informacije o rezultatu treba da budu: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što preciznije, tačnije i na specifičan način date;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neposredno po izvršenoj radnji saopštene;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deluju podsticajno, da motivišu učenike;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 početku učenja, kritike treba da budu retke a podsticaji i pohvale češće.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Veći uspeh u učenju motornih veština postiže se ako se uči </w:t>
      </w:r>
      <w:r w:rsidRPr="00A67F10">
        <w:rPr>
          <w:rFonts w:ascii="Arial" w:eastAsia="Times New Roman" w:hAnsi="Arial" w:cs="Arial"/>
          <w:b/>
          <w:bCs/>
        </w:rPr>
        <w:t>vremenski raspoređeno</w:t>
      </w:r>
      <w:r w:rsidRPr="00A67F10">
        <w:rPr>
          <w:rFonts w:ascii="Arial" w:eastAsia="Times New Roman" w:hAnsi="Arial" w:cs="Arial"/>
        </w:rPr>
        <w:t>, sa pauzama, nego ako se uči koncentrisano u neprekidnom vremenu. Učenje koje je vremenski raspoređeno usporava javljanje umora, sprečava monotoniju koja je često prisutna pri izvođenju repetitivnih motornih pokreta, a pauze između učenja deluju blagotvorno na ono što je prethodno učeno. Za vreme pauze onaj koji je učio sklon je da o tome razmišlja, da analizira, da dovodi u vezu sa drugim, da u "mislima vežba", što sve ima pozitivan uticaj na uspešnost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Kod motornih veština kraći vremenski periodi učenja daju uspešnije rezultate. Značenje pojma "kratki period" u učenju motornih veština određen je prirodom i zahtevima veštine, sposobnošću, motivacijom i drugim osobinama ličnosti značajnim za učenje. Kratke veštine zahtevaju kraće vreme vežbanja, ali češće. Vreme koje se koristi za vežbanje u kontinuitetu je ograničeno, jer ima situacija kada je dalje praktično vežbanje nekorisno, npr. kada se smanji interes za dalje vežbanje, kada se javi umor itd. Što se tiče dužine pauze, naročito ako se radi o složenim motornim veštinama i na ranijem stupnju učenja, korisnije je zgusnuto učenje sa kraćim pauzama, a kada se ovlada "osnovnim" ("pravim") pokretima onda periodi vežbanja mogu da budu raspoređeni u dužem vremenskom periodu, a to znači sa većim pauzama. Treba se držati pravila da pauza nikada ne bude toliko dugačka da se zaboravi ono što se prethodno učilo.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Znači, većina motornih aktivnosti najbolje se uči u kratkim periodima koji su raspoređeni kroz duži period vremena, što dokazuje da je raspoređeno učenje u svakom slučaju u prednosti nad </w:t>
      </w:r>
      <w:r w:rsidRPr="00A67F10">
        <w:rPr>
          <w:rFonts w:ascii="Arial" w:eastAsia="Times New Roman" w:hAnsi="Arial" w:cs="Arial"/>
        </w:rPr>
        <w:lastRenderedPageBreak/>
        <w:t>skoncentrisanim. Dužina intervala između dva učenja u zavisnosti je od stupnja učenja, težine i složenosti veštine i osobine onog koji uči. Zato učenju svake veštine treba prići uvažavajući individualne razlike.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vezi pitanja da li učiti metodom celine ili po delovima, valja reći da i jedan i drugi način imaju prednosti i nedostataka i da zavise od većeg broja faktora: složenost i dužina vremena potrebnog za izvođenje motorne veštine, sposobnosti, prethodno iskustvo, stepen povezanosti i koordinacije delova u veštini itd. Pretpostavlja se da je najpoželjnije da se učenje veštine počne metodom celine, posebno ako ta veština zahteva visok stepen koordinacije i povećan napor za njeno organizovanje u celinu. Potom je potrebno izvesno vreme posvetiti savlađivanju osnovnih ili "nižih" jedinica, tj. pojedinih delova, međutim, što je moguće pre treba preći na učenje veštine u celini. Kombinovana metoda celina-delovi-celina najpogodnija je za učenje.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w:t>
      </w:r>
      <w:r w:rsidRPr="00A67F10">
        <w:rPr>
          <w:rFonts w:ascii="Arial" w:eastAsia="Times New Roman" w:hAnsi="Arial" w:cs="Arial"/>
          <w:b/>
          <w:bCs/>
        </w:rPr>
        <w:t>Napredovanje u učenju motornih veština</w:t>
      </w:r>
      <w:r w:rsidRPr="00A67F10">
        <w:rPr>
          <w:rFonts w:ascii="Arial" w:eastAsia="Times New Roman" w:hAnsi="Arial" w:cs="Arial"/>
        </w:rPr>
        <w:t xml:space="preserve"> najbolje je pratiti: 1. merenjem vremena (brzine) koje je potrebno da bi se izvela neka radnja; 2. ispitivanjem tačnosti izvođenja veštine, 3. učinkom koji se postiže njenim izvođenjem.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učenje motornih veština, posebno onih složenijih, tipično je da se posle početnog napredovanja javlja izvestan zastoj ili plato. Uzroci javljanja platoa su različiti: smanjenje motivacije, potreba da se naučeni elementi veštine povežu u celinu (uspostavi koordinacija pokreta), umor, duže pauze u vežbanju (ponavljanju). Plato može ukazivati i na relativno krajnje dostignuće u izvođenju radnje posebno kada se radi o jednostavnijim. Međutim, kod složenih veština plato je obično jedan stupanj u napredovanju u učenju, odnosno zastoj posle koga dolazi do daljeg napredovanja. Kada kod učenika uoči pojavu platoa u učenju nastavnik mora da razmotri uzroke i proceni šta treba dalje preduzeti: motivisati učenika, zahtevati dodatno vežbanje, skratiti pauzu u vežbanju, produžiti pauzu (odmor), promeni metodologiju sopstvenog rada sa učenikom i sl.</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Planiranje, organizacija i oblici nastave</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Pristup planiranju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Planiranje vaspitno-obrazovnog rada kako na nivou škole tako i na nivou jednog predmeta ili časa mora podjednako biti sistematično i odražavati jedan logički sled operacija.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Prvi korak jeste određivanje cilja i njegovo preciziranje - odnosno </w:t>
      </w:r>
      <w:r w:rsidRPr="00A67F10">
        <w:rPr>
          <w:rFonts w:ascii="Arial" w:eastAsia="Times New Roman" w:hAnsi="Arial" w:cs="Arial"/>
          <w:b/>
          <w:bCs/>
        </w:rPr>
        <w:t>operacionalizacija cilja</w:t>
      </w:r>
      <w:r w:rsidRPr="00A67F10">
        <w:rPr>
          <w:rFonts w:ascii="Arial" w:eastAsia="Times New Roman" w:hAnsi="Arial" w:cs="Arial"/>
        </w:rPr>
        <w:t xml:space="preserve"> globalne ili pojedinačne pedagoške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svaku aktivnost koja se namerava izvesti (nastavnu, vannastavnu, praktični rad, ferijalna praksa i slično) treba jasno definisati ono što se želi dobiti kao krajnji rezultat. To može biti suma znanja, razumevanja pojave ili zakona, upoznavanje operacije ili ovladavanje nekom radnom operacijom, ostvarivanje vaspitnih zadataka itd. U svakom slučaju postavljeni cilj odnosno zadaci moraju biti jednostavno i krajnje precizno definisani, suženi, koliko je to god moguće, na željeni rezultat. </w:t>
      </w:r>
      <w:r w:rsidRPr="00A67F10">
        <w:rPr>
          <w:rFonts w:ascii="Arial" w:eastAsia="Times New Roman" w:hAnsi="Arial" w:cs="Arial"/>
          <w:b/>
          <w:bCs/>
        </w:rPr>
        <w:t>Operacionalizacija cilja je posebno značajna na nivou planiranja časa ili drugih aktivnosti, jer je tu moguća potpuna konkretizacija.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Jednom postavljen, konkretizovan cilj je krajnja tačka do koje treba doći polazeći </w:t>
      </w:r>
      <w:r w:rsidRPr="00A67F10">
        <w:rPr>
          <w:rFonts w:ascii="Arial" w:eastAsia="Times New Roman" w:hAnsi="Arial" w:cs="Arial"/>
          <w:b/>
          <w:bCs/>
        </w:rPr>
        <w:t>od početnog stanja. Precizno utvrđivanje početnog stanja</w:t>
      </w:r>
      <w:r w:rsidRPr="00A67F10">
        <w:rPr>
          <w:rFonts w:ascii="Arial" w:eastAsia="Times New Roman" w:hAnsi="Arial" w:cs="Arial"/>
        </w:rPr>
        <w:t xml:space="preserve"> u lancu planiranja, pretpostavlja konstatovanje razvojnih i uzrasnih karakteristika učenika date grupe, poznavanje sastava grupe sa stanovišta </w:t>
      </w:r>
      <w:r w:rsidRPr="00A67F10">
        <w:rPr>
          <w:rFonts w:ascii="Arial" w:eastAsia="Times New Roman" w:hAnsi="Arial" w:cs="Arial"/>
        </w:rPr>
        <w:lastRenderedPageBreak/>
        <w:t>nivoa znanja ili ovladanosti veštinama, razvijenosti sposobnosti i sociokulturnih uticaja pod kojima su učenici, navika i motivacije za određena pitanja. Pouzdano utvrđivanje početnog stanja može se postići timskim radom nastavnika i stručnih saradnika, pre svega (pedagoga, psihologa i socijalnog radnika). Precizno utvrđen cilj i precizno utvrđeno početno stanje su dve tačke (početna i završna) između kojih se odvija proces pedagoškog stvaralaštva nastavnika koji obuhvata sledeće korake: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Selekcija informacija i operacija koje će biti prezentirane i prenete učenicima bilo radi informisanja bilo radi usvajanja.</w:t>
      </w:r>
      <w:r w:rsidRPr="00A67F10">
        <w:rPr>
          <w:rFonts w:ascii="Arial" w:eastAsia="Times New Roman" w:hAnsi="Arial" w:cs="Arial"/>
        </w:rPr>
        <w:t xml:space="preserve"> Treba imati na umu da su programi okvir a ne recept za precizno utvrđenu sumu znanja, posebno kad se radi o teorijskim predmetima. Kod savladavanja praktičnih operacija programi daju precizne informacije, pa je ovde nastavniku mnogo jednostavnije. Međutim, i u takvim slučajevima, poznavanje prethodnog stanja, odnosno stepena ovladanosti pojedinim operacijama jeste korektiv za doziranje aktivnosti i izbegavanje ponavljanja vežbi i operacija koje su u okviru prethodnih aktivnosti savladane.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informacija relevantnih za problem koji se proučava znači, pre svega, čišćenje od nebitnih detalja opširnosti čime se može povećati opterećenost učenika i nastavnika ali ne i povećati efekat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Selekcija informacija pretpostavlja brižljivo proučavanje programa svog i srodnih nastavnih predmeta, nastavnih sadržaja, bilo koje vrste, proučavanje udžbenika i referentne literature, paralelno sa ovim sadržajima, da bi se ostvarila korelacija među srodnim predmetima, ustanovilo koje je informacije neophodno saopštiti na času a koje učenici mogu i dobijaju čitanjem udžbenika ili priručnika.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Identifikovanje pogodnosti i smetnji</w:t>
      </w:r>
      <w:r w:rsidRPr="00A67F10">
        <w:rPr>
          <w:rFonts w:ascii="Arial" w:eastAsia="Times New Roman" w:hAnsi="Arial" w:cs="Arial"/>
        </w:rPr>
        <w:t xml:space="preserve"> koje se javljaju u praktičnim uslovima rada svakog učenika i nastavnika je jedan od važnih koraka na putu ka ostvarenju cilja.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Isti elementi mogu biti i pogodnosti i smetnje u radu i to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znanje i sposobnosti sa kojima nastavnik (teorijske i praktične nastave) stručni saradnik ili saradnik u nastavi raspolažu,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prostor i oprema objekta u kome se aktivnost izvodi ili treba da izvede (veličina prostorije s obzirom na grupu, njena adekvatnost planiranoj aktivnosti, opremljenost prostora odgovarajućim nameštajem, nastavnim sredstvima ili mašinama i aparatima za obavljanje određenih praktičnih radnji),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izvori informacija i znanja (literatura, nastavna sredstva, saradnici - u školi i van 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vreme koje se može upotrebiti, koje stoji na raspolaganju, za određenu aktivnost.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Utvrđivanje svakog od ovih elemenata po kategorijama pogodnosti i smetnji omogućuje pravilan i adekvatan izbor informacija i operacija koje će biti prenete učenicima, izboru, metoda, oblika, sredstava i sistema rada (pedagoške strategije).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Planirati aktivnost ako za nju nema odgovarajućeg prostora ili opreme znači već unapred računati na neuspeh. Zbog toga se u planiranju mora voditi računa o izboru postupaka koji se mogu sprovesti u postojećim uslovima, imajući u vidu sve što je pobrojano kao moguće smetnje ili pogodnosti.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3. </w:t>
      </w:r>
      <w:r w:rsidRPr="00A67F10">
        <w:rPr>
          <w:rFonts w:ascii="Arial" w:eastAsia="Times New Roman" w:hAnsi="Arial" w:cs="Arial"/>
          <w:b/>
          <w:bCs/>
        </w:rPr>
        <w:t>Izgrađivanje pedagoške strategije</w:t>
      </w:r>
      <w:r w:rsidRPr="00A67F10">
        <w:rPr>
          <w:rFonts w:ascii="Arial" w:eastAsia="Times New Roman" w:hAnsi="Arial" w:cs="Arial"/>
        </w:rPr>
        <w:t xml:space="preserve"> je ustvari didaktičko-metodička operacija koja podrazumeva: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izbor metoda u zavisnosti od napred pomenutih elemenata,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izbor oblika, na isti način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izbor nastavnih sredstava, shvaćenih u najširem smislu kao sve vrste izbora za učenje i nastavu (knjižna, neknjižna građa, aparati, instrumenti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nastavnih sredstava takođe može da bude vršen u zavisnosti od pobrojanih mogućih pogodnosti ili smetnji, ali se taj izbor po pravilu ne vrši na nivou planiranja časa ili pojedine aktivnosti, već na nivou planiranja godišnjeg ili polugodišnjeg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Evaluacija, primenjene strategije</w:t>
      </w:r>
      <w:r w:rsidRPr="00A67F10">
        <w:rPr>
          <w:rFonts w:ascii="Arial" w:eastAsia="Times New Roman" w:hAnsi="Arial" w:cs="Arial"/>
        </w:rPr>
        <w:t>, odnosno odabranih metoda, oblika, sredstava ili sistema rada je veoma važan korak u radu na planiranju i pripremanju. Ona se sprovodi u zavisnosti od postavljenog cilja, početnog stanja, izabranog sadržaja (informacija i operacija), izvora i smetnji. Tako proveravana strategija omogućuje stalno prilagođavanje postupaka datoj situaciji i datim ciljevima, te se ne može govoriti o univerzalno dobrim i odgovarajućim metodama, organizacije i oblicima rada, već samo o adekvatnim, s obzirom na cilj, pogodnosti i smetnji.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Ista sredstva, metode i oblici mogu u zavisnosti od početnog stanja, postavljenog cilja i spretnosti i znanja nastavnika dati veoma dobre ili veoma loše rezultate. Upotreba jednog nastavnog sredstva, na primer filma, može imati potpuno negativne efekte, čak i kad se radi o veoma dobrom i po sadržaju adekvatnom filmu, ako nastavnik nije spreman za njegovu upotrebu, bilo da se javljaju problemi rukovanja sa aparatima ili da nastavnik ne pominje sadržaj filma i slično.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5. </w:t>
      </w:r>
      <w:r w:rsidRPr="00A67F10">
        <w:rPr>
          <w:rFonts w:ascii="Arial" w:eastAsia="Times New Roman" w:hAnsi="Arial" w:cs="Arial"/>
          <w:b/>
          <w:bCs/>
        </w:rPr>
        <w:t>Rezultat, ostvarenost cilja, se procenjuje</w:t>
      </w:r>
      <w:r w:rsidRPr="00A67F10">
        <w:rPr>
          <w:rFonts w:ascii="Arial" w:eastAsia="Times New Roman" w:hAnsi="Arial" w:cs="Arial"/>
        </w:rPr>
        <w:t xml:space="preserve"> u odnosu na ceo proces uključujući u to i operacionalizaciju cilja.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Stalna evaluacija postupka planiranja i pripremanja i evaluacija svake od faza, svakog od preduzetih koraka omogućuje stalne korekcije i prilagođavanje postupka radi postizanja boljih rezultata. Vođenje evidencije o primenjenom postupku, uspešnosti tog postupka, o primenjenim sredstvima, analiza konkretizacije cilja itd., služi nastavniku kao osnova za stvaranje "lične metodike" koja kao rezultat sistematskog planiranja i analize postaje veoma vredan instrument rada nastavnika.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6. </w:t>
      </w:r>
      <w:r w:rsidRPr="00A67F10">
        <w:rPr>
          <w:rFonts w:ascii="Arial" w:eastAsia="Times New Roman" w:hAnsi="Arial" w:cs="Arial"/>
          <w:b/>
          <w:bCs/>
        </w:rPr>
        <w:t>Mesto i uloga učenika u planiranju.</w:t>
      </w:r>
      <w:r w:rsidRPr="00A67F10">
        <w:rPr>
          <w:rFonts w:ascii="Arial" w:eastAsia="Times New Roman" w:hAnsi="Arial" w:cs="Arial"/>
        </w:rPr>
        <w:t xml:space="preserve"> Budući da se izvori znanja nalaze ne samo u školi, nego i van nje, da mladi uče posredstvom sredstava masovnih komunikacija, da nastavnici u školi gde u većoj ili manjoj meri postoje mnogobrojni izvori (biblioteke, kolekcije nastavnih sredstava, mašine itd.) nisu jedini i prevashodni izvori znanja, za planiranje rada, pripremu realizacije i izgradnju odgovarajućih odnosa među nastavnicima i učenicima, nastavnik mora imati u vidu da su njegovi položaj i uloga, kao i položaj i uloga učenika promenjeni. Najznačajnija promena je upravo u postojanju objektivnih uslova da učenik postupno preuzima i deo uloge planera i organizacije procesa sopstvenog učenja i obrazovanja.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 u uslovima savremene tehnologije obrazovanja ima pre svega zadatak da: planira, priprema, usmerava, kontroliše, vrednuje, motiviše, objašnjava, pomaže učeniku u ličnom </w:t>
      </w:r>
      <w:r w:rsidRPr="00A67F10">
        <w:rPr>
          <w:rFonts w:ascii="Arial" w:eastAsia="Times New Roman" w:hAnsi="Arial" w:cs="Arial"/>
        </w:rPr>
        <w:lastRenderedPageBreak/>
        <w:t>planiranju. Nastavno sredstvo može da: motiviše, saopštava, pokazuje, objašnjava, ilustruje, zamenjuje stvarnost, služi kao instrument.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Učenik, ako su ove "dužnosti" nastavnika i sredstava zaista podeljene onako kakve su im mogućnosti, će se obraćati nastavniku više za pomoć u planiranju i organizovanju aktivnosti dok će se sredstvom više koristiti neposredno, crpeći od njega samo informacije. Dakle, može se povećati vaspitni uticaj nastavnika, prepuštajući sredstvu ulogu informatora a učeniku planera i organizatora procesa sopstvenog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7. </w:t>
      </w:r>
      <w:r w:rsidRPr="00A67F10">
        <w:rPr>
          <w:rFonts w:ascii="Arial" w:eastAsia="Times New Roman" w:hAnsi="Arial" w:cs="Arial"/>
          <w:b/>
          <w:bCs/>
        </w:rPr>
        <w:t>Planiranje i neposredna priprema nastavnika za vaspitno-obrazovni rad.</w:t>
      </w:r>
      <w:r w:rsidRPr="00A67F10">
        <w:rPr>
          <w:rFonts w:ascii="Arial" w:eastAsia="Times New Roman" w:hAnsi="Arial" w:cs="Arial"/>
        </w:rPr>
        <w:t xml:space="preserve"> Ove aktivnosti su uslov racionalnog raspolaganja vremenom jer obezbeđuju: ravnomernost nastavnog sadržaja, sistematičnost, postupnost u radu, selektivniji izbor i primenu nastavnih metoda i sredstava, oblika i tehnika rada. Ono nije prosto raspoređivanje nastavnih sadržaja po časovima, već je to celokupni postupak prethodno navedenih faza u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Planiranje nastavnog rada karakteriše opšti pristup za razliku od programiranja nastavne teme kao konkretizovane razrade pojedinih programskih sadržaja. Planiranje možemo podeliti na više vrsta. S obzirom na vreme, ono može biti: godišnje, polugodišnje, tromesečno, mesečno i sedmično. S obzirom na stepen razrade planiranje može biti globalno i operativno; a prema postupku vremensko i tematsko.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praksi naših škola uobičajeno je da nastavnik vrši: 1) globalno 2) operativno planiranje kao i 3) neposredno pripremanje za izvođenje nastavnog rada - priprema za čas kao i druge oblike vaspitno-obrazovnog rada koji su tesno povezani sa nastavom npr. - dodatni rad, slobodne aktivnosti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Globalno planiranje</w:t>
      </w:r>
      <w:r w:rsidRPr="00A67F10">
        <w:rPr>
          <w:rFonts w:ascii="Arial" w:eastAsia="Times New Roman" w:hAnsi="Arial" w:cs="Arial"/>
        </w:rPr>
        <w:t xml:space="preserve"> (godišnje) vrši se pre početka školske godine i obuhvata raspoređivanje nastavnih tema, broj predviđenih časova po temi, raspoređivanje časova za obradu, utvrđivanje i sistematizaciju.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Operativno planiranje</w:t>
      </w:r>
      <w:r w:rsidRPr="00A67F10">
        <w:rPr>
          <w:rFonts w:ascii="Arial" w:eastAsia="Times New Roman" w:hAnsi="Arial" w:cs="Arial"/>
        </w:rPr>
        <w:t xml:space="preserve"> obuhvata didaktičko-metodsku razradu nastavnih tema na nastavne jedinice a vremenski obuhvata najmanje jedan mesec.</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Nastavnik radi na izradi operativnog plana uz uvažavanje napred navedenih elemenata i postupka (npr. korelacija sa istim predmetom po razredima, srodnim predmetima, upoznavanje uslova, predznanja učenika i sl.). Operativni plan sadrži: vreme (npr. nastavne nedelje), redosled nastavnih jedinica u okviru teme i za svaku od njih naznačen tip časa, oblik rada, metod rada, nastavna sredstva mesto rada (lokacija) primena inovativnih postupaka, saradnike u realizaciji i napomenu u koju se unosi sve ono što je važno za saopštenje o nastavnoj jedinici, odstupanje od plana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Operativno planiranje zahteva veću kreativnost i elastičnost nastavnika u odnosu na usvojeni Nastavni plan i program. To podrazumeva izvesnu slobodu nastavnika u korišćenju broja časova datih u okviru nastavne teme; nastavnik će broj časova odrediti i prema uslovima škole, zahtevima koji se pred učenika postavljaju i tempu kojim učenici usvajaju te zahteve. Otuda nastavnik ima potrebu da poveća ili smanji broj časova po nastavnoj temi, odnosno nastavnoj jedinici. Ovakve razlike će postojati između nastavnika u okviru jedne i različitih škola. Poželjno je da nastavnik pri izradi operativnog plana sarađuje sa učenicima čime bi se obezbedila potpunija subjektivizacija učenika u nastavnom procesu.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Neposredna priprema</w:t>
      </w:r>
      <w:r w:rsidRPr="00A67F10">
        <w:rPr>
          <w:rFonts w:ascii="Arial" w:eastAsia="Times New Roman" w:hAnsi="Arial" w:cs="Arial"/>
        </w:rPr>
        <w:t xml:space="preserve"> nastavnika za rad podrazumeva izradu pisane pripreme koja predstavlja didaktičko-metodičko strukturiranje časa, a sastoji se u specifikovanju odgovarajuće nastavne tehnologije koja najviše odgovara unutrašnjoj logičkoj strukturi gradiva određene nastavne jedinice.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Koji će elementi biti sadržani u neposrednoj pripremi zavisi od više faktora među kojima kao značajne ističemo: složenost i težinu gradiva; iskustva nastavnika u korišćenju oblika, metoda, sredstava i sistema; ciljeve konkretnog časa i karakteristike učenika relevantne za ostvarivanje tih ciljeva; didaktičko-tehničku opremljenost škole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Osnovni zadatak pripreme i razlog za izradu je da se planira organizacija časa i što konkretnije predvide aktivnosti i odnosi nastavnika i učenika. Da bi se to postiglo pisana priprema treba da sadrži sledeće elemente: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predmet,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nastavnu jedinicu,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ciljeve i zadatke časa - bloka (obrazovne i vaspitne),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artikulaciju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glavne sadržinske celine i potrebno vreme za njihovu realizaciju, a sve to povezano 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oblicima, metodama, sredstvima i sistemima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saradnike u radu (ukoliko postoje).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izradi pisane pripreme nailazimo na specifičnosti kod pripremanja časova vežbi i praktične nastave (vidi deo o motornom učenju).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Planiranje, a posebno neposredno planiranje za čas, često zahteva timski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nivou škole timski bi se radilo na izradi strukture programa škole, postavljanju zadataka i izradi smernica za pojedine delove te strukture, postavljanju rokova objedinjavanja rada, izdvajanja zadataka za praćenje i istraživanje i sl. Planiranje, programiranje i evaluiranje pojedinih vidova vaspitno-obrazovnog rada godišnje i operativno rešavali bi timovi sastavljeni u okviru pojedinih Aktiva nastavnika. Bez timskog rada teško je uspešno ostvariti ovaj zadatak kod pojedinih oblika nastave (npr.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Aktivi nastavnika rešavaju značajna pitanja nastave. Kada su organizovani za grupu srodnih naučnih disciplina oni se, po strukturi članova veoma približavaju timu. Međutim, značajno je da se niz pitanja iz delatnosti Aktiva timski rešavaju i kada je sastavljen samo iz jednog profila stručnjaka. Tim bi se formirao u zavisnosti od zadataka tako da bi ga nekada činili predstavnici svih aktiva u školi, nekada predstavnici aktiva srodnih disciplina, nekada članovi jednog aktiva a uvek prošireni uključivanjem direktora, nekog od stručnih saradnika, roditelja i sl. U vezi sa nastavom u okviru Aktiva timski bi trebalo raditi na: izboru i određivanju nivoa obrade tema u odnosu na mogućnost učenika; izboru nastavnih oblika, metoda i sredstava; razradi principa odabranih modela i razmatranju mogućnosti njihove primene na određenim nastavnim </w:t>
      </w:r>
      <w:r w:rsidRPr="00A67F10">
        <w:rPr>
          <w:rFonts w:ascii="Arial" w:eastAsia="Times New Roman" w:hAnsi="Arial" w:cs="Arial"/>
        </w:rPr>
        <w:lastRenderedPageBreak/>
        <w:t>jedinicama; organizaciji oglednih časova za demonstriranje izabranih modela (oblika, metoda ili nastavnih sredstava); izradi programa osposobljavanja učenika za samoobrazovanje; organizovanje diskusija i stručnih rasprava; organizovanju takmičenja; donošenju plana pismenih i kontrolnih vežbi i pismenih zadataka; izboru sadržaja i oblika rada slobodnih aktivnosti; postavljanju didaktičko-metodičkog pristupa u organizaciji i realizaciji dodatnog rada; izradu metodologije praćenja i ujednačavanja nivoa i stepena ostvarenosti pojedinih aspekata vaspitanja i obrazovanja; timskoj obradi nekih sadržaja pri čemu različite aspekte teme obrađuju stručnjaci.</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Organizacija i oblici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Organizacija nastave u okviru jednog nastavnog predmeta određena je ciljevima, operativnim zadacima, specifičnom sadržinom programa, raspoloživom nastavnom tehnologijom i opredeljenjem za određenu pedagošku strategiju kao i samim subjektivnim uslovima i mogućnostima nastavnika i učenika. Po novom programu nastava se izvodi u uslovima osavremenjenog predmetno-razredno-časovnog sistema sa nizom diferenciranih oblika nastave (obavezno, fakultativne) i ostalih vaspitno-obrazovnih aktivnosti (dopunski rad, dodatni rad, slobodne aktivnosti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Savremene didaktičke teorije, teorije učenja, razvijena obrazovna tehnologija i nastavna praksa omogućavaju da se u postojeću organizacionu osnovu unose i fleksibilniji oblici nastave i učenja koji omogućuju raznovrsnu strukturu učeničkih aktivnosti u cilju njihovog produktivnog (intelektualnog, kreativnog i praktičkog) angažovanja u uslovima ostvarene diferencijacije i individualizacije nastave, sjedinjavanja individualizovanog i zajedničkog rada i napredovanja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cilju ostvarenja ukupnih zadataka i unapređivanja kvaliteta pa samim tim i efekata nastave, nastavnik(ci) je u mogućnosti da izgrađuje strategiju nastave kombinujući i primenjujući, kako u literaturi i praksi već ustaljene poznate oblike organizacije nastave na času - </w:t>
      </w:r>
      <w:r w:rsidRPr="00A67F10">
        <w:rPr>
          <w:rFonts w:ascii="Arial" w:eastAsia="Times New Roman" w:hAnsi="Arial" w:cs="Arial"/>
          <w:b/>
          <w:bCs/>
        </w:rPr>
        <w:t>frontalni, grupni i individualni rad</w:t>
      </w:r>
      <w:r w:rsidRPr="00A67F10">
        <w:rPr>
          <w:rFonts w:ascii="Arial" w:eastAsia="Times New Roman" w:hAnsi="Arial" w:cs="Arial"/>
        </w:rPr>
        <w:t xml:space="preserve">, tako i osavremenjene oblike organizacije nastave i učenja kao što su: </w:t>
      </w:r>
      <w:r w:rsidRPr="00A67F10">
        <w:rPr>
          <w:rFonts w:ascii="Arial" w:eastAsia="Times New Roman" w:hAnsi="Arial" w:cs="Arial"/>
          <w:b/>
          <w:bCs/>
        </w:rPr>
        <w:t>diferencirana nastava, individualizovana nastava, timska nastava, rad u parovima</w:t>
      </w:r>
      <w:r w:rsidRPr="00A67F10">
        <w:rPr>
          <w:rFonts w:ascii="Arial" w:eastAsia="Times New Roman" w:hAnsi="Arial" w:cs="Arial"/>
        </w:rPr>
        <w:t xml:space="preserve"> i drugi uz adekvatan izbor načina </w:t>
      </w:r>
      <w:r w:rsidRPr="00A67F10">
        <w:rPr>
          <w:rFonts w:ascii="Arial" w:eastAsia="Times New Roman" w:hAnsi="Arial" w:cs="Arial"/>
          <w:b/>
          <w:bCs/>
        </w:rPr>
        <w:t>(sistema) učenja: predavačkog, programiran, problemskog, učenja putem otkrića i drugih.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Svaki nastavnik u okviru postojećih uslova za nastavu predmeta koji predaje i u saradnji sa članovima radnih timova mora da traga za takvom strategijom nastave i učenja koje će biti optimalna za različite kategorije učenika (prema njihovim individualnim razlikama). Pri tom je godišnja priprema nastavnika odlučujuća. Već u toj početnoj etapi rada on se opredeljuje šta će npr. obraditi putem predavanja i frontalnim radom sa učenicima što individualizovanom nastavom, što diferenciranom nastavom po nivoima, šta problemskom nastavom (individualno i u grupi)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Takvim pristupom organizacije nastave sa diferenciranim individualnim i zajedničkim aktivnostima nastavnik će prevazići slabosti predavačko-ispitivačke nastave, kampanjskog učenja, nezdravog takmičenja i individualizma i omogućiti racionalno osamostaljivanje učenika u mišljenju i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Frontalni oblik rada u nastavi</w:t>
      </w:r>
      <w:r w:rsidRPr="00A67F10">
        <w:rPr>
          <w:rFonts w:ascii="Arial" w:eastAsia="Times New Roman" w:hAnsi="Arial" w:cs="Arial"/>
        </w:rPr>
        <w:t xml:space="preserve"> je istovremeni, naporedni rad nastavnika sa svim učenicima u razredu pod istim radnim uslovima. To podrazumeva da se svi učenici stavljaju pred iste zadatke, na istom nastavnom gradivu sa istom pedagoškom strategijom. </w:t>
      </w:r>
      <w:r w:rsidRPr="00A67F10">
        <w:rPr>
          <w:rFonts w:ascii="Arial" w:eastAsia="Times New Roman" w:hAnsi="Arial" w:cs="Arial"/>
          <w:b/>
          <w:bCs/>
        </w:rPr>
        <w:t xml:space="preserve">Ovo je najčešći oblik </w:t>
      </w:r>
      <w:r w:rsidRPr="00A67F10">
        <w:rPr>
          <w:rFonts w:ascii="Arial" w:eastAsia="Times New Roman" w:hAnsi="Arial" w:cs="Arial"/>
          <w:b/>
          <w:bCs/>
        </w:rPr>
        <w:lastRenderedPageBreak/>
        <w:t>rada nastavnika i primenjuje se uglavnom prilikom prenošenja novih informacija i novih znanja učenicima.</w:t>
      </w:r>
      <w:r w:rsidRPr="00A67F10">
        <w:rPr>
          <w:rFonts w:ascii="Arial" w:eastAsia="Times New Roman" w:hAnsi="Arial" w:cs="Arial"/>
        </w:rPr>
        <w:t xml:space="preserve"> U ovom obliku rada dominira nastavnik koristeći sa verbalnim metodama rada. Frontalni oblik nastavnog rada ne sme postati dominirajući oblik.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Prednost ovog oblika je u tome što je ekonomičan jer se može primeniti u odeljenjima sa relativno velikim brojem učenika i što omogućava nastavniku da u okviru raspoloživog vremena obradi veće programske celine i u uslovima manje tehnički opremljenih škola metodama demonstriranja. Ovaj rad pruža mogućnosti za stvaranje određenih emocionalnih i intelektualnih raspoloženja kod svih učenika čime se produbljuje doživljaj sadržaja gradiva (npr. obrade sadržaja koji se mogu koristiti za ostvarivanje zadataka razvijanja patriotizma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Međutim, rad sa svim učenicima zahteva da se odmeri prema "prosečnom" učeniku i u obradi gradiva i u angažovanju, a samim tim ne zadovoljavaju se potrebe drugih kategorija učenika - obdarenih i onih sa teškoćama u razvoju. To dovodi do smetnji u procesu individualizacije rada i ometa optimalnu aktivizaciju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Individualni oblik rada sa učenicima</w:t>
      </w:r>
      <w:r w:rsidRPr="00A67F10">
        <w:rPr>
          <w:rFonts w:ascii="Arial" w:eastAsia="Times New Roman" w:hAnsi="Arial" w:cs="Arial"/>
        </w:rPr>
        <w:t>, predstavlja pojedinačni rad učenika, uz odgovarajuću pomoć nastavnika, bilo da radi na posebnom zadatku ili na zadatku koji je deo opšteg zadatka za razred. Atmosfera individualnog rada obezbeđuje maksimalne uslove za razvoj radnih i organizacionih sposobnosti učenika, razvija samostalnost u radu i učenju i ima veliku motivaciono-aktivizacionu moć. Primena ovog oblika nastavnog rada zahteva izvesnu sistematičnost, postupnost i odgovarajuću pripremu učenika i nastavnika. Individualni rad može biti usmeren ili vođen i slobodan, skoro potpuno samostalan rad učenika na času. U ovom obliku nastavnog rada najčešće se primenjuju laboratorijske i eksperimentalne metode, metode rada na tekstu i na grafičkim radovima kao i kombinacija metoda pokazivanja i objašnjavanja, kada učenici jedni drugima ili nastavniku pokazuju i objašnjavaju odgovarajuće radne operacije ili poslove. Što se više uzimaju u obzir karakteristike učenika kao pojedinca (prethodna znanja, sklonosti i sposobnosti, nivoi motivacije i druge osobine ličnosti) u oblikovanju zadataka na čijem izvršenju treba da se angažuje to ovaj oblik rada u većoj meri, dobija karakteristike individualizovanog pedagoškog postupka.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Grupni oblik nastavnog rada</w:t>
      </w:r>
      <w:r w:rsidRPr="00A67F10">
        <w:rPr>
          <w:rFonts w:ascii="Arial" w:eastAsia="Times New Roman" w:hAnsi="Arial" w:cs="Arial"/>
        </w:rPr>
        <w:t xml:space="preserve"> je rad sa manjim brojem učenika gde se nastavno gradivo obrađuje sa precizno podeljenim radnim zadacima i obavezama a rezultati rada diskutuju u odeljenju. Primena ovog oblika rada ima sociološko, psihološko, pedagoško i didaktičko opravdanje.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Grupni rad povećava broj neposredno angažovanih i aktivnih učenika u istom momentu, omogućuje da učenici zajedničkim radom stiču znanja, veštine i navike. Ovakav rad podstiče, usmerava radne oblike komunikacije, razmene i saradnje među učenicima i između učenika i nastavnika. Grupni rad nužno zahteva zajedničko planiranje, podelu rada, povezivanje rezultata pojedinaca u rezultate grupe i često rezultate grupe u rezultate odeljenskog kolektiva. Ishodi takvog rada su mera zajedničke uspešnosti svih članova. Sve te karakteristike doprinose da nastavni proces postaje značajan faktor socijalizacije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Dobro organizovanu i pripremljenu grupu treba da karakterišu sledeća obeležja: adekvatan sastav članova u odnosu na cilj; dogovorena komunikacija između članova, sa nastavnikom i drugim radnim grupama.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Zadaci za grupni rad mogu biti: 1. istovrsni za svaku grupu, 2. diferencirani prema sadržaju kada svaka grupa rešava druge zadatke, 3. diferencirana prema interesovanju učenika i 4. diferencirani prema nivou znanja i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u grupi se obavlja po sledećem redosledu: pripremna faza (postavljanje cilja i zadataka, podela rada, podela učenika u grupe) operativna faza (realizacija zadataka, traganje za informacijama, razmena iskustva i aktivnosti među članovima) i verifikativna faza (izveštavanje, diskusija, usvajanje zaključaka, vrednovanje). Grupni rad treba primenjivati u korelaciji sa ostalim oblicima rada i primenjivati ga tada kada je on opravdan, odnosno racionalan u odnosu na cilj, zadatke i određene nastavne sadržaje.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Diferencirana nastava.</w:t>
      </w:r>
      <w:r w:rsidRPr="00A67F10">
        <w:rPr>
          <w:rFonts w:ascii="Arial" w:eastAsia="Times New Roman" w:hAnsi="Arial" w:cs="Arial"/>
        </w:rPr>
        <w:t xml:space="preserve"> Sa stanovišta društvene obaveze škole da omogući optimalni svestrani razvoj i osposobljavanje za rad svakom pojedincu u nastavi se moraju uvažavati individualne, odlike po sposobnostima, motivaciji, interesovanjima, tempu učenja, ranije stečenom iskustvu i znanju, kao i društveno-kulturnim vrednostima sredine u kojoj se učenik razvijao. Sa didaktičkog aspekta ovo se može postići različitim merama diferencijacije nastave kao i individualizacijom procesa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Pored toga što je novim planovima i programima izvršena spoljašnja diferencijacija nastave i ostalih oblika vaspitno-obrazovnih aktivnosti, nastavnika mora da interesuje i unutrašnja diferencijacija nastave u jednom odeljenju (ili 2-3 paralelnih) koja podrazumeva strukturiranje procesa učenja za različite kategorije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shvatanje oblika spoljašnje i unutrašnje diferencijacije nastave neophodno je reći da diferenciranje ne znači samo organizacione mere grupisanja učenika jer se pod tim podrazumevaju i diferencirani ciljevi, sadržaji, metode i sredstva nastave. Diferenciranje ima značaj kako za individualizaciju u kognitivnom razvoju ličnosti, tako i za socijalni razvoj učenika. U praksi se razlikuje: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Spoljašnje diferenciranje nastave koje podrazumeva organizaciju u kojoj se učenici iz razredne zajednice raspoređuju u nove homogene grupe bar po jednom kriterijumu, najčešće prema sposobnostima i uspehu ili, prema interesovanjima (tečajevi, ili fleksibilniji povremeni oblici diferenciranja za obradu neke nastavne celine pri čemu nastavnici rade timski).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Unutrašnje diferenciranje je samostalan oblik nastavne organizacije unutar odeljenske zajednice jednog razreda. Unutrašnjim diferenciranjem, koje može biti primenjeno u raznim nastavnim situacijama u odeljenju, ciljevi, sadržaji, metode itd. prilagođavaju se sposobnostima učenika. Postupci unutrašnjeg diferenciranja nastave mogu biti: socijalno diferenciranje (grupe različite po vrsti i obimu), metodsko i medijalno diferenciranje (izbor postupaka, sredstava i izvora znanja, zavisno od tempa i stila učenja); i tematsko diferenciranje (prilagođavanje sadržaja mogućnostima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opredeljivanja za unutrašnju diferencijaciju nastave na nastavnom času ili u okviru više časova koji obuhvataju tematsku celinu nastavnik mora imati u vidu obavezu da obezbedi vreme potrebno da svi učenici usvoje zajednička fundamentalna znanja i veštine neophodne za dalje napredovanje, odnosno primenu u zanimanju; da pored toga učenici koji brže napreduju i obdareni učenici šire i produbljenije proučavaju pojedine predmete ili oblasti koje ih interesuju; da istovremeno, učenicima koji teže napreduju (izborom metoda, izvora znanja, posebnom pripremom zadataka) omogući da usvoje minimum znanja i veština potrebnih za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Individualizovana nastava.</w:t>
      </w:r>
      <w:r w:rsidRPr="00A67F10">
        <w:rPr>
          <w:rFonts w:ascii="Arial" w:eastAsia="Times New Roman" w:hAnsi="Arial" w:cs="Arial"/>
        </w:rPr>
        <w:t xml:space="preserve"> Učenici se u jednom odeljenju razlikuju po svojim opštim i specijalnim sposobnostima, po nadarenosti, interesovanjima, motivima, osobinama ličnosti, pa u vezi s tim i u načinima, stilu i brzini učenja. Zbog toga se kritikuje tradicionalna nastava koja se obraća proseku u odeljenju a zahteva se prilagođavanje savremene nastave mogućnostima i potrebama svakog učenika. Individualizovati nastavu znači: 1. uzimati u obzir ukupne osobine učenika i razlike među njima; 2. varirati metode, sredstva i postupke prema tim razlikama; 3. omogućiti im da napreduju prema vlastitom tempu učenja. Individualizacijom se podstiču vlastite aktivnosti učenika u procesu učenja pa se tako ostvaruje zadatak da se učenik nauči učenju, da se razvija njegova unutrašnja motivacija, da se postepeno otkrivaju - oslobađaju njegove ukupne potencijalne sposobnosti, da naime on sam otkriva, uviđa svoje sposobnosti u raznim područjima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Nastavnik treba da opaža i da shvati razliku između individualnog rada i individualizovane nastave. Pod individualnom nastavom se podrazumeva samostalno rešavanje zadatka pod rukovodstvom nastavnika ali bez razmene informacije među učenicima. Nastavnik prati tok, tempo i rezultate rada i može da menja, preusmerava svoju pomoć u cilju osposobljavanja učenika za samostalan rad. U individualnom radu svi učenici rešavaju iste zadatke, a njihov rad i rešenja su deo zajedničkog zadatka celog odeljenskog kolektiva.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individualizovanoj nastavi rad je prilagođen pojedincu prema njegovim sposobnostima i osobinama ali tako da odgovara potrebama, željama i načinu mišljenja pojedinaca koji u individualnom radu učestvuju. To podrazumeva oblikovanje sadržaja diferenciranih zadataka, primenu specifičnih metoda i sredstava, izvora znanja da bi se učenicima omogućilo razvijanje sopstvenih snaga i originalnosti uz uvažavanje njihovog ritma rada, stila rada, afektivnih reakcija i drugih činilaca kao što su premorenost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Pozitivne strane individualizovane nastave su u njenoj prilagodljivosti na sve predmete, na razne uzraste; što može da se primeni na raznim stepenima savladanosti nastave; što (više od ostalih oblika) doprinosi razvijanju pozitivnih stavova prema učenju; razvija inicijativu, unutrašnju motivaciju i dr. Osim toga pozitivne strane su i u tome što nastavnik pomaže učeniku da upozna svoje mogućnosti i učestvuje u samorazvoju.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individualizovanoj nastavi nastavnik potpunije kontroliše uslove rada pa prema tome dolazi i do boljih opštih efekata; ima više vremena da sagleda šta se i kako uči, više upravlja napredovanjem učenika, pruža pomoć u prevazilaženju teškoća; ima veće mogućnosti da varira sadržinu, metode i izvore učenja prema njihovoj efikasnosti, ima mogućnosti da predvidi ishode individualizovane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Pojedini efekti individualizacije ostvaruju se raznim načinima organizovanja nastave, npr. individualizovanim radom učenika na diferenciranim zadacima (sa ili bez nastavnih listića); grupnim radom sa unutrašnjom diferencijacijom zadataka; samostalnim radom na programiranom i poluprogramiranom materijalu; učenjem putem otkrića i rešavanjem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Individualizacija nastave je samo jedan od oblika organizovanja nastave i učenja i ne treba da vodi intelektualnoj, emocionalnoj i moralnoj izolovanosti jedinke. Stoga se individualizacija nastave povezuje sa raznim oblicima nastave koji obezbeđuju učenje u uslovima socijalne komunikacije i kooperacije.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Timska nastava</w:t>
      </w:r>
      <w:r w:rsidRPr="00A67F10">
        <w:rPr>
          <w:rFonts w:ascii="Arial" w:eastAsia="Times New Roman" w:hAnsi="Arial" w:cs="Arial"/>
        </w:rPr>
        <w:t xml:space="preserve"> </w:t>
      </w:r>
      <w:r w:rsidRPr="00A67F10">
        <w:rPr>
          <w:rFonts w:ascii="Arial" w:eastAsia="Times New Roman" w:hAnsi="Arial" w:cs="Arial"/>
          <w:sz w:val="15"/>
          <w:vertAlign w:val="superscript"/>
        </w:rPr>
        <w:t>33)</w:t>
      </w:r>
      <w:r w:rsidRPr="00A67F10">
        <w:rPr>
          <w:rFonts w:ascii="Arial" w:eastAsia="Times New Roman" w:hAnsi="Arial" w:cs="Arial"/>
        </w:rPr>
        <w:t xml:space="preserve"> je oblik organizacije nastave u kojoj dva ili više nastavnika i njihovi saradnici koordiniraju rad na realizaciji programa jedne veće po uzrastu (obrazovnom nivou) ujednačene </w:t>
      </w:r>
      <w:r w:rsidRPr="00A67F10">
        <w:rPr>
          <w:rFonts w:ascii="Arial" w:eastAsia="Times New Roman" w:hAnsi="Arial" w:cs="Arial"/>
        </w:rPr>
        <w:lastRenderedPageBreak/>
        <w:t>grupe (npr. više odeljenja istog razreda), radeći na onim delovima programa ili aktivnost za koje su stručno najviše zainteresovani i osposobljeni. Tim zajednički realizuje pojedine programe ili teme: planira, izvodi i vrednuje aktivnosti učenika, organizuje nastavu i priprema sadržaje, zadatke i sl. koji odgovaraju njihovim potrebama i mogućnostima i na taj način nastoji da racionalizuje rad i učini ga efikasnijim.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w:t>
      </w:r>
      <w:r w:rsidRPr="00A67F10">
        <w:rPr>
          <w:rFonts w:ascii="Arial" w:eastAsia="Times New Roman" w:hAnsi="Arial" w:cs="Arial"/>
        </w:rPr>
        <w:br/>
      </w:r>
      <w:r w:rsidRPr="00A67F10">
        <w:rPr>
          <w:rFonts w:ascii="Arial" w:eastAsia="Times New Roman" w:hAnsi="Arial" w:cs="Arial"/>
          <w:sz w:val="15"/>
          <w:vertAlign w:val="superscript"/>
        </w:rPr>
        <w:t>33)</w:t>
      </w:r>
      <w:r w:rsidRPr="00A67F10">
        <w:rPr>
          <w:rFonts w:ascii="Arial" w:eastAsia="Times New Roman" w:hAnsi="Arial" w:cs="Arial"/>
        </w:rPr>
        <w:t xml:space="preserve"> Naziva se i sistem malih i velikih grupa, kooperativna nastava, nastava u velikim grupama.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Pored grupnog organizovanja učenika i nastavnika timsku nastavu karakteriše fleksibilno raspoređivanje nastavnih sadržaja i korišćenje vremena kao i intenzivan stručni pristup obradi sadržaja uz upotrebu savremenih nastavnih sredstava.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Timska nastava se odvija. a) u velikim grupama, (više odeljenja jednog razreda) u kojima dominira nastavnik stručnjak iz tima ili doveden izvan škole. Velike grupe su pogodne za predavanje, izlaganje novog gradiva, uvođenje u veće celine, tumačenja, sistematizaciju, zaključna razmatranja, prikazivanje filmova, podnošenje izveštaja o istraživanjima i sl.; b) u srednjim i malim grupama koje se formiraju posle uvođenja učenika u rad u vidu heterogenih grupa (30 do 35 učenika). U tim grupama se ostvaruje rad na materijalu, vežbanje i utvrđivanje, da bi se posle proveravanja učenici delili u homogene grupe, gde broj učenika varira sve do malih grupa u kojima se rad diferencira prema učenicima koji su više napredovali, prema onima koji zaostaju, dok treći produžavaju sa učenjem na istom materijalu; c) timska nastava, se kada je to neizbežno diferencira sve do samostalnog i individualizovanog rada učenika. Na ovaj način mogu se realizovati celi razredni programi, izborni programi i slično kao i pojedini delovi programa, teme unutar jednog razreda, odnosno odeljenja.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Nastavnici članovi tima odgovorni su za kvalitet nastave jednog ili više predmeta, zajednički raspravljaju o sadržaju, metodama nastave i izboru sredstava i vežbanja u malim grupama, o raspoređivanju učenika u grupe i dr. Podela rada je precizirana, kooperacija se mora ostvariti da bi se došlo do rezultata te u planovima nema neopravdanih odstupanja.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Timska nastava zahteva dobru opremljenost škole (aparatima, materijalima za grupno i individualno učenje, programiranim materijalima, bibliotekom, laboratorijama, filmovima, zbirkama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primenu timske nastave u našim uslovima organizacije nastave stručnjaci preporučuju da se stručni aktivi nastavnika početkom godine opredele za timski rad na obradi kompleksnih, složenih, interdisciplinarnih tema da bi omogućili učenicima što bolje shvatanje pojava i njihovu uzročno-posledičnu povezanost i međuzavisnost. Aktiv razmatra ko o pojedinim aspektima teme može najstručnije da izlaže svim učenicima, opredeljuje se za AV sredstva (filmove, magnetofonske snimke, projekcije i slično, što odgovara radu sa velikom grupom); dogovara se o radu u odeljenju u malim grupama; predviđa koje dodatne aktivnosti (eksperimente i slično) će ostvariti u dodatnom radu, a šta u slobodnim aktivnostima.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Timski rad je nezaobilazan u ostvarivanju programa stručnih predmeta ili oblasti u srednjoj školi. Nastavni tim čini četiri do pet, a najmanje tri stručnjaka: nastavnik tehnologije, saradnik praktične nastave i instruktor u preduzeću. Njihova međusobna saradnja i koordiniran rad uslov je celovitog profesionalnog formiranja učenika i razvijanja njegovog pozitivnog odnosa prema pozivu.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Programirana nastava nastaje iz težnje za racionalizacijom procesa učenja, odnosno iz potrebe da se proces učenja učini što aktivnijim, da se kontroliše i da se unapred mogu predvideti njegovi efekti. To je dovelo do programiranja nastavnih sadržaja putem vrlo kratkih koraka.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Programirana nastava</w:t>
      </w:r>
      <w:r w:rsidRPr="00A67F10">
        <w:rPr>
          <w:rFonts w:ascii="Arial" w:eastAsia="Times New Roman" w:hAnsi="Arial" w:cs="Arial"/>
        </w:rPr>
        <w:t xml:space="preserve"> i programirano učenje polazi od pretpostavke da proces učenja ima tri bitne faze: 1. kontakt učenika sa činjenicama odnosno informacijama koje treba usvojiti (u klasičnoj nastavi to je kada nastavnik predaje, izvodi vežbe, učenik uči iz udžbenika, priručnika, literature, sluša radio, snimljena predavanja, ploče, gleda filmove); 2. vlastita aktivnost učenika na gradivu koje treba usvojiti, naučiti (na tom gradivu učenik treba da radi, da ga upotrebljava u različitim varijantama primene); 3. povratna informacija o uspešnosti ili neuspešnosti učenikovog rada na gradivu.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tradicionalnoj, predavačkoj nastavi bitna je prva etapa. Program se smatra realizovanim ako je nastavnik sa učenicima "prešao gradivo". Izostaje učenikova samostalna aktivnost na gradivu (ili se ovaj najbitniji deo prebacuje za domaći rad gde učenik radi bez nastavnikove pomoći i usmeravanja), a povratnu informaciju koja u psihološkom smislu predstavlja, potkrepljenje (pozitivno ili negativno zavisno od odgovora) učenik dobija tek prilikom vrlo retkih odgovora za ocenu. U međuvremenu nastavnik, koji tako radi ne zna kako teče učenikov misaoni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Programirana nastava izvodi se uz pomoć programiranog materijala (software) koji može biti izrađen za celo gradivo jadnog predmeta u vidu programiranog udžbenika, mogu biti programirane samo pojedine teme, ili nastavne jedinice, a programirani materijali mogu biti ugrađeni u mašine za učenje (nastava putem kompjutera). Učenje iz programiranih tekstova može biti praćeno i radom na drugim izvorima znanja (magnetoskopski snimci, praktične operacije, radio i TV emisije, i dr.). Programiranje je aktivnost koja zahteva vrlo stručno struktuiranje sadržaja po kratkim koracima - člancima i sekvencama - koji obezbeđuju logički redosled i postupnost u učenju na najlakši i najbrži način. Pri tom je u svakom članku ili za više članaka istovremeno obezbeđen celovit proces učenja: 1. priprema, 2. obrada novog (informisanje), ponavljanje i vežbanje i 3. proveravanje, odnosno povratna informacija.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Svaki rad pa i programirano učenje podrazumeva pripremu učenika koju može da izvrši nastavnik (tumači kako se radi na programiranim materijalima) ili se uputstvo daje uz programirani materijal. Ukoliko škola ima mašine za učenje učenici se uvode u tehniku učenja pomoću mašina koju relativno lako savlađuju.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Posle toga učenik prelazi na rad na člancima. Članak sadrži manju česticu nastavnog sadržaja - informaciju koju učenik može samostalnim radom da usvoji. Informacija može biti i indirektna i uputiti učenika na neki drugi izvor znanja. Učenik mora informaciju dobro razumeti i ponavljati je radi zapamćivanja ili obavljati neke operacije na koje ova informacija upućuje. Usvajanje, zapamćivanje informacija je uslov za rešavanje zadataka koji mogu biti jednostavniji da se odnose na svaki bitni deo informacije i složeniji kada obuhvata više informacija iz prethodnih članaka odnosno postepeno vodi do opštih pojmova.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 nastavnike je prihvatljivije da se sami polazeći od zahteva programiranog učenja, osposobljavaju za poluprogramiranje ili delimično programiranje i da za to osposobljavaju i učenika.</w:t>
      </w:r>
      <w:r w:rsidRPr="00A67F10">
        <w:rPr>
          <w:rFonts w:ascii="Arial" w:eastAsia="Times New Roman" w:hAnsi="Arial" w:cs="Arial"/>
        </w:rPr>
        <w:t xml:space="preserve"> Bitno je da se u nastavu unosi što više samostalnog rada, aktivnosti, dvosmerne komunikacije i da učenici dobijaju češću povratnu informaciju.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svakodnevnoj praksi moguća su dva pristupa poluprogramiranog učenja: 1. nastavnik po kraćim deonicama izlaže gradivo, vodi razgovor sa učenicima iz kojeg slede zaključci, ili </w:t>
      </w:r>
      <w:r w:rsidRPr="00A67F10">
        <w:rPr>
          <w:rFonts w:ascii="Arial" w:eastAsia="Times New Roman" w:hAnsi="Arial" w:cs="Arial"/>
        </w:rPr>
        <w:lastRenderedPageBreak/>
        <w:t>projektuje informacije putem grafofolije, magneto trake, element filma i slično, zatim za svaki deo varira pitanja za vežbanje i na kraju u celini proverava rezultate petminutnim testom (prebrojavanjem tačnih odgovora, dizanjem ruke) ili još racionalnije - proverava rezultate putem respondera kojih već ima u svakoj školi; 2. drugi oblik poluprogramiranog učenja je samostalan rad učenika sa udžbenikom. To su radni udžbenici koji pre svega imaju pregledno struktuiran osnovni tekst za grafičkim isticanjem bitnog, zatim vežbe, diskusiona pitanja, tabelarne preglede i drugo a po neki i kraći ispiti znanja nakon od obrađene teme. Pravilno rešenje zadataka daje se ili u udžbeniku ili ih saopštava nastavnik. Na osnovu rada sa takvim udžbenikom učenik se uvodi u postupke rada na svakom drugom tekstu, izdvajanja i zapamćivanja činjenica, uočavanja problema, misaonog povezivanja činjenica i generalizacije, odnosno u samoprogramiranje.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Problemska nastava</w:t>
      </w:r>
      <w:r w:rsidRPr="00A67F10">
        <w:rPr>
          <w:rFonts w:ascii="Arial" w:eastAsia="Times New Roman" w:hAnsi="Arial" w:cs="Arial"/>
        </w:rPr>
        <w:t xml:space="preserve"> kao vid aktivnog učenja podrazumeva organizaciju nastave koja se zasniva na struktuiranju gradiva, na način komunikacije učenika i nastavnika i uvažavanju prethodnih znanja i iskustva učenika.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Problemski organizovana nastava odvija se kroz sledeće faze: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postavljanje problema gde nastavnik učenicima izlaže zadatak u problemskom obliku i upućuje ih da uoče problem. Učenici potom iz ranije stečenih znanja traže ona koja im mogu pomoći u rešavanju postavljenog problema, odnosno zadatka. Da bi izvršili selekciju znanja razgovaraju sa nastavnikom koji im daje odgovarajuće smernice u traženju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 drugoj fazi rada učenici odabiraju moguće načine rešavanja i uz pomoć nastavnikovog vođenja proveravaju njihovu istinitost. U slučaju neuspeha traže se i proveravaju novi načini. U toku postavljanja i proveravanja istinitosti hipoteze nastavnik, posebno u situaciji pogrešnog rada, učenicima postavlja dodatna, pre svega podsticajna, pitanja čiji je zadatak da učenike usmeri ka rešenju. Često nastavnik vodi učenike do rešenja tako da centralni problem raščlani na niz manjih čiji postupni sled rešenja dovodi do glavnog rešenja;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provera utvrđenog rešenja u praksi je završna faza rada. Proces učenja se završava donošenjem konačnog suda.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Ovakav oblik organizacije nastave doprinosi (vidi deo o aktivizaciji učenika str. 24) motivaciji učenika, povećava njihovu aktivnost čime se postiže i veći efekat u ostvarivanju vaspitno-obrazovnih zadataka nastave a pre svega: razvijanje unutrašnje motivacije kod učenika (motiv radoznalosti, postignuća, samoaktualizacije i dr.), aktiviranje misaonih procesa (analize, sinteze, apstrakcije, generalizacije i sl.) kao i razvoj kreativnih komponenti mišljenja (fluentnost, originalnost, fleksibilnost, osetljivost za probleme i dr.). Na ovaj način sam nastavni proces postaje privlačniji i interesantniji a učenici se osposobljavaju za samostalni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Uspeh korišćenja problemske nastave zavisi od uzrasta, motivisanosti prethodnih znanja i iskustva učenika ali i od pripremljenosti i motivisanosti nastavnika. Priprema nastavnika obuhvata: izbor i planiranje nastavnih tema odnosno nastavnih jedinica za primenu problemske nastave, izbor problema i priprema vođenja učenika za njihovo rešavanje, utvrđivanje načina motivacije učenika, priprema didaktičkog materijala i nastavnih sredstava.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Učenje putem otkrića</w:t>
      </w:r>
      <w:r w:rsidRPr="00A67F10">
        <w:rPr>
          <w:rFonts w:ascii="Arial" w:eastAsia="Times New Roman" w:hAnsi="Arial" w:cs="Arial"/>
        </w:rPr>
        <w:t xml:space="preserve"> je u stvari vrsta učenja putem istraživanja sa posebnim načinom vođenja učenika da relativno samostalno otkriju nove principe, pravila i zakone, da strukturiraju činjenice koje uče i da upoznaju metode rešavanja različitih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Ova vrsta rada efikasna je u slučajevima otkrivanja novih principa i pojmova, pri organizovanju činjenica u strukture odnosno kada je moguće sekvencijalno obrađivati određene sadržaje. Reč je o malim otkrićima, za razliku od konceptualnih invencija, koje nisu predmet učenja putem otkrića u nastavi.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Proces otkrivanja je rezultat induktivnog i deduktivnog mišljenja, pri čemu su nastavnikove instrukcije osnovni instrumenat usmeravanja aktivnosti učenika. Reč je o relativno samostalnom upoznavanju od strane učenika sa novim činjenicama i generalizacijama koje mu ranije ni na jedan način nisu saopštene. U procesu primene ove vrste učenja dominiraju tragalačke i heurističke aktivnosti učenika pri usvajanju opštih pravila učenja, metoda rešavanja problema i postepeno ulaženje u proces saznavanja.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Nastava u čijoj je osnovi učenje putem otkrića utiče na: razvijanje intelektualnih sposobnosti učenika, razvijanje unutrašnje motivacije i istraživačkog stila kod učenika, neprekidno budi radoznalost, uslovljava bolju retenciju i transfer stečenih znanja, aktivira učenike i neposredno razvija njihovu sposobnost za rešavanje problema, sticanje novih informacija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pripremanja gradiva i učenika za učenje putem otkrića nastavnik ima u vidu da pravilno odabrane instrukcije treba da podstiču razvoj individualnih dispozicija učenika, da usmeravaju aktivnost na strukturiranju znanja na specifičan način, doprinose da se materijal proučava u sekvencama i obezbeđuju povratne informacije učenika u procesu tragalačkih aktivnosti. Pri kreiranju sekvenci za proučavanje prednost treba davati onim sadržajima koji čine okosnicu pojmova strukture datog predmeta, posebno doprinose razumevanju osnovnih postavki, načela i principa.</w:t>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41" w:history="1">
        <w:r w:rsidRPr="00A67F10">
          <w:rPr>
            <w:rFonts w:ascii="Arial" w:eastAsia="Times New Roman" w:hAnsi="Arial" w:cs="Arial"/>
            <w:b/>
            <w:bCs/>
            <w:color w:val="0000FF"/>
            <w:u w:val="single"/>
          </w:rPr>
          <w:t>Sledeći</w:t>
        </w:r>
      </w:hyperlink>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hyperlink r:id="rId42" w:history="1">
        <w:r w:rsidRPr="00A67F10">
          <w:rPr>
            <w:rFonts w:ascii="Arial" w:eastAsia="Times New Roman" w:hAnsi="Arial" w:cs="Arial"/>
            <w:b/>
            <w:bCs/>
            <w:color w:val="0000FF"/>
            <w:u w:val="single"/>
          </w:rPr>
          <w:t>Prethodni</w:t>
        </w:r>
      </w:hyperlink>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Planiranje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Optimalno ostvarivanje cilja a i zadataka praktične nastave pretpostavlja pravovremen pristup planiranju i pripremi njene realizacije na nivou škole i na nivou obrazovnog profila. Složeni i različiti uslovi u kojima škole ostvaruju praktičnu nastavu nameću kao imperativ osmišljeno planiranje i solidnu pripremu.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zavisnosti od vrste obrazovnih profila, odnosno sadržaja rada, složenosti rada, sredstava rada i ukupnih uslova pod kojima se izvodi, vrši se izbor organizacionih formi, oblika i sredstava ostvarivanja praktične nastave. U većini slučajeva nastavno-materijalna baza su pogoni, laboratorije, kabineti, radionice i sl. privrednih preduzeća i zanatskih i uslužnih radnji, čime se upotpunjuju uslovi i povećavaju mogućnosti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praktične nastave su osavremenjeni i prilagođeni novim tehnologijama rada u uslovima organizacije, što iziskuje povećan napor u njenom planiranju i pripremanju. Time se omogućuje da njeno ostvarivanje bude racionalnije, efikasnije i svrsishodnije. To se može postići ako se na vreme predvide okolnosti pod kojima će se nastava odvijati.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razrade plana i priprema za praktičnu nastavu polazi se od broja učenika kao kvantitativnog pokazatelja kao i specifičnosti plana i programa praktične nastave, odnosno od broja i vrste obrazovnih profila za koje treba organizovati praktičnu nastavu. Stručni organ škole vrši analizu mogućnosti za ostvarivanje praktične nastave i pri tome polazi od specifičnosti područja rada i obrazovnih profila, od odgovarajućih pedagoških, organizacionih i programskih zahteva praktične nastave za svaki obrazovni profil.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prostorne, materijalne, kadrovske i druge uslove sa kojima škola raspolaže, utvrđuje se u kojoj meri se mogu ispuniti cilj i zadaci praktične nastave. Većina škola može zadovoljiti uslove za početnu obuku.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Teže je sa realizacijom programa starijih razreda. U stručnoj pripremi za njih treba izvršiti selekciju tematskih celina koje će "prihvatiti" školske radionice i onih za koje je preporučljivo ili neophodno korišćenje šire nastavne baze. U njoj će se realizovati, u većini slučajeva, i programi završnih razreda u celini, uz neophodno usklađenje proizvodnih zadataka sa zadacima obrazovanja. U zavisnosti od razvijenosti sredine u kojoj je škola i njene povezanosti sa preduzećima, kao i interesa koji preduzeća pokazuju prema obrazovanju, škola je u mogućnosti da vrši izbor uslova za realizaciju praktične nastave ili je upućena na uslove koji joj se jedino pružaju. Iskustva škola iz ranijih godina u tom pogledu su dragocena za unapređivanje odnosa sa preduzećem i povećanje standarda profesionalnog obrazovanja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osnovu navedenih analiza, stručni aktiv škole predlaže OPŠTI PLAN ostvarivanja praktične nastave sa aspekta organizacije i drugih bitnih komponenata. Načelna saglasnost preduzeća (čiji će se pogoni koristiti za praksu učenika) na opšti plan ostvarivanja praktične nastave, pretpostavka je saradnje u pripremi ostvarivanja programa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Opšti plan ostvarivanja praktične nastave sadrži, prvenstveno, sledeće elemente: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Broj grupa učenika i radnih mesta.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Prema planiranom broju učenika po razredima i obrazovnim profilima treba iskazati koliko će se za svaki obrazovni profil formirati grupa učenika i koliko i kojih radnih mesta je potrebno obezbediti.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Mesto ostvarivanja sadržaja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osnovu razrađene i analizirane strukture sadržaja programa, materijalno-tehničke i kadrovske opremljenosti i broja učenika i njihovih grupa utvrđuje se mesto ostvarivanja praktične nastave (škola, preduzeće ili kombinovano - škola i preduzeće).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Vremenska artikulacija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Nastavnim planovima i programima, pored nedeljnog rasporeda časova praktične nastave, koji se kontinuirano realizuje u toku godine, predviđena je i organizaciona forma koja zahteva godišnji plan raspodele časova (blok-sistem). Ova forma nastave je zastupljena u svim područjima rada i obrazovnim profilima, a razlike su u trajanju (broju nedelja) i vremenskoj raspodeli. Bez osmišljeno i precizno isplanirane dinamike njene realizacije u toku godine ona može da postane puka formalnost.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Materijalno-tehnički uslovi.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Detaljna analiza materijalno-tehničke opremljenosti kabineta, laboratorija i radionice, kako škole tako i preduzeća, predstavlja važnu komponentu planiranja i pripreme. To omogućava sagledavanje materijalno-tehničkih uslova i mera koje treba preduzeti, bilo u školi ili u široj nastavnoj bazi, da bi se obezbedili neophodni uslovi za rad. Pre svega potrebno 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odabrati mašine, uređaje i sredstva i označiti njihovu funkciju u određenoj strukturi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dovesti u ispravno stanje postojeće mašine, uređaje, pribor i dr. i pripremiti ih za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predvideti nabavku neophodnih nastavnih sredstava, mašina i uređaja koji nedostaju ili, umesto toga, korišćenje odgovarajućih sredstava koja pripadaju drugoj organizaciji;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kompletirati alat i pribor u skladu sa potrebama didaktičkih i proizvodnih vežbi;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klasifikovati materijal potreban za realizaciju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predvideti pripremu potrebne tehničke i druge dokumentacije.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Kadrovski uslovi.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Analizom zastupljenosti nastavnog kadra, s obzirom na strukturu programa, fond časova i normative nastavnog kadra, utvrđuje se nedostatak ili višak profila nastavnika i ukazuje na mere koje treba preduzeti.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Potrebe za stručnjacima iz preduzeća koje treba uključiti u obrazovno-vaspitni rad takođe treba predvideti i obezbediti uz pomoć i saglasnost kadrovsko-obrazovnih službi.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Raspodela fonda časova praktične nastave na nastavnike, saradnike u nastavi, koordinatore ili organizatore, vrši se u skladu sa Zakonom i normativom nastavnog kadra škole i odlukama fonda za srednje obrazovanje.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stručnjake iz preduzeća koji se uključuju u nastavu, kao i za ostale nastavnike i realizatore prakse, treba planirati stručnu i metodičku pripremu.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Ostali elementi.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planu realizacije praktične nastave treba predvideti i sledeće: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definisati načine i uslove pod kojima škola može da ostvaruje dobit od praktične nastave a da se pri tome ne naruše didaktičko-metodički principi;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obezbediti vođenje dokumentacije o realizaciji i praćenju praktične nastave (koja se može razvrstati u kategoriju pedagoške i tehničke dokumentacije);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sačiniti pravila rada i ponašanja za vreme realizacije praktične nastave, kojima se regulišu: organizacija rada, postupak zaduživanja i razduživanja učenika sredstvima rada, posebni i specifični zahtevi, ponašanja učenika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sačiniti normativni akt-pravilnik o zaštiti na radu, za izvođenje praktične nastave, koji naročito razrađuje pitanja bezbednosti učenika u uslovima određene tehnologije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sačiniti proizvodni ili uslužni plan školske radionice (kao poseban segment plana realizacije praktične nastave), ukoliko radionica ima svoj proizvod i plasman ili kooperativni odnos sa preduzećem za koji sprema kadar, odnosno sa trećim licem radi pružanja usluga.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Proizvodni plan radionice mora biti usaglašen sa planom i programom praktične nastave, tako da je moguće proizvodni proces uklopiti u radne vežbe učenika, pri čemu obrazovni efekti moraju imati prednost nad ekonomskim.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Elementi iz opšteg plana ostvarivanja praktične nastave zauzimaju značajno mesto u godišnjem programu rada škole. U saglasnosti sa godišnjim programom škola će sačiniti periodično razrađene segmente programa rada za pojedine aktivnosti, a posebno za praktičnu nastavu.</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Operativni plan nastavnika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praktične nastave dat je kao generalizacija iskustva i naučnog saznanja. Nastavnik vrši didaktičku razradu kompleksa tema i programa, formira vežbe, kao najmanje didaktičko-logičke celine (koje se usvajaju u odgovarajućoj vremenskoj jedinici, čije je trajanje različito a može da obuhvata i čitav radni dan), raščlanjuje ih na elemente - od zahvata i operacija do složenih radova i proizvodnje.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operativnim planovima nastavnici praktične nastave planiraju i programiraju svaku vežbu i nastavnu jedinicu, razrađuju sadržinu rada, određuju tip vežbe, planiraju nastavne metode, oblike, mesto realizacije, vremensku dinamiku, sredstva rada, potrošni materijal, za praksu u preduzeću definišu svako radno mesto, periodičnu zamenu učenika na radnim mestima i dr. Paralelno sa ovim utvrđuju i funkcionalne odnose i povezanost sa odgovarajućim stručnim </w:t>
      </w:r>
      <w:r w:rsidRPr="00A67F10">
        <w:rPr>
          <w:rFonts w:ascii="Arial" w:eastAsia="Times New Roman" w:hAnsi="Arial" w:cs="Arial"/>
        </w:rPr>
        <w:lastRenderedPageBreak/>
        <w:t>nastavnim predmetima kao i koordinaciju sa drugim nastavnicima. Najefikasnije je zajedničko operativno planiranje, jer obezbeđuje jedinstven pristup u realizaciji programa nastavnika stručnih predmeta i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definisanju didaktičkih vežbi, kad god je moguće, treba težiti da one budu u funkciji produktivnog rada i da imaju upotrebnu vrednost. Ovim učenik stiče motivaciju za brže i bolje osposobljavanje, jer može sagledati rezultat svoga rada i njegovu vrednost.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osnovu operativnog plana nastavnik za svaku vežbu sačinjava operativno-tehničku pripremu, koja podrazumeva celovitu pripremu svih tehničkih elemenata radionice - mašina, alata, materijala, tehničke i druge dokumentacije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Operativne planove realizacije programa utvrđuju stručni aktiv na predlog predmetnog nastavnika. Oni su sastavni deo godišnjeg plana rada škole.</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Organizacija i ostvarenje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Organizaciju obrazovno-vaspitnog procesa u srednjoj stručnoj školi karakteriše profesionalno-radna komponenta. U tome praktična nastava zauzima centralno mesto. Različiti uslovi u kojima škole rade i brojni faktori uslovljavaju različite organizacione forme ostvarivanja praktične nastave, kojima treba postići približno isti nivo osposobljenosti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Kao bitni činioci koji utiču na organizaciju i realizaciju praktične nastave ističu se: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Materijalno-tehnički uslovi i mesto realizacije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Obezbeđivanje i usavršavanje materijalno-tehničkih uslova za ostvarivanje praktične nastave je stalni i najteži zadatak škole. Kao što je navedeno, škola te uslove obezbeđuje u svojim, školskim, nastavno-radioničkim kapacitetima ili koristi tzv. širu nastavnu-materijalnu bazu (u privrednim i uslužnim preduzećima, zdravstvenim ustanovama, državnim i društvenim ustanovama, zanatskim preduzećima i dr). Zavisno od sadržaja programa, prirode izvršilačkog rada i od mogućnosti koje pruža društveno i privredno okruženje škola organizuje praktičnu nastavu u odgovarajućem prostoru, koje se označava kao: školska radionica, kabinet ili laboratorija, proizvodni pogon, odeljenje ili laboratorija preduzeća, uslužni servis, poljoprivredno dobro, gradilište i dr. Svako od ovih mesta nameće odgovarajuće organizacione forme praktične nastave za odgovarajuće obrazovne profile.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većinu područja rada i obrazovnih profila praktičnu nastavu je poželjno organizovati u školi radi punog ostvarivanja, pre svega didaktičkih zahteva (uz uslov da prostor i opremljenost škole nastavnim sredstvima obezbeđuje optimalan tok nastavnog procesa).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savremenim školskim radionicama radi neposrednog povezivanja teorije sa praksom, pored praktične nastave treba uvoditi i razvijati i kabinetsku nastavu odgovarajućih tehnologija rada. Zbog toga ih, u zavisnosti od prostornih mogućnosti, treba dopunjavati sredstvima i opremom kabinetske nastave (đačkim klupama, tablom, grafoskopom, odgovarajućim uzorcima, modelima, slikama, šemama i sl.). To je posebno važno za programe kod kojih je predmet tehnologija obrazovnog profila ili zanimanja utkan u program praktične nastave i sa njim čini integralnu celinu. Međutim, ako se ovako koncipiran program ostvaruje van škole, u organizaciji individualno raspoređenih učenika u jednom ili više preduzeća i njihovih pogona i tako fizički </w:t>
      </w:r>
      <w:r w:rsidRPr="00A67F10">
        <w:rPr>
          <w:rFonts w:ascii="Arial" w:eastAsia="Times New Roman" w:hAnsi="Arial" w:cs="Arial"/>
        </w:rPr>
        <w:lastRenderedPageBreak/>
        <w:t>odvojenih jednih od drugih, moguće je stručnu teoriju ostvariti frontalnom nastavom, sa grupom ili odeljenjem učenika. Tada se stručna teorija, koja prethodi praksi, održava u školskom kabinetu.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Početnu praktičnu nastavu trebalo bi, po pravilu, organizovati u školskim radionicama. Ona je, u okviru jednog područja rada, za većinu obrazovnih profila identična, jer uvodi učenike u struku i sagledavanje složenosti rada odgovarajućih tehnoloških procesa, omogućuje sticanje osnovnih početnih praktičnih znanja i veština koja će se kasnije praktičnom obukom kod učenika razvijati i usavršavati. Zbog toga je u svakoj školi potrebno oformiti radionicu za početnu praktičnu nastavu. Ona bi bila predstavljena modelom tipske radionice određenog područja rada ili grupe obrazovnih profila, njen bi standard optimalno zadovoljavao didaktičko-metodičke i proizvodne zahteve sadržaja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uslovima u kojima su školske radionice tako opremljene da mogu praktičnu nastaviti razvijati, pored uobičajenih didaktičkih vežbi i u okviru proizvodnih programa, organizacija obuke učenika ima i niz dodatnih elemenata. To su: tehničko-tehnološka priprema proizvodnje, nabavka i priprema materijala, usluge za finalnu obradu proizvoda, tehnička kontrola proizvoda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u ovakvim radionicama treba da se zasniva na savremenim principima proizvodnje, pri čemu uvek treba imati u vidu da je njen ponovni cilj usvajanje sadržaja predviđenog nastavnog programa i osposobljavanje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principu, praktičnu nastavu van škole (u odgovarajućim privrednim i drugim preduzećima i ustanovama) treba organizovati samo kada to iziskuje specifičnost programa (struktura rada i tehnološki razlozi), odnosno kada u školi nije moguće takvu nastavu organizovati. (Ovakve škole, obično, i prihvataju obrazovanje onih profila za koje im preduzeća omogućuju ostvarivanje praktične nastave u svojim pogonima, bilo zbog rešavanja kadrovskih potreba preduzeća, bilo zbog opštedruštvene obaveze i tradicionalno dobrih odnosa sa školom).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može da ostvari program praktične nastave i kombinovano. Deo sadržaja programa (za koje ima odgovarajuće uslove) ostvaruje u školi, a segmente programa, naročito one u završnom razredu, ostvaruje u autentičnim uslovima tehnološkog procesa preduzeća. (Često je ovo prednost i zbog toga što se u preduzeću koristi savremena tehnologija, koju učenici ne mogu da vide u školi, a u koju treba da se uključe po završetku školovanja).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Škola može koristiti preduzeće kao širu nastavnu bazu za realizaciju programa praktične nastave uz utvrđene uslove i precizan dogovor, u više organizacionih varijanti, od kojih su najčešće: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uključivanje učenika u neposredni proces rada preduzeća, po utvrđenoj posebnoj dinamici, uz prilagođenu složenost i ritam rada. Učenici se postepeno osposobljavaju za složenije operacije u procesu rada. Međutim, ovim načinom osposobljavanja učenika često se zanemaruje didaktički aspekt nastave i ostvarivanje programa u celini;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b) izdvajanje posebnih delova proizvodnih, uslužnih i drugih kapaciteta preduzeća, koja se stavljaju na raspolaganje školi, u kojima učenici obavljaju didaktičke vežbe u autentičnim uslovima rada. Sredstva preduzeća koriste se za nastavu odvijanjem prilagođenog proizvodnog programa ili drugog rada, obično i uz učešće u dogovorenoj raspodeli ostvarenog dohotka;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v) organizovanje rada u preduzeću u posebnoj smeni (ukoliko preduzeće radi u jednoj smeni), odnosno ustupanje prostora i sredstava rada školi, za praksu učenika, u vreme kada pogon ne obavlja redovnu delatnost.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Proces osposobljavanja učenika u ovom slučaju je isti kao i u prethodnom, s tim što se u obaveze škole uključuje i primena i uređenje pogona za narednu redovnu proizvodnu aktivnost preduzeća.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Organizacione forme korišćenja šire nastavno-materijalne baze škole su različite i uslovljene mnogim faktorima. Razlikuju se od jedne do druge sredine i ne mogu se poistovećivati i jednako primenjivati. Prednosti i nedostaci svake organizacione forme su vidljivi. U principu, sistematična i dobro pripremljena organizacija ostvarivanja praktične nastave, razrađena u dinamici do detalja (uz punu saradnju i saglasnost odgovarajućih faktora preduzeća) obezbediće da se nedostaci svedu na najmanju meru.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Raspored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Praktična nastava se odvija prema utvrđenom rasporedu rada i određenom broju nedeljnih i godišnjih časova. On je veoma važan regulator organizacije života i rada u školskoj radionici. Sadržaj i cilj praktične nastave uslovljavaju oblik, strukturu i raspored nastavnih časova i zato ne treba utvrđivati univerzalnu standardnu organizacionu formu rasporeda i njoj podređivati savremene sadržaje rada, odnosno nastavnog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nedeljnom nastavno-časovnom sistemu moguće je dnevno kombinovati teorijske i praktične nastave ili njihovo dnevno smenjivanje. Bitna odlika prvog načina rasporeda je u tome što postoji jedan ili više dana kada jedan deo nastave pripada teoriji a drugi praksi. Rasporedom se nastava može kombinovati u paralelnim odeljenjima tako da imaju istovremeno zastupljenu teorijsku i praktičnu nastavu. (Kad jedno odeljenje ima teorijsku, drugo ima praktičnu nastavu i obratno). U početnoj praktičnoj nastavi (u prvom i, eventualno, drugom razredu) nedeljni fond časova je obično manji od sedam, pa je ovakav (kombinovani) raspored u tim slučajevima i uslovljen.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to da se nedeljni fond časova praktične nastave, u središnjem i završnom delu obrazovanja većeg broja obrazovnih profila (naročito proizvodnih), kreće od sedam do 14, moguće je primeniti i drugi način rasporeda, odnosno celodnevnim smanjivanjem teorijske i praktične nastave. Tada učenici jednom ili dva puta nedeljno ostvaruju isključivo praktičnu nastavu, koja se po svom trajanju približava profesionalnom radnom vremenu. Dobrim rasporedom odmora (pauza) i raznovrsnom proizvodnom angažovanošću i motivacijom učenika, moguće je održati zadovoljavajući efekat obuke u toku njenog dnevnog trajanja. Posebna pogodnost (često i jedina mogućnost) ovakvog načina rasporeda jeste u slučajevima kada se praksa ostvaruje van škole u pogonima preduzeća, kada se učenici uključuju u tekuću proizvodnu tehnologiju. Takođe, kada ne postoji mogućnost da se u toku dana učenici vrate u školske radionice.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svakom slučaju, karakter praktične nastave uslovljava radnu realizaciju sistemom povećanih časova, u dnevnoj nastavi, zadovoljavajući time zahteve kontinuiteta radnog ciklusa. Međutim, većina nastavnih planova sadrži i tzv. nastavu u bloku, u trajanju od dve i više nedelja u toku godine koje, za razliku od nedeljnog nastavno-časovnog sistema, omogućava niz organizacionih kombinacija u realizaciji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Nastava u bloku je činilac koji, u odnosu na ustaljene organizacione forme, organizaciju rada u srednjoj školi čini znatno složenijom. Način organizacije uslovljen je, prvenstveno, prirodom sadržaja programa praktične nastave i brojem časova (odnosno nedelja) za njeno ostvarivanje. Izvodi se u periodičnim ciklusima u toku nastavne godine ili u dužem kontinuitetu u određenom periodu nastavne godine (na primer, na kraju prvog i drugog polugodišta), po posebnom rasporedu. On se utvrđuje na početku godine i usaglašava se sa razredno-časovnim sistemom. Ovakvom fleksibilnošću rasporeda moguće je zadovoljiti zahteve koji proističu iz specifičnosti kako programskih sadržaja i strukture rada, tako i drugih uslova, kao što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uvežbavanje i usavršavanje stečenih početnih veština i radnih navika;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sticanje navika za rad u autentičnim uslovima tekuće tehnologije preduzeća ili procesa rada uslužne ili druge delatnosti;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postizanje poželjne vremenske i sadržajne korelacije određenih tematskih celina stručno-teorijske i praktične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potreba za dužim kontinuiranim praktičnim radom van škole ili mesta;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zahtevi za dužim kontinuiranim praktičnim radom za potrebe sezonskih radnih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ostvarivanje kontinuirane završne prakse, kao predspreme praktičnog rada za završni ili maturski ispit (ukoliko je to programom predviđeno)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Pored navedenih mogućih rasporeda rada u praktičnoj nastavi, treba imati u vidu i mogući raspored radnog ciklusa učenika. Da bi svaki učenik savladao program praktične nastave u celini često se pribegava tzv. izmeni radnih mesta. Ovo se koristi najčešće na praksi u preduzeću, gde su radna mesta tehnološki fiksirana za određene radne operacije i zahteve, čime se ne obezbeđuje obrazovanje za celinu profila. Tada se pravi poseban operativni raspored radnog ciklusa svakog učenika i plan premeštaja, koji omogućuje "prolaz" učenika kroz sve faze predviđene nastavnim programom.</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Podela učenika na grupe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 plan i program definiše, za svaki obrazovni profil, broj učenika koji u grupi ostvaruju program praktične nastave. Veličina grupe uslovljena je prvenstveno didaktičkim razlozima i specifičnostima obrazovnih profila, odnosno strukturom i složenošću rada. Zahtev o veličini grupe učenika mora biti poštovan, jer on ne uzima u obzir samo didaktičke uslove za optimalan nastavni proces, već i stalni nadzor nad potencijalnim opasnostima od povreda u praktičnom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praksi se dešava da broj učenika u grupi za praktičnu nastavu bude i manji od zahtevanog (uz saglasnost finansijera), ukoliko škola nije u stanju da obezbedi za svakog učenika odgovarajuće radno mesto. Nedovoljan broj skupocenih mašina i opreme kompezira se manjom grupom učenika, što uslovljava zanemarljivo povećanje troškova u odnosu na troškove za kupovinu dodatnih mašina i opreme.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 formiranju odeljenja učenika na početku godine, moguće je strukturu odeljenja postaviti tako da bude "čista" (jedan obrazovni profil) ili kombinovana (dva ili tri obrazovna profila). Ukoliko je broj učenika jednog obrazovnog profila nedovoljan da se formira odeljenje (32 učenika), tada </w:t>
      </w:r>
      <w:r w:rsidRPr="00A67F10">
        <w:rPr>
          <w:rFonts w:ascii="Arial" w:eastAsia="Times New Roman" w:hAnsi="Arial" w:cs="Arial"/>
        </w:rPr>
        <w:lastRenderedPageBreak/>
        <w:t>ono mora biti kombinovano, ili se formira sa manjim brojem učenika. Međutim, često je korisno, iz organizacionih razloga, formirati kombinovano odeljenje učenika (sa dva ili tri profila), tako da broj učenika svakog obrazovnog profila odgovara veličini grupe za praktičnu nastavu. Tada je moguće praktičnu nastavu realizovati istovremeno za celo odeljenje a pri tom da svaka grupa učenika ostvaruje "svoju" praktičnu nastavu. Ovim se racionalnije koriste radionički i kadrovski kapaciteti, broj mašina i nastavnika ne mora se uvećavati, a raspored teorijske nastave moguće je optimalnije i lakše sačiniti.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Ostali uslovi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sistematsko formiranje i razvoj radnih sposobnosti učenika potrebno je uzeti u obzir složene fiziološke procese koji se odvijaju u njihovom organizmu za vreme praktične nastave, odnosno praktičnog rada. Rad se odvija u školskoj radionici i zato je zadatak škole da ga organizuje u najpovoljnijim uslovima za učenike. Zahtevi za to su brojni i raznoliki, ali prvenstveno treba istaći: higijenske, tehničke, didaktičke i estetske.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U higijenskom pogledu školska radionica mora obezbeđivati uslove koji omogućuju zaštitu zdravlja učenika. Prvenstveno je u pitanju sanitarno-higijensko stanje neposredne sredine, enterijer, čistoća, obezbeđenost propisanog radioničkog prostora, uređenost i održavanje sanitarnih uređaja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U tehničkom pogledu školska radionica treba da ostvari tehnološke, radne i organizacione zahteve koji omogućuju racionalan, efikasan i bezbedan rad učenika. Reč je o primeni savremenih sredstava rada (smanjenje utroška mišićne energije, ušteda u suvišnim pokretima u radu, blagovremena priprema za rad, optimalna podela rada i dr.), sredstava zaštite na radu i prve pomoći.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U didaktičkom pogledu školska radionica treba da ima uslove za savremen radionički nastavni rad. Organizacija radnih mesta, raspored mašina i opreme moraju omogućiti efikasnu obuku učenika. Savremena didaktička nastavna sredstva su neophodan pratilac teorijskih objašnjenja, koja u školskoj radionici prethode neposrednom praktičnom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Estetski zahtevi školske radionice značajno utiču na stvaranje prijatnog radnog ambijenta i razvijanja estetskog smisla učenika. Time se i samom radu i njegovim produktima daje emotivno jače, plemenitije i vrednije značenje.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Treba istaći i to da za siguran i bezbedan rad u školskoj radionici ima poseban značaj i pravilan raspored osvetljenja. Pri organizaciji radnog mesta mora se imati u vidu da dobro osvetljenje doprinosi bržem procesu rada i poboljšanju njegovog kvaliteta, dok loše dovodi do većeg naprezanja i brzog zamaranja organa vida, do pogoršanja kvaliteta rada i povećanja broja povreda.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Buka i vibracije veoma nepovoljno utiču na organizam učenika zbog čega je, u takvim uslovima rada, neophodna primena savremenih sredstava koji ih smanjuju ili neutrališu (prigušivači buke, apsorberi zvuka, zvučni filteri i dr.).</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Nastavne metode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Nastavnici primenjuju određene postupke (metode) u svim etapama nastavnog procesa od uvođenja do evaluacije u cilju sticanja znanja, razvijanja sposobnosti, ovladavanja praktičnim radnjama, razvijanja motivacije za rad, sticanja određenih ličnih osobina. Izborom i kombinacijom metoda obezbeđuje se najekonomičniji put ostvarivanja postavljenih vaspitno-obrazovnih ciljeva.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Funkcija nastavnih metoda je u ostvarivanju saznajnih ali i vaspitnih ciljeva nastave. Stoga unutrašnju osnovu nastavnih metoda čine logičke operacije indukcije, dedukcije, analize, sinteze, uopštavanja, generalizacije, čime se obezbeđuje dijalektička povezanost čulnog iskustva, mišljenja i prakse. Nastavne metode se neposredno oslanjaju na psihološke zakonitosti učenja. One motivišu, obezbeđuju pozitivni doživljaj vrednosti učenja, a u korelaciji sa određenim sadržajima i sredstvima angažuju učenikove pozitivne emocije i stvaralačke sposobnosti. Svakom nastavnom metodom postižu se neki zadaci, i u određenim nastavnim situacijama svaka metoda postiže svoj optimum onda kada najviše odgovara prirodi gradiva. Stoga nastavnik treba da poznaje sve metode i da se u skladu sa raspoloživim uslovima i mogućnostima (videti: Planiranje i pripremanje za nastavu) opredeli za one koje će učenika optimalno </w:t>
      </w:r>
      <w:r w:rsidRPr="00A67F10">
        <w:rPr>
          <w:rFonts w:ascii="Arial" w:eastAsia="Times New Roman" w:hAnsi="Arial" w:cs="Arial"/>
          <w:b/>
          <w:bCs/>
        </w:rPr>
        <w:t>angažovati u produktivnim aktivnostima.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Nastavnim metodama praktično se rešavaju problemi postupanja u nastavnom radu, ali one nisu šabloni i nemoguća je njihova šematska primena.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Metode koje nastavniku stoje na raspolaganju u kombinaciji sa radnim oblicima aktivnog učešća učenika u samostalnom radu na raznim izvorima znanja i u međusobnoj saradnji. Primenjene u induktivno-deduktivnom i analitičko-sintetičkom misaonom vođenju i osposobljavanju učenika za praktičan, teorijski i istraživački rad, pomoći će nastavniku da se oslobodi predavačko-ispitivačko (receptivne)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Uzimajući od svake metode ono o čemu je njena prednost umesto redukovane aktivnosti slušanja, čitanja, pojaviće se bogatstvo učeničkih aktivnosti kao pretpostavka razvoja njegove ličnosti.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1. </w:t>
      </w:r>
      <w:r w:rsidRPr="00A67F10">
        <w:rPr>
          <w:rFonts w:ascii="Arial" w:eastAsia="Times New Roman" w:hAnsi="Arial" w:cs="Arial"/>
          <w:b/>
          <w:bCs/>
        </w:rPr>
        <w:t>Verbalne metode ili metode žive reči</w:t>
      </w:r>
      <w:r w:rsidRPr="00A67F10">
        <w:rPr>
          <w:rFonts w:ascii="Arial" w:eastAsia="Times New Roman" w:hAnsi="Arial" w:cs="Arial"/>
        </w:rPr>
        <w:t xml:space="preserve"> su: metoda izlaganja (ili monološka) i metoda razgovora ili dijaloška. Živa reč je značajan izvor znanja o prirodi, društvu, čoveku i pratilac je svih drugih nastavnih metoda. Ona je uslov pedagoške komunikacije koja ima informativnu vrednost i zajedno sa svojom emocionalnom komponentom ostvaruje određen vaspitni uticaj na učenika. Živa reč razvija govor koji je oblik i izraz misli. Svaka reč je već simbol, ona uopštava. Razvoj govora utiče na razvoj apstraktnog mišljenja. Govorom se izražavaju i osećanja, doživljaji, prepoznaju umetnički izrazi reči, ali i umetničkom rečju nastavnika, u pozorištu, na radiju, filmu - pobuđuju se osećanja učenika u skladu sa humanim porukama umetničkog 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Metoda usmenog izlaganja</w:t>
      </w:r>
      <w:r w:rsidRPr="00A67F10">
        <w:rPr>
          <w:rFonts w:ascii="Arial" w:eastAsia="Times New Roman" w:hAnsi="Arial" w:cs="Arial"/>
        </w:rPr>
        <w:t xml:space="preserve"> sastoji se u sistematskom verbalnom izlaganju delova gradiva koje može da ostvari nastavnik ili učenik. Pozitivne strane ove metode su sistematičnost, ekonomičnost, mogućnost isticanja bitnog u izlaganju, mogućnost uticanja na osećanja, mogućnost prilagođavanja stila i složenosti izlaganja prethodnim znanjima učenika. Nedostaci ove metode su u tome što su učenici manje aktivni, nemoguće je pratiti da li učenici shvataju izlaganje, iznošenje gotovih oblikovanih činjenica i generalizaciju stavlja u receptivni odnos.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ove metode su: </w:t>
      </w:r>
      <w:r w:rsidRPr="00A67F10">
        <w:rPr>
          <w:rFonts w:ascii="Arial" w:eastAsia="Times New Roman" w:hAnsi="Arial" w:cs="Arial"/>
          <w:b/>
          <w:bCs/>
        </w:rPr>
        <w:t>pripovedanje</w:t>
      </w:r>
      <w:r w:rsidRPr="00A67F10">
        <w:rPr>
          <w:rFonts w:ascii="Arial" w:eastAsia="Times New Roman" w:hAnsi="Arial" w:cs="Arial"/>
        </w:rPr>
        <w:t xml:space="preserve"> koje se najčešće primenjuje u nastavi jezika i humanističkih predmeta; </w:t>
      </w:r>
      <w:r w:rsidRPr="00A67F10">
        <w:rPr>
          <w:rFonts w:ascii="Arial" w:eastAsia="Times New Roman" w:hAnsi="Arial" w:cs="Arial"/>
          <w:b/>
          <w:bCs/>
        </w:rPr>
        <w:t>opisivanje</w:t>
      </w:r>
      <w:r w:rsidRPr="00A67F10">
        <w:rPr>
          <w:rFonts w:ascii="Arial" w:eastAsia="Times New Roman" w:hAnsi="Arial" w:cs="Arial"/>
        </w:rPr>
        <w:t xml:space="preserve"> primenjuje se u cilju verbalnog slikanja svojstava predmeta, objekata, pojava pri čemu naučno opisivanje mora biti objektivno, svestrano, tačno, </w:t>
      </w:r>
      <w:r w:rsidRPr="00A67F10">
        <w:rPr>
          <w:rFonts w:ascii="Arial" w:eastAsia="Times New Roman" w:hAnsi="Arial" w:cs="Arial"/>
        </w:rPr>
        <w:lastRenderedPageBreak/>
        <w:t xml:space="preserve">detaljno, dok umetničko opisivanje zahteva poznavanje jezičko-stilskih sredstava i subjektivnog doživljavanja; </w:t>
      </w:r>
      <w:r w:rsidRPr="00A67F10">
        <w:rPr>
          <w:rFonts w:ascii="Arial" w:eastAsia="Times New Roman" w:hAnsi="Arial" w:cs="Arial"/>
          <w:b/>
          <w:bCs/>
        </w:rPr>
        <w:t>obrazlaganje</w:t>
      </w:r>
      <w:r w:rsidRPr="00A67F10">
        <w:rPr>
          <w:rFonts w:ascii="Arial" w:eastAsia="Times New Roman" w:hAnsi="Arial" w:cs="Arial"/>
        </w:rPr>
        <w:t xml:space="preserve"> se pojavljuje kada je u vezi sa nekom konstatacijom došlo do nejasnoća o uzrocima pojava, o uzročno-posledičnoj povezanosti pojava, kada je potrebno argumentovati dokaz, obrazložiti pravilo primerima; </w:t>
      </w:r>
      <w:r w:rsidRPr="00A67F10">
        <w:rPr>
          <w:rFonts w:ascii="Arial" w:eastAsia="Times New Roman" w:hAnsi="Arial" w:cs="Arial"/>
          <w:b/>
          <w:bCs/>
        </w:rPr>
        <w:t>objašnjavanje</w:t>
      </w:r>
      <w:r w:rsidRPr="00A67F10">
        <w:rPr>
          <w:rFonts w:ascii="Arial" w:eastAsia="Times New Roman" w:hAnsi="Arial" w:cs="Arial"/>
        </w:rPr>
        <w:t xml:space="preserve"> je najsloženiji oblik izlaganja i odnosi se na objašnjavanje pravila, principa, metoda, zakona, teoriju, aksiome, sisteme, simbole, socio-kulturne vrednosti i dr. Nastavnik prilikom objašnjavanja tih apstrakcija primenjuje složene misaone operacije opisivanje, izdvajanje, upoređivanje, uopštavanje i istovremeno izaziva iste misaone funkcije učenika, što dovodi do shvatanja apstraktnih pojmova. Racionalnom shvatanju objašnjavanja pomaže primena ostalih nastavnih metoda (dijaloška) kao i nastavna sredstva. Misaona aktivnost nastavnika je model misaone aktivnosti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Izlaganje može da ostvari nastavnik, učenik, neki drugi učesnik u nastavi (npr. stručnjak iz udruženog rada, poznati umetnik i dr.), može takođe da se koristi reprodukcija govora uz pomoć ploča, magnetofona, radija, televizije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Metoda razgovora</w:t>
      </w:r>
      <w:r w:rsidRPr="00A67F10">
        <w:rPr>
          <w:rFonts w:ascii="Arial" w:eastAsia="Times New Roman" w:hAnsi="Arial" w:cs="Arial"/>
        </w:rPr>
        <w:t xml:space="preserve"> (ili dijaloška metoda) se sastoji u obradi gradiva (ponavljanju, proveravanju) putem pitanja i odgovora i diskusije. Ovom metodom učenici se uspešnije aktiviraju, podstiču se na uviđanje odnosa među pojavama, zaključivanje i uopštavanje što doprinosi kritičnosti, samostalnosti i samopouzdanju. Znanja učenici lakše shvataju i trajnije pamte. Komunikacija sa nastavnikom i među učenicima sjedinjuje individualni i kolektivni rad. Kroz razgovor nastavnika najbolje upoznaje osobine i kognitivni stil učenika (način mišljenja i zaključivanja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Metodom razgovora gradivo se ne izlaže sistematično kao pričanjem. Ukoliko nastavnik nije spreman da vodi tok dijaloga učenici mogu da skrenu pravac diskusije te se obradi manje činjenica. Dijalogom se ne mogu tako uspešno obraditi sadržaji koji treba da obezbede emocionalni doživljaj.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Kvalitet razgovora zavisi od kvaliteta nastavnikovog pitanja. U praksi dominiraju jednoznačajna i dopunska pitanja koja kao odgovor traže reprodukciju znanja. Produktivni dijalog obuhvata pitanje i impulse kao što su: Ko? Kako? Zašto? Opiši! Uporedi! Analiziraj! Obrazloži! Dokaži da je ...! Pretpostavi da je ... i sl. Produktivni oblici razgovora su: </w:t>
      </w:r>
      <w:r w:rsidRPr="00A67F10">
        <w:rPr>
          <w:rFonts w:ascii="Arial" w:eastAsia="Times New Roman" w:hAnsi="Arial" w:cs="Arial"/>
          <w:b/>
          <w:bCs/>
        </w:rPr>
        <w:t>heuristički razgovor</w:t>
      </w:r>
      <w:r w:rsidRPr="00A67F10">
        <w:rPr>
          <w:rFonts w:ascii="Arial" w:eastAsia="Times New Roman" w:hAnsi="Arial" w:cs="Arial"/>
        </w:rPr>
        <w:t xml:space="preserve"> u kojem nastavnik postupno uz pomoć pitanja vodi učenike od pojedinosti, do otkrivanja opšteg zbog čega je za ovaj razgovor potrebno iskustvo i predznanje učenika (čitanje, posmatranje radnih procesa i dr.); </w:t>
      </w:r>
      <w:r w:rsidRPr="00A67F10">
        <w:rPr>
          <w:rFonts w:ascii="Arial" w:eastAsia="Times New Roman" w:hAnsi="Arial" w:cs="Arial"/>
          <w:b/>
          <w:bCs/>
        </w:rPr>
        <w:t>slobodan razgovor</w:t>
      </w:r>
      <w:r w:rsidRPr="00A67F10">
        <w:rPr>
          <w:rFonts w:ascii="Arial" w:eastAsia="Times New Roman" w:hAnsi="Arial" w:cs="Arial"/>
        </w:rPr>
        <w:t xml:space="preserve"> (gde pitanje postavljaju i nastavnik i učenici o slobodnoj temi, o temi koja će se obrađivati, kao i na završetku obrade neke teme da bi se objasnile neke dileme, potkrepile dokazom neke konstatacije pa i proverili usvojeni stavovi i uverenja) i </w:t>
      </w:r>
      <w:r w:rsidRPr="00A67F10">
        <w:rPr>
          <w:rFonts w:ascii="Arial" w:eastAsia="Times New Roman" w:hAnsi="Arial" w:cs="Arial"/>
          <w:b/>
          <w:bCs/>
        </w:rPr>
        <w:t>diskusija</w:t>
      </w:r>
      <w:r w:rsidRPr="00A67F10">
        <w:rPr>
          <w:rFonts w:ascii="Arial" w:eastAsia="Times New Roman" w:hAnsi="Arial" w:cs="Arial"/>
        </w:rPr>
        <w:t xml:space="preserve"> - polemika, debata, rasprava (u kojoj učenici međusobno i nastavnik i učenik) suprostavljaju mišljenja iznose i pobijaju argumente osvetljavaju probleme sa novog stanovišta. Uslovi za korišćenje ovog oblika razgovora (diskusija) su poznavanje teme, interesovanje, sposobnost izlaganja, nadograđivanja misli na izlaganje prethodnika, kao i pozitivna svojstva ličnosti - tolerancija i međusobno uvažavanje stavova učesnika u diskusiji.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korišćenju dijaloške metode bitno je da učenik bude oslobođen da postavlja pitanja, da nastavnik kroz razgovor dobija povratnu informaciju o tome da li su učenici shvatili postavljene probleme, ideje i slično.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2. </w:t>
      </w:r>
      <w:r w:rsidRPr="00A67F10">
        <w:rPr>
          <w:rFonts w:ascii="Arial" w:eastAsia="Times New Roman" w:hAnsi="Arial" w:cs="Arial"/>
          <w:b/>
          <w:bCs/>
        </w:rPr>
        <w:t>Metode rada na tekstu, pisani i grafički radovi učenika.</w:t>
      </w:r>
      <w:r w:rsidRPr="00A67F10">
        <w:rPr>
          <w:rFonts w:ascii="Arial" w:eastAsia="Times New Roman" w:hAnsi="Arial" w:cs="Arial"/>
        </w:rPr>
        <w:t xml:space="preserve"> Primena ovih metoda podrazumeva rad učenika-nastavnika na raznim izvorima znanja kao i na mnoge misaone i praktične aktivnosti. Savremena škola uvodi učenike u upotrebu udžbenika priručnika, </w:t>
      </w:r>
      <w:r w:rsidRPr="00A67F10">
        <w:rPr>
          <w:rFonts w:ascii="Arial" w:eastAsia="Times New Roman" w:hAnsi="Arial" w:cs="Arial"/>
        </w:rPr>
        <w:lastRenderedPageBreak/>
        <w:t>leksikona, bibliografija, štampe, enciklopedija, monografija; zatim vizuelnog materijala slika, crteža, shema, dijagrama i mnogobrojnih simbola savremene vizuelne komunikacije. Kako je jedan od ciljeva obrazovanja osposobljavanja za samoobrazovanje, učenika u procesu nastave valja naučiti ne samo da čitaju lepu književnost već da rade na informativnom i naučnom tekstu da bi ga razumeli, njegove informacije ugradili u svoj sistem znanja i iskustvo u cilju primene u praksi. Stoga učenike (putem individualnog rada, grupnog rada, učenja putem rešavanja problema, poluprogramiranju i sl.) učimo da upoznaju sadržaj, informativne elemente teksta i njihov odnos da izdvajaju važne delove (podatke, pojmove) da upoređuju, da strukturiraju sadržaj u jasan pregled, da ocenjuju vrednost pročitanog i drugo. Osim toga bitno je da učenik o tekstu raspravlja sa drugima (što može da organizuje nastavnik), da posmatra pojave u životu o kojima je čitao i da konačno ostvaruje odluke o primeni shvaćenih informacija u praktičnom radu ili ponašanju.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Grafički i pismeni radovi</w:t>
      </w:r>
      <w:r w:rsidRPr="00A67F10">
        <w:rPr>
          <w:rFonts w:ascii="Arial" w:eastAsia="Times New Roman" w:hAnsi="Arial" w:cs="Arial"/>
        </w:rPr>
        <w:t xml:space="preserve"> upravo omogućavaju ilustrovanje a time i produbljivanje i trajnije zapamćivanje tekstovnog gradiva, kao i bolje shvatanje uzročno-posledičnih i kvantitativnih i kvalitativnih odnosa. Integralnom primenom ove metode učenici se osposobljavaju za izradu skica, planova, referata i samostalnih pisanih, grafičkih i drugih radova.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Pismeni i grafički radovi prate nastavni proces i na njima praktično u toku nastave rade i učenici i nastavnici.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3. </w:t>
      </w:r>
      <w:r w:rsidRPr="00A67F10">
        <w:rPr>
          <w:rFonts w:ascii="Arial" w:eastAsia="Times New Roman" w:hAnsi="Arial" w:cs="Arial"/>
          <w:b/>
          <w:bCs/>
        </w:rPr>
        <w:t>Metoda pokazivanja</w:t>
      </w:r>
      <w:r w:rsidRPr="00A67F10">
        <w:rPr>
          <w:rFonts w:ascii="Arial" w:eastAsia="Times New Roman" w:hAnsi="Arial" w:cs="Arial"/>
        </w:rPr>
        <w:t xml:space="preserve"> sastoji se u sistematizaciji učenikovog čulnog iskustva i davanju novih znanja putem pokazivanja objekata, predmeta, i pojava i procesa u prirodi i društvu i učenikovog vođenog usmeravanog opažanja i posmatranja. U cilju formiranja dijalektičko-materijalističkog pogleda na svet ova metoda zasnovana na principu očiglednosti, primeni savremene nastave tehnologije i povezivanja škole sa životom, organizacijama u proizvodnji i dr. čini polaznu osnovu u sticanju mnogih stručnih i drugih znanja. Ova metoda se takođe primenjuje radi pokazivanja radnih aktivnosti i operacija.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Metoda pokazivanja doprinosi sticanju znanja na najbrži način - neposrednim i posrednim opažanjem, razvija sposobnost sistematskog posmatranja, uvodi učenike u praćenje pojava i procesa, razvija sposobnost preciznog izražavanja o opaženom i izveštavanja, doprinosi trajnosti znanja, a kod učenja radnji ostvaruje se povezanost žive reči (instrukcije - komentar) uz dopunu radom na tekstu i opažanja i praktične aktivnosti, pri čemu se angažuje više senzornih i mentalnih funkcija.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 apstraktni pojmovi, ideje, unutrašnje strukture predmeta i pojava ne mogu se neposredno opažati te njihovom objašnjavanju doprinosi posredna očiglednost, formiranje predstava i pojmova na osnovu učenikovog iskustva i uz pomoć: umesto izazivanih procesa i kontrolisanih uslova tj. (eksperimenata), pokazivanjem dinamičkih modela, statičkih modela, zatim slika (dijaslike, dijapozitiv, filmovi, fotografije i drugo), naročito crteža, skica, dijagrama i shema. Putem savremenih medija učenici treba da budu vođeni ka savladavanju sve apstraktnijih simbola vizuelne komunikacije uključujući i informatičku pismenost.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Prilikom </w:t>
      </w:r>
      <w:r w:rsidRPr="00A67F10">
        <w:rPr>
          <w:rFonts w:ascii="Arial" w:eastAsia="Times New Roman" w:hAnsi="Arial" w:cs="Arial"/>
          <w:b/>
          <w:bCs/>
        </w:rPr>
        <w:t>pokazivanja aktivnosti</w:t>
      </w:r>
      <w:r w:rsidRPr="00A67F10">
        <w:rPr>
          <w:rFonts w:ascii="Arial" w:eastAsia="Times New Roman" w:hAnsi="Arial" w:cs="Arial"/>
        </w:rPr>
        <w:t xml:space="preserve"> nastavnik pokazuje radnju u celini, laganim tempom i obrazlaže njenu strukturu zatim je ponavlja još nekoliko puta bržim tempom. Za vreme pokazivanja opisuje se premet rada, sredstva rada, tok rada sa redosledom upotrebe sredstava i praktičnih operacija (Vidi deo o učenju motornih veština).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Učenicima se pokazuju i aktivnosti izražavanja (govorom, linijom, zvukom, pokretom, mimikom), a takođe i intelektualne aktivnosti. Iako se intelektualne aktivnosti učenika mogu pratiti posredno, nastavnik koristi sve nastavne situacije u kojima analizira (problem, zadatke, umetničko delo, sistem), dovodi u međusobni odnos podatke, upoređuje, objašnjava transformacije, pri čemu ukazuje učenicima na modele mišljenja i misaonih operacija i trudi se da prati tok njihovog mišljenja.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Adekvatan izbor i upotreba nastavnih sredstava, pravilno pokazivanje i izvođenje posmatranja i pokazivanih aktivnosti od strane učenika dobar su uzor za samostalni rad učenika i, što je krajnji cilj vaspitanja i obrazovanja, za sticanje radnih sposobnosti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4. </w:t>
      </w:r>
      <w:r w:rsidRPr="00A67F10">
        <w:rPr>
          <w:rFonts w:ascii="Arial" w:eastAsia="Times New Roman" w:hAnsi="Arial" w:cs="Arial"/>
          <w:b/>
          <w:bCs/>
        </w:rPr>
        <w:t>Metoda praktičnih radova</w:t>
      </w:r>
      <w:r w:rsidRPr="00A67F10">
        <w:rPr>
          <w:rFonts w:ascii="Arial" w:eastAsia="Times New Roman" w:hAnsi="Arial" w:cs="Arial"/>
        </w:rPr>
        <w:t xml:space="preserve"> je širi pojam od metode laboratorijskog i eksperimentalnog rada. Ovaj naziv je prihvatljiv stoga što se njime obuhvata potreba da se u svakom predmetu (kao npr. geografija, istorija i dr.) organizuje praktični rad kada je to neophodno, da se njime obuhvati praktični rad u laboratoriji, radionici u školi i preduzeću.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Praktični rad se organizuje: a) u predmetima gde je direktno određen programom i b) u predmetima gde nije određen programom ali iz prirode nastavne jedinice proizilazi da bi učenje bilo najbrže ako bi se ostvarilo praktičnim radom.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Metoda praktičnih radova se najčešće primenjuje u predmetima gde se osobine i strukture supstanci i materijala, oblikuje i transformiše materijal ili organizuje delatnost. Učenici u praktičnom radu upoznaju niz radnji, koje im omogućavaju da shvataju primenu ručnog oruđa, mašina radilica, alatljika, upotrebu energije i automatske regulacije. Za izvođenje praktične radnje koja se sastoji iz radnih operacija učenik treba da poznaje: a) osobine materija na koju deluje ili predmet (projekat) rada; b) potrebna sredstva (alat, oruđa) i njihovu funkciju i upotrebu; v) strukturu praktične radnje (s obzirom na broj i redosled praktičnih operacija i dr.) osnovne karakteristike procesa učenja motornih radnji.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Savlađivanje motornih radnji i sticanje veština prolazi određene faze (vidi deo o učenju motornih veština): početno, osnovno i završno vežbanje. Za pojedine učenike ponekad je potrebno organizovati dopunsko i kolektivno vežbanje.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Primena metode praktičnih radova zahteva materijalnu opremljenost škole (prema normativima) i snalažljivost nastavnika da nađe mesto rada i van škole kada za to postoje uslovi i potreba čak i kada to programom nije određeno.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praktičnog rada je što neposrednije osamostaljivanje učenika i stoga se izvodi u kombinaciji različitih oblika rada - kolektivno, grupno u parovima i individualno do osposobljavanja učenika za samostalno planiranje, realizaciju i verifikaciju. Praktični rad aktivira učenika u potpunosti jer obuhvata posmatranje, mišljenje i praksu, intenzivnije deluje na formiranje pozitivnog odnosa prema radu, na motivaciju, interesovanja i vrednovanje rada. U jedinstvu sa metodama objašnjavanja, pokazivanja, metoda praktičnih radova ima bitnu ulogu u određivanju najracionalnijih puteva profesionalnog formiranja ličnosti učenika. Pojednostavljena primena i svođenje ove metode na fizički rad učenika u nekim predmetima može dovesti do dualizma u razvoju moralnih vrednosti ličnosti, do zapostavljanja potrebe jednako moralnog vrednovanja svake vrste društveno potrebnog i korisnog rada.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Nastavna sredstva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Nastavna sredstva su organski vezana za savremeno koncipirane nastavne programe, savremeno koncipiranje nastave i u funkciji su optimalne realizacije vaspitno-obrazovnih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Iz ovakvog mesta i uloge nastavnih sredstava proizilaze već široko prihvaćeni zahtevi da se prevaziđu jednostranosti u vaspitno-obrazovnoj praksi kao što su shvatanja da su nastavna sredstva puki izvori za sticanje </w:t>
      </w:r>
      <w:r w:rsidRPr="00A67F10">
        <w:rPr>
          <w:rFonts w:ascii="Arial" w:eastAsia="Times New Roman" w:hAnsi="Arial" w:cs="Arial"/>
          <w:b/>
          <w:bCs/>
        </w:rPr>
        <w:t>novih</w:t>
      </w:r>
      <w:r w:rsidRPr="00A67F10">
        <w:rPr>
          <w:rFonts w:ascii="Arial" w:eastAsia="Times New Roman" w:hAnsi="Arial" w:cs="Arial"/>
        </w:rPr>
        <w:t xml:space="preserve"> znanja, neobavezan </w:t>
      </w:r>
      <w:r w:rsidRPr="00A67F10">
        <w:rPr>
          <w:rFonts w:ascii="Arial" w:eastAsia="Times New Roman" w:hAnsi="Arial" w:cs="Arial"/>
          <w:b/>
          <w:bCs/>
        </w:rPr>
        <w:t>dodatak</w:t>
      </w:r>
      <w:r w:rsidRPr="00A67F10">
        <w:rPr>
          <w:rFonts w:ascii="Arial" w:eastAsia="Times New Roman" w:hAnsi="Arial" w:cs="Arial"/>
        </w:rPr>
        <w:t xml:space="preserve"> nastavnikovom izlaganju, očigledna sredstva za jačanje čulne komponente saznajnog procesa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Novi pristupi u njihovom izboru i korišćenju u prvi plan stavljaju: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programiranje pedagoške strategije, aktivnosti učenika i nastavnika u svim etapama vaspitno-obrazovnog procesa njihovim posredstvom,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postepeno osamostaljivanje učenika u procesu sticanja novih znanja i njihove praktične primene pri čemu je rad sa različitim izvorima znanja </w:t>
      </w:r>
      <w:r w:rsidRPr="00A67F10">
        <w:rPr>
          <w:rFonts w:ascii="Arial" w:eastAsia="Times New Roman" w:hAnsi="Arial" w:cs="Arial"/>
          <w:b/>
          <w:bCs/>
        </w:rPr>
        <w:t>osnova</w:t>
      </w:r>
      <w:r w:rsidRPr="00A67F10">
        <w:rPr>
          <w:rFonts w:ascii="Arial" w:eastAsia="Times New Roman" w:hAnsi="Arial" w:cs="Arial"/>
        </w:rPr>
        <w:t xml:space="preserve"> za podsticanja perceptivnih, praktičnih i misaonih aktivnosti učenika, bez kojih nema usvajanja novih znanja, formiranja stavova i uverenja,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omogućavanje šireg uvođenja diferenciranih oblika rada i savremenih didaktičkih sistema nastave i učenja,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revalorizovanje u većem stepenu metode sticanja znanja neposrednim iskustvom učenika kao i permanentnog sticanja sekundarnih informacija putem savremenih medija i materijala kao najznačajnijeg vida obogaćivanja neposrednog iskustva učenika 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učenika za selektivni pristup informacijama i samoobrazovanju.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memorisanja, sa dominacijom verbalne predavačke nastave treba da ustupi mesto - zahvaljujući velikim delom i korišćenju savremenih medija i materijala - školi kultivisanja učenikovih misaonih i voljnih snaga, stvarajući mnogobrojne stimulativne situacije nastave i učenja u okviru škole, društvene i radne sredine i kod kuće u čemu korišćenje različitih izvora znanja igra odlučujuću ulogu.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 obzirom na intenzivnu industrijsku produkciju audiovizuelnih i drugih elektronskih medija i materijala poslednjih decenija, valja naglasiti da i najsavremeniji mediji i materijali mogu biti u službi prevaziđene receptivne nastave ako se ne primenjuju po konceptu savremene vaspitno-obrazovne tehnologije sa aktivnom ulogom učenika u njihovom izboru i korišćenju.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Nastavna sredstva (štampana, auditivna, vizuelna, audiovizuelna, pa ni ona najsavremenija za delimičnu automatizaciju nastavnog procesa) ne mogu izolovano obezbediti realizaciju ciljeva i zadataka nastavne teme ako nisu integralni deo šire grupe nastavnih sredstava (programskih zahteva, udžbenika, sredstava za laboratorijske eksperimente, predmeti i objekti neposredne stvarnosti) uključujući i nastavnika kao najvažnije "nastavno sredstvo" - najznačajniji činilac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postupnom savladavanju apstraktnih pojmova (od neposredne stvarnosti do verbalnih i apstraktnih simbola) u pedagoškom iskustvu posebnu ulogu po svojoj životnosti imaju audiovizuelna iskustva učenika stečena putem savremenih medija i materijala nalazeći se na sredini između objekata neposredne stvarnosti i apstraktnih vizuelnih i verbalnih simbola. Bez </w:t>
      </w:r>
      <w:r w:rsidRPr="00A67F10">
        <w:rPr>
          <w:rFonts w:ascii="Arial" w:eastAsia="Times New Roman" w:hAnsi="Arial" w:cs="Arial"/>
        </w:rPr>
        <w:lastRenderedPageBreak/>
        <w:t>ovih iskustava koja danas čine nezaobilazno okruženje naših učenika, nemoguće je danas punije izraziti savremeni svet, aktuelizovati događaje u njemu i snažnije ga doživeti.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Međutim, nastavnik ostaje mera svih pedagoških preobražaja, programator i procenjivač vrednosti SOFTWER-a, animator i organizator vaspitno-obrazovnog procesa i naporedni nosilac vaspitnih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Postoje više klasifikacija nastavnih sredstava, a ovde je data jadna od njih.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Verbalna nastavna sredstva</w:t>
      </w:r>
      <w:r w:rsidRPr="00A67F10">
        <w:rPr>
          <w:rFonts w:ascii="Arial" w:eastAsia="Times New Roman" w:hAnsi="Arial" w:cs="Arial"/>
        </w:rPr>
        <w:t xml:space="preserve"> (živa i izgovorena reč - govor i reprodukovana reč i govor).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Tekstualno nastavno sredstvena sredstva</w:t>
      </w:r>
      <w:r w:rsidRPr="00A67F10">
        <w:rPr>
          <w:rFonts w:ascii="Arial" w:eastAsia="Times New Roman" w:hAnsi="Arial" w:cs="Arial"/>
        </w:rPr>
        <w:t xml:space="preserve"> (odgovarajući štampani i posebno pisani tekstovi iz različitih oblasti ljudskog stvaralaštva).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Vizuelno nastavna sredstva</w:t>
      </w:r>
      <w:r w:rsidRPr="00A67F10">
        <w:rPr>
          <w:rFonts w:ascii="Arial" w:eastAsia="Times New Roman" w:hAnsi="Arial" w:cs="Arial"/>
        </w:rPr>
        <w:t xml:space="preserve"> (sva ona sredstva koja se u toku nastavnog procesa primaju - opažaju čulom vida: - predmeti, fotografije, dijaslike, crteži, karte, sheme, grafikoni, dijagrami, simboli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Auditivna nastavna sredstva</w:t>
      </w:r>
      <w:r w:rsidRPr="00A67F10">
        <w:rPr>
          <w:rFonts w:ascii="Arial" w:eastAsia="Times New Roman" w:hAnsi="Arial" w:cs="Arial"/>
        </w:rPr>
        <w:t xml:space="preserve"> (sva ona sredstva koja primamo pomoću čula sluha izuzev govora i to: razni šumovi u prirodi i akcetične pojave, muzički i tonski efekti, razni zvučni efekti, reprodukovani - veštački i prirodni efekti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Audiovizuelna nastavna sredstva</w:t>
      </w:r>
      <w:r w:rsidRPr="00A67F10">
        <w:rPr>
          <w:rFonts w:ascii="Arial" w:eastAsia="Times New Roman" w:hAnsi="Arial" w:cs="Arial"/>
        </w:rPr>
        <w:t xml:space="preserve"> postavljaju sintezu elemenata auditivnih i vizuelnih sredstava, kao na primeri - dijafilm praćen odgovarajućim tekstom, muzikom, šumovima ili drugim zvučnim efektima; tonski filmovi; TV emisije, video kasete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ove grupe posebno bi istakli savremene elektronske uređaje koji omogućuju celovitiju indirektnu komunikaciju, upravljanje pa i delimično regulaciju vaspitno-obrazovnog procesa (školska televizija, nastavni film, nastava uz pomoć kompjutera i sl.). Ova sredstva nisu samo neobavezni dodatak nastavnikovom predavanju već, u sredinama gde ima uslova i iskustva u njihovoj primeni, preuzimaju, u većoj ili manjoj meri, funkciju nastavnika. Ovo tim pre što u piramidi pedagoškog iskustva, od neposredne stvarnosti do verbalnih simbola, audiovizuelni izvori informacija su na sredini po stepenu apstraktnosti i životne bliskosti učenicima. Bez njih danas, teško da se može svet potpunije aktuelizovati i doživeti. Otuda je njihovo šire korišćenje pedagoški neophodno i celishodno.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Manuelna nastavna sredstva</w:t>
      </w:r>
      <w:r w:rsidRPr="00A67F10">
        <w:rPr>
          <w:rFonts w:ascii="Arial" w:eastAsia="Times New Roman" w:hAnsi="Arial" w:cs="Arial"/>
        </w:rPr>
        <w:t xml:space="preserve"> čine posebnu grupu sredstava. Ona služe za izvođenje raznovrsnih radnih operacija, zahvata ili radi kao na primer: - raznovrsni alati, mašine, instrumenti, aparati, predmeti, materijali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Eksperimentalna i demonstraciona nastavna sredstva.</w:t>
      </w:r>
      <w:r w:rsidRPr="00A67F10">
        <w:rPr>
          <w:rFonts w:ascii="Arial" w:eastAsia="Times New Roman" w:hAnsi="Arial" w:cs="Arial"/>
        </w:rPr>
        <w:t xml:space="preserve"> Ovde spadaju sva sredstva koja obezbeđuju izvođenje eksperimenata i demonstracija. U reprezentovanju određenih sadržaja nastavnih predmeta, ova sredstva su usko povezana sa manuelnim nastavnim sredstvima, s tim što se primenjuju u posebnim okolnostima i postupcima, sa posebnim ciljem i zadacima. Primenjuju se u nekim opšteobrazovnim, a naročito u stručnim nastavnim predmetima.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Pomoćno-tehnička nastavna sredstva</w:t>
      </w:r>
      <w:r w:rsidRPr="00A67F10">
        <w:rPr>
          <w:rFonts w:ascii="Arial" w:eastAsia="Times New Roman" w:hAnsi="Arial" w:cs="Arial"/>
        </w:rPr>
        <w:t xml:space="preserve"> omogućavaju uspešnu primenu ostalih, glavnih nastavnih sredstava. Raznovrsna su i mnogobrojna kao na primer: raznovrsne table, stolice, aplikatori, aparati, pokazivači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Nastavna sredstva (od klasičnih preko audiovizuelnih do najsavremenijih elektronskih medija i materijala, uključujući i korišćenje mikrokompjutera), stavljena u službu sve punijeg izgrađivanja subjekatske pozicije učenika, mogu veoma značajno da doprinesu ostvarivanju ciljeva i zadataka srednje škole. Savremeni mediji, istovremeno oslobađaju vreme nastavniku da se više bavi pitanjima vaspitanja i razvoja ličnosti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Normativima prostora, opreme i nastavnih sredstava</w:t>
      </w:r>
      <w:r w:rsidRPr="00A67F10">
        <w:rPr>
          <w:rFonts w:ascii="Arial" w:eastAsia="Times New Roman" w:hAnsi="Arial" w:cs="Arial"/>
        </w:rPr>
        <w:t xml:space="preserve"> koje je doneo prosvetni savet, predviđena su potrebna sredstva za ostvarivanje programa svih nastavnih predmeta i ostalih vaspitno-obrazovnih aktivnosti učenika u školi. Ovi normativi su pomoćni instrument nastavniku i stručnom saradniku u planiranju dopune i inoviranja opreme kabineta, specijalizovane učionice, radionice, laboratorije i specijalizovanog prostora a prema koncepciji nastave na koju nastavnika obavezuje novi program nastavnog predmeta, planiranom unapređivanju (menjanju) pedagoške strategije i materijalnim mogućnostima škole. Otuda je normativ nastavniku osnovni priručnik pri programiranju rada (godišnjem a posebno operativnom i neposrednoj pripremi za čas). Ma kako dobro bio opremljen specijalizovani prostor, nastavna sredstva neće ostvariti svoju integrativnu ulogu u sticanju znanja i profesionalnom formiranju i vaspitavanju učenika ukoliko nastavnik ne ostvari njihovo struktuiranje i pripravnost za funkcionisanje u skladu sa planiranom organizacijom i oblicima nastave i učenja - sa planiranim podizanjem kvaliteta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Otuda je normativ nastavniku osnovni priručnik pri programiranju rada (godišnjem a posebno operativnom i nesporednoj pripremi za čas).</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Sva nastavna sredstva koja nastavnik želi da primeni ili upotrebi na času, moraju biti tehnički ispravna a njihova primena potpuno bezbedna u odnosu na nastavnike i učenike.</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Vrednovanje rada i napredovanje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Praćenje rada, napredovanje i ocenjivanje postignutog uspeha u svakom predmetu organizuje se tako da bude u funkciji praćenja ukupnog razvoja ličnosti učenika. Stoga je opravdano da se prati i vrednuje ukupna aktivnost učenika u vezi sa programom nastavnog predmeta u nastavi, profesionalnoj praksi, dopunskom radu, dodatnom radu, slobodnoj aktivnosti i sl. Nastavnik će na osnovu svestrano prikupljenih informacija da proceni, vrednuje i oceni nivo koji je učenik u svom vaspitno-obrazovnom radu i razvoju postigao i to u znanju, mišljenju, osposobljavanju za rad, stavovima i ponašanju (spremnost, aktivnost, odgovornost).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Nastavnik uz pomoć programa, uputstava, udžbenika, literature, upoznaje teorijsku i praktičnu ulogu svoga predmeta u formiranju ličnosti učenika: da li su to opšta znanja koje učenik treba da stekne, komponente marksističkog pogleda na svet i moralne svesti, radne navike, profesionalne sposobnosti, estetski ukus i sl. Stoga on razrađuje bliže i dalje operativne ciljeve nastave u vidu očekivanih rezultata. Sa postavljenim ciljevima nastavnik na početku godine, ali i prilikom obrade svake teme i nastavne jedinice, upoznaje učenike. Oni o ciljevima rada diskutuju, prihvataju ih kao ciljeve svoga rada i učenja, a istovremeno i kao kriterijume vrednovanja i samovrednovanja pojedinačnih i zajedničkih dostignuća. Na taj način odeljenske zajednice se na početku godine, a zatim etapno koncentrišu na zajednički predmet rada. Time i vrednovanje rada dobija kooperativni karakter.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Međutim, ocena mora biti individualizovana i pokazati koliko je učenik napredovao ne samo u odnosu na zahteve programa već i u odnosu na svoje mogućnosti i zalaganje. Ocena treba da </w:t>
      </w:r>
      <w:r w:rsidRPr="00A67F10">
        <w:rPr>
          <w:rFonts w:ascii="Arial" w:eastAsia="Times New Roman" w:hAnsi="Arial" w:cs="Arial"/>
        </w:rPr>
        <w:lastRenderedPageBreak/>
        <w:t>odrazi napredak u znanju, stečenim sposobnostima, veštinama, u ukupnom razvoju ličnosti posredstvom rada i zalaganja u određenom predmetu. Pošto je u nas usvojena vrlo uopštena petostepena brojčana skala ocenjivanja sa ocenama: odličan (5), vrlo dobar (4), dobar (3), dovoljan (2) i nedovoljan (1), donošenje opšteg pedagoškog suda (vrednovanje i ocenjivanje) se osmišljava primenom poznatih didaktičkih postupaka od kojih je bitno imati u vidu sledeće: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da svakom ocenjivanju, donošenju opšteg pedagoškog suda, prethodi kontinuirano i svestrano praćenje rada, učenja i napredovanja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da se u cilju individualizacije i objektivizacije ocene i pomoći učenicima u samovrednovanju kao sastavna komponenta uključuje i povremeno "merenje" učenikovih znanja, stečenih sposobnosti i sl. primenom neformalnih testova znanja i drugih raspoloživih instrumenata;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da se tokom praćenja ocene razlažu na nekoliko bitnih komponenata koje omogućavaju da se u ocenu putem vrednovanja uključi i procena nekih osobina ličnosti koje bitno utiču na postizanje vaspitno-obrazovnih rezultata.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Te bitne komponente ocene su: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kvantitet i kvalitet znanja (kako i koliko poznaje činjenice, pravila, zakone, kako misli i zaključuje);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radne navike, osposobljenost za primenu znanja, osposobljenost za praktični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interesovanje, zalaganje u radu, usvojene vrednosti i stavovi u vezi sa određenim nastavnim sadržajima.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praćenja i vrednovanja nastavnik ima u vidu sposobnost učenika za određene aktivnosti, stvaralačke sposobnosti, eventualne teškoće u razvoju i objektivne uslove učenika za rad - porodične, socijalne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Ocena profesionalne osposobljenosti</w:t>
      </w:r>
      <w:r w:rsidRPr="00A67F10">
        <w:rPr>
          <w:rFonts w:ascii="Arial" w:eastAsia="Times New Roman" w:hAnsi="Arial" w:cs="Arial"/>
        </w:rPr>
        <w:t xml:space="preserve"> treba da obuhvata elemente: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vrstu i složenost operacije za koje je učenik osposobljen;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stepen povezivanja teorije i prakse u rešavanju praktičnih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metode, postupaka i tehnike koje učenik primenjuje u radu (kako vrši izbor, koliko ih racionalizuje);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poznavanje sredstava rada i stepen usvojenosti odgovarajućih psiho-motornih sposobnosti u rukovanju sredstvima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organizaciju rada (planiranje rada, raspored, ušteda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ekonomičnost u trošenju materijala;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odgovornost u radu i odnos prema društvenoj imovini;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estetski izgled predmeta izrade.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Ovde valja naglasiti da se ocena iz stručnih predmeta donosi jedinstveno za predmet sintezom ocene teorijskog znanja i praktične osposobljenosti.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sistemu vrednovanja u školi i u svakom predmetu poštuju se pravila da je ono plansko, kontinuirano, svestrano (praćenje svih komponenata ocene primenom raznih postupaka i tehnika), objektivno, stimulativno i javno (da se ocena učeniku saopšti i obrazloži u odnosu na upoznate kriterijume). Primenom ovih pravila, uz aktivno učešće i saradnju nastavnika i učenika u vrednovanju, konačni akt - donošenje opšteg pedagoškog suda i evidentiranje ocene postiže svoju punu vaspitnu vrednost.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Operacionalizacijom ciljeva i zadataka nastave, nastavnik će se opredeliti za odgovarajuće metode i oblike rada, a u skladu s tim planiraće i način, postupke i tehnike proveravanja i vrednovanje uspeha i razvoja učenika. U godišnjem, globalnom planu rada nastavnik se opredeljuje, u zavisnosti od gradiva, kada će primeniti usmeno proveravanje, pismeno proveravanje (putem testa, kontrolnih zadataka ili pismenog rada - ove odluke se često donose na nivou aktiva nastavnika) kako će i kada ocenjivati grafičke i praktične radove (kako će opisati ocene ili bodovati operacije).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početku godine planira se proveravanje prethodnih znanja i umenja (usmeno, testom, praktičnim radom), zatim sledi obrada tema (područja) i tematsko proveravanje sa sistematizacijom bitnog i na kraju polugodišnja i godišnja sistematizacija gradiva (po temama i u celini), proveravanja i ocenjivanja ukupnih rezultata rada i napredovanja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obrade svake teme, dok teče vežbanje, ponavljanje, sistematizacija sadržaja, nastavnik svakodnevno vrši tekuće usmeno proveravanje, ponekad petminutno proveravanje, prati domaći rad učenika i vannastavne aktivnosti vezane za temu ili šira interesovanja učenika, prati uspeh u vežbama, odnosno - prati ukupnu aktivnost učenika, odnos prema radu i tempo učenja. Tokom ovog rada nastavnik na svakom času usmeno kompleksnije ispita (proveri) znanje (umenje) dva do tri učenika, organizuje pismeno proveravanje (ili vežbe), grafičke radove i sl. (zavisno od predmeta) obraćajući pažnju na povezivanje znanja u okviru obrađenih tema. Na kraju obrade teme organizuje sistematizaciju znanja, umenja i navika gde ponovo usmeno proveri znanja 5-6 učenika. Ova sistematizacija je i priprema za konačno proveravanje uspeha putem nastavnog testa ili drugog instrumenta za objektivno merenje postignutih rezultata. Ovim se izbegava jednostrana primena ili samo testova znanja ili samo usmenog ispitivanja što je česta greška u nastavi teoretskih predmeta. Istovremeno, ovako organizovano kontinuirano i svestrano praćenje omogućuje nastavniku da ima uvid u kvalitet rada svakog učenika na određenoj temi, da koriguje sebe u radu i pomaže onim učenicima kojima je to potrebno.</w:t>
      </w:r>
    </w:p>
    <w:p w:rsidR="00A67F10" w:rsidRPr="00A67F10" w:rsidRDefault="00A67F10" w:rsidP="00A67F10">
      <w:pPr>
        <w:spacing w:after="0" w:line="240" w:lineRule="auto"/>
        <w:jc w:val="center"/>
        <w:rPr>
          <w:rFonts w:ascii="Arial" w:eastAsia="Times New Roman" w:hAnsi="Arial" w:cs="Arial"/>
          <w:b/>
          <w:bCs/>
          <w:sz w:val="31"/>
          <w:szCs w:val="31"/>
        </w:rPr>
      </w:pPr>
      <w:r w:rsidRPr="00A67F10">
        <w:rPr>
          <w:rFonts w:ascii="Arial" w:eastAsia="Times New Roman" w:hAnsi="Arial" w:cs="Arial"/>
          <w:b/>
          <w:bCs/>
          <w:sz w:val="31"/>
          <w:szCs w:val="31"/>
        </w:rPr>
        <w:t>OSNOVE PROGRAMA VASPITNOG RADA U GIMNAZIJI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UVOD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Pod vaspitanjem se, najčešće podrazumeva planski i organizovani proces u toku koga društvo, preko svojih institucija, grupa i pojedinaca, utiče na formiranje ličnosti mladih. Ovako određeno vaspitanje uključuje obrazovanje kao proces sticanja znanja, umenja i navika. Uz to, u školi, koja je najorganizovaniji činilac u lancu društvenih uticaja na mlade, obrazovanje i vaspitanje predstavljaju jedinstven nedeljiv proces.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 koncipiranju Osnova programa vaspitnog rada pošlo se od dostignuća pedagoških psiholoških i drugih nauka; dosadašnjih dokumenata - Osnova za unapređivanje vaspitnog rada u srednjim školama u SRS i Osnova vaspitnog rada u SAP Vojvodini, rezultata praćenja njihove primene u praksi srednjih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Osnovama vaspitnog rada se postavljeni cilj i vaspitni zadaci bliže određuju i dalje konkretizuje njihovo ostvarivanje u nastavi i vannastavnim aktivnostima. S obzirom na to da su zadaci, sadržaji i uputstva za ostvarivanje zadataka nastave dati u programima pojedinih predmeta, u ovom dokumentu se ukazuje samo na neke od faktora koji doprinose ostvarivanju vaspitnih zadataka u nastavi, a bliže se razrađuju cilj, zadaci, sadržaji i realizacija vaspitnih zadataka u vannastavnim aktivnostima.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Gimnazija i četvorogodišnja stručna škola</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30"/>
        <w:gridCol w:w="1103"/>
        <w:gridCol w:w="835"/>
        <w:gridCol w:w="725"/>
        <w:gridCol w:w="835"/>
        <w:gridCol w:w="725"/>
        <w:gridCol w:w="835"/>
        <w:gridCol w:w="725"/>
        <w:gridCol w:w="835"/>
        <w:gridCol w:w="725"/>
        <w:gridCol w:w="1122"/>
        <w:gridCol w:w="725"/>
      </w:tblGrid>
      <w:tr w:rsidR="00A67F10" w:rsidRPr="00A67F10" w:rsidTr="00A67F1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razred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 razred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razred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IV razred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OBRAZOVNO-VASPITNOG RADA</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Obavezni nastavni predmeti</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30-32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30-32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30-32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30-32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128</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Fakultativni nastavni predmeti</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noWrap/>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16 časova</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Obavezne vannastavne aktivnosti</w:t>
            </w:r>
          </w:p>
        </w:tc>
        <w:tc>
          <w:tcPr>
            <w:tcW w:w="0" w:type="auto"/>
            <w:gridSpan w:val="10"/>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Ferijalna praksa i praktični rad*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Dodatni rad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240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Pripremni i dopunski rad**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240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Društveno-korisni rad</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8 radnih dana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Fakultativne </w:t>
            </w:r>
            <w:r w:rsidRPr="00A67F10">
              <w:rPr>
                <w:rFonts w:ascii="Arial" w:eastAsia="Times New Roman" w:hAnsi="Arial" w:cs="Arial"/>
              </w:rPr>
              <w:br/>
              <w:t>Vannastavne aktivnosti</w:t>
            </w:r>
          </w:p>
        </w:tc>
        <w:tc>
          <w:tcPr>
            <w:tcW w:w="0" w:type="auto"/>
            <w:gridSpan w:val="10"/>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1.</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Stvaralačke i slobodne aktivnosti</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120-240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aktivnosti - zajednice učenika i učeničke zadruge</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60-120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Ekskurzije</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20 dana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w:t>
            </w:r>
          </w:p>
        </w:tc>
        <w:tc>
          <w:tcPr>
            <w:tcW w:w="0" w:type="auto"/>
            <w:gridSpan w:val="10"/>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za učenike, 140 časova godišnje za školu</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Kulturna i javna delatnost škole</w:t>
            </w:r>
          </w:p>
        </w:tc>
        <w:tc>
          <w:tcPr>
            <w:tcW w:w="0" w:type="auto"/>
            <w:gridSpan w:val="10"/>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 Ako je utvrđeno za područje rada</w:t>
      </w:r>
      <w:r w:rsidRPr="00A67F10">
        <w:rPr>
          <w:rFonts w:ascii="Arial" w:eastAsia="Times New Roman" w:hAnsi="Arial" w:cs="Arial"/>
        </w:rPr>
        <w:br/>
        <w:t>                     **) Ako se u toku godine ukaže potreba</w:t>
      </w:r>
      <w:r w:rsidRPr="00A67F10">
        <w:rPr>
          <w:rFonts w:ascii="Arial" w:eastAsia="Times New Roman" w:hAnsi="Arial" w:cs="Arial"/>
        </w:rPr>
        <w:br/>
        <w:t>(Zakon o srednjem obrazovanju i vaspitanju - član 24.)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Trogodišnja stručna škola</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69"/>
        <w:gridCol w:w="2614"/>
        <w:gridCol w:w="696"/>
        <w:gridCol w:w="880"/>
        <w:gridCol w:w="696"/>
        <w:gridCol w:w="880"/>
        <w:gridCol w:w="696"/>
        <w:gridCol w:w="880"/>
        <w:gridCol w:w="929"/>
        <w:gridCol w:w="880"/>
      </w:tblGrid>
      <w:tr w:rsidR="00A67F10" w:rsidRPr="00A67F10" w:rsidTr="00A67F10">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OBLICI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 razred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UKUPNO</w:t>
            </w:r>
          </w:p>
        </w:tc>
      </w:tr>
      <w:tr w:rsidR="00A67F10" w:rsidRPr="00A67F10" w:rsidTr="00A67F10">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OBRAZOVNO-VASPITNOG RADA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ned.</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godišnje</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Obavezni nastavni predmeti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32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32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32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96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Fakultativni nastavni predmeti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4 časa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 12 časova</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after="0" w:line="240" w:lineRule="auto"/>
              <w:rPr>
                <w:rFonts w:ascii="Times New Roman" w:eastAsia="Times New Roman" w:hAnsi="Times New Roman" w:cs="Times New Roman"/>
                <w:sz w:val="24"/>
                <w:szCs w:val="24"/>
              </w:rPr>
            </w:pPr>
            <w:r w:rsidRPr="00A67F10">
              <w:rPr>
                <w:rFonts w:ascii="Times New Roman" w:eastAsia="Times New Roman" w:hAnsi="Times New Roman" w:cs="Times New Roman"/>
                <w:sz w:val="24"/>
                <w:szCs w:val="24"/>
              </w:rPr>
              <w:t>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Obavezne vannastavne aktivnosti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Ferijalna praksa i praktični rad*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Dodatni rad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180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Pripremni i dopunski rad**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180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Društveno-korisni rad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6 radnih dana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Fakultativne </w:t>
            </w:r>
            <w:r w:rsidRPr="00A67F10">
              <w:rPr>
                <w:rFonts w:ascii="Arial" w:eastAsia="Times New Roman" w:hAnsi="Arial" w:cs="Arial"/>
              </w:rPr>
              <w:br/>
              <w:t>Vannastavne aktivnosti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Stvaralačke i slobodne aktivnosti</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30-60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90-180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aktivnosti - zajednice učenika i učeničke zadruge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15-30 časova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45-90 časova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5 dana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do 15 dana</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časa nedeljno za učenike, 140 časova godišnje za školu</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Kulturna i javna delatnost </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 radna dana</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NAPOMENA: *) Ako je utvrđeno za područje rada</w:t>
      </w:r>
      <w:r w:rsidRPr="00A67F10">
        <w:rPr>
          <w:rFonts w:ascii="Arial" w:eastAsia="Times New Roman" w:hAnsi="Arial" w:cs="Arial"/>
        </w:rPr>
        <w:br/>
        <w:t>                     **) Ako se u toku godine ukaže potreba</w:t>
      </w:r>
      <w:r w:rsidRPr="00A67F10">
        <w:rPr>
          <w:rFonts w:ascii="Arial" w:eastAsia="Times New Roman" w:hAnsi="Arial" w:cs="Arial"/>
        </w:rPr>
        <w:br/>
        <w:t>(Zakon o srednjem obrazovanju i vaspitanju - član 24.)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složenoj strukturi vaspitno-obrazovnih aktivnosti škole sa bogatstvom diferenciranih programa i oblika rada stvoreni su uslovi za organizaciju vaspitnog rada u kojoj se mogu ravnomerno razvijati individualne sklonosti i sposobnosti učenika (individualizacija) i jačanje mnogobrojnih učeničkih, radnih i interesnih kolektiva (socijalizacija).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Istovremeno, ovako postavljene Osnove vaspitnog rada omogućuju veće jedinstvo vaspitno-obrazovnog procesa izraženog u povezanosti nastave i vannastavnih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Činjenice i vrednosti usvojene u nastavi učenici proveravaju u okviru slobodnih i drugih aktivnosti, stiču životu bliža iskustva i samostalno se opredeljuju za određene oblike ponašanja.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Ostvarivanje cilja, zadataka, oblika i sadržaja navedenih u Osnovama vaspitnog rada je obaveza za svaku srednju školu. Budući da je ovo otvoren program, navedeni sadržaji prevazilaze mogućnosti realizovanja u okviru vremena datog u planu u jednoj školi i jednoj školskoj godini. Škola iz ovih Osnova programa vrši izbor oblika i sadržaja za godišnji program rada, prema potrebama i interesovanjima svojih učenika i sredine u kojoj se nalazi, prema svojim kadrovskim i materijalnim mogućnostima. Izbor, svakako, zavisi i od vrste škola, odnosno od zahteva područja rada i obrazovnih profila za koje obrazuje ta škola. Škola će Osnove vaspitnog rada ostvarivati uspešnije ako unapređuje kvalitet nastave, neguje samostalnost učenika i zajednički radi sa drugim činiocima vaspitanja mladih u društvenoj sredini.</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Cilj i zadaci vaspitnog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vaspitnog rada jeste razvijanje sposobnosti i interesovanja učenika u različitim ljudskim delatnostima; izgrađivanje stvaralačkog odnosa prema radu, materijalnim i duhovnim dobrima; osposobljavanje za aktivno uključivanje mladih u društveni život.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Vaspitnim radom sa učenicima ostvaruju se posebno sledeći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izgrađivanje pravilnog odnosa prema učenju, radu, proizvodima ljudskog rada, formiranje radnih navika i ljubavi prema budućem zanimanju;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svesti kod učenika o sopstvenom položaju u obrazovanju kao subjekta koji može da utiče na uslove i rezultate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vaspitanje za društvenu aktivnost, za učešće u razvoju demokratskog društva;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razvijanje tolerantnosti, uzajamnosti i opšteljudske solidarnosti;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i razvijanje samoinicijative, samostalnosti, stvaralaštva, intelektualne razdoznalosti i istraživačke sklonosti ka novim saznanjima, u nauci, tehnici, kulturi, umetnosti, sportu i društvenom životu;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učenika za uključivanje u rad, racionalnu organizaciju, programiranje i planiranje rada i slobodnog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negovanje i razvijanje patriotskih osećanja i pripadnosti svome narodu, zajednici jugoslovenskih naroda i narodnosti i zajednici naroda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ekološke svesti i aktivnog odnosa prema zaštiti i unapređivanju životne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ljubavi prema čoveku i osećanja poštovanja ljudske ličnosti, negovanja drugarskih odnosa sa vršnjacima, razvijanje plemenitih osećanja, pažnje i brige za mlade, stare i nemoćne osobe;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humanih odnosa među polovima i izgrađivanje odgovornosti za ulogu budućih roditelja, razvijanje i čuvanje zdravlja emocionalne stabilnosti i izdržljivosti;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negovanje navika kulturnog ponašanja i ophođenja u skladu sa normama našeg društva i civilizovanog sveta, razvijanje kulturnih potreba i navika, kao i zaštita kulturnih dobara.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Ostvarivanje vaspitnog cilja i zadataka u nastavi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Nastava je najdominantniji oblik organizovanog vaspitno-obrazovnog rada. U njenom domenu odvija se aktivnost učenika koja je od najpresudnijeg uticaja na njihov razvojni put. Prostorom koji zauzima u strukturi obrazovno-vaspitnog rada, bogatstvom sadržaja, metoda, oblika, sredstava i postupaka koje koristi, mogućnostima za uspostavljanje interakcijskih odnosa, nastava ima presudnu ulogu u ostvarivanju cilja i zadataka vaspitanja. Zbog toga je neophodno da se ostvarivanju vaspitnih zadataka u nastavi prilazi što je moguće svestranije, planski i organizovanije; da se ne oslanja na automatizam delovanja nastave tj. mišljenje da ona doprinosi vaspitanju samim ostvarivanjem i da znanja time što ih je učenik upamtio postižu vaspitne efekte.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Cilj i zadaci nastave date su u okviru nastavnih planova i programa za svaki predmet i razred pojedinačno. Oni se ostvaruju u okviru sadržaja programa. Pri izboru ovih sadržaja vodilo se računa o njihovoj naučnoj zasnovanosti, logičkoj povezanosti i praktičnoj primenljivosti. Uz svaki program data su objašnjenja koja mogu doprineti boljem ostvarivanju vaspitnih zadataka u okviru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Nivo i stepen vaspitnog uticaja nastave nije uslovljen samo izborom sadržaja programa već zavisi i od: načina konkretizacije cilja i zadataka koje treba ostvariti; primene oblika metoda i sredstava koji se koriste u obradi sadržaja; društvenih odnosa koji se u nastavi uspostavljaju, posebno odnosa nastavnika i učenika i od ličnosti nastavnika, njegovih shvatanja, ubeđenja i ličnih stavova prema sadržajima koje tumači i prenosi.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Rad na konkretizaciji vaspitnog cilja i zadataka zahteva od nastavnika da upozna cilj i zadatke koji su dati uz predmet ali i one koji su navedeni u prethodnom poglavlju ovih Osnova, da analiziraju nastavne teme i procene koji od sadržaja pružaju više mogućnosti za ostvarivanje pojedinih zadataka. Konkretizacija vaspitnog cilja podrazumeva raščlanjavanje postavljenog cilja na jednostavnije komponente: znanja, odnose i ponašanja. Vaspitavaju samo oni sadržaji koji izazovu pozitivna osećanja kod učenika i postanu deo njihovih ubeđenja. Da postignu takve efekte više imaju izgleda oni sadržaji koje učenik razume i koje proceni da mogu da doprinesu njegovom napretku, da zadovolje njegova interesovanja, odnosno sadržaji u kojima učenik vidi sredstvo za ostvarivanje interakcije (sa nastavnikom ili drugom) odnosno oni koje učenik proceni da su vredni. Nastavnik treba da učeniku omogući, svojim radom, takvu procenu.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Više mogućnosti za uspešnu konkretizaciju vaspitnih zadataka i njihovo povezivanje sa sadržajima programa imaju oni nastavnici koji mogu da sagledaju funkciju svoga predmeta unutar ukupnih zahteva za učenike određenog razreda, odnosno obrazovnog profila. Tako se uspostavlja neophodna korelacija zahteva svih programa koje učenik treba da savlada, i izabiraju odnosno u žižu interesovanja nastavnika dolaze, oni vaspitni zadaci za čije ostvarivanje je predmet koji predaje povoljniji od drugih.</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Već je istaknuto da se u procesu konkretizacije vaspitnog cilja i zadataka teži da se za svaki zadatak bliže odrede znanja koja treba učenici da usvoje ali i koje emocije da dožive, koje stavove treba podsticati, koje vrednosti treba sugerisati i koje oblike ponašanja razvijati.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Didaktičko-metodičko pitanje nastave doprinose ostvarivanju vaspitnih zadataka izborom onih oblika, metoda i sredstava rada koji aktiviraju učenika, koji ga stavljaju u situaciju da samostalno odlučuje o svom radu, koji ga dovode u okolnost da individualno ili uz saradnju sa drugim učenicima rešava praktične i saznajne probleme različitim oblicima učenja. Ovim zahtevima najviše odgovaraju individualizovani oblici organizacije nastave (na primer: nastava po nivoima, poluprogramirana i programirana nastava, heruistički modeli nastave i učenja) i grupni oblici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Nastava treba da se zasniva na strategiji postupnog uvođenja učenika u odlučivanje o svom radu i situacijama u kojim se taj rad odvija. Odlučivanje se može, po svom značaju i složenosti, kretati od donošenja relativno jednostavnih odluka o izboru između nekoliko konkretnih alteranativa do donošenja složenih i dalekosežnijih odluka koje uobličavaju plan i organizaciju rada u okviru veće programske i vremenske celine i koje utvrđuje oblike praćenja i vrednovanja efekata tog rada. Tako, npr. umesto suočavanja učenika sa jednim zadatkom, nastavnik treba u početku, da predoči učenicima dva ili više zadataka koji su pedagoški jednako vredni u odnosu na postavljene obrazovne i vaspitne ciljeve ali se u izvesnoj meri međusobno razlikuju bilo u sadržaju i načinu izvršavanja bilo u vrsti ishoda i standardima na osnovu kojih će se ishodi vrednovati (ocenjivati). U tako organizovanom radu od suštinskog su značaja "povratne informacije", tj. utvrđivanje i analiza posledica (očekivanih-neočekivanih, pozitivnih-negativnih i sl.) donetih odluka. Neophodno je da učenici donošenje odluka, njihovo izvršavanje i dobijanje rezultata sagledaju kao celinu. Na taj način se kod njih neguje sposobnost donošenja realnih odluka i osposobljavaju se za odlučivanje u složenijim i manje strukturiranim situacijama. Učenicima treba omogućiti da praktično ovladaju operacijama iz kojih se sastoji proces rešavanja različitih vrsta problema i problemskih situacija (problemsko učenje). Kada učenike suočavamo sa građom u kojoj oni otkrivaju problem, praktične implikacije tog "otkrića" biće prikupljanje dodatne građe, sistematizovanje raspoloživih informacija, analiza i ocenjivanje vrednosti različitih izvora i korišćenih sredstava, procenjivanje karakteristika alternativnih načina </w:t>
      </w:r>
      <w:r w:rsidRPr="00A67F10">
        <w:rPr>
          <w:rFonts w:ascii="Arial" w:eastAsia="Times New Roman" w:hAnsi="Arial" w:cs="Arial"/>
        </w:rPr>
        <w:lastRenderedPageBreak/>
        <w:t>rešavanja problema, povezivanje ranije stečenih znanja i iskustava sa novim uvodima, sprovođenje planiranih postupaka, specifikacija i vrednovanje njihovih ishoda.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Pedagoška suština ovog postupka je ostvarena onda kada učenici počnu da svoja rešenja prepoznaju kao nova saznanja, kada uvide da su u postupku rešavanja problema i na osnovu rešenja do kojih su došli stečena nova saznanja i kada shvate da iza znanja (formulacija) sistematizovanih u udžbeniku i predavanjima stoje saznajne aktivnosti slične ili istovetne onim kroz koje su sami prošli.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Aktivnosti na rešavanju problema i rekonstrukcije aktivnosti koje stoje iza rešenja koje učenici direktno upoznaju su komplementarni didaktičko-metodički postupci. One su najsigurniji put da učenici shvate nauku kao stalan proces organizovanog traganja za činjenicama, preispitivanja ranije utvrđenih činjenica, utvrđenih odnosa, izvedenih zaključaka i ocena, važećih tumačenja i shvatanja. To je ujedno, put za radikalno smanjivanje obima i značaja verbalističkih znanja, za prevazilaženje raskoraka ne samo između razvojnih mogućnosti učenika srednje škole i karakteristika pedagoških zahteva nego i između školske delatnosti i stvarnog društvenog života. Pravolinijsko izlaganje gradiva kao zatvorenog sistema pitanja i odgovora, čak kada je ono saznajno vredno i učenicima zanimljivo, nedovoljno koristi intelektualno i motivaciono-delatne potencijale učenika, zapostavljaju nove i složene oblike mišljenja koji se javljaju na srednjoškolskom uzrastu. Dobra "zaposlenost" i "zainteresovanost" učenika nije uvek i pokazatelj širine i raznovrsnosti njihovog praktičnog angažovanja. Bitno je da se u pedagoški organizovanim situacijama angažuje čitav dijapazon intelektualnih i radnih mogućnosti učenika, da se ne insistira isključivo ili pretežno na njihovim receptivnim sposobnostima.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Sticanje znanja i razvijanja ličnih potencijala učenika u nastavi prerasta u tačan rezultat pedagoške delatnosti, tek onda ako je u funkciji postupnog razvijanja učeničke društvene angažovanosti. Aktuelni problemi neposredne i šire društvene sredine, lični problemi i problemi savremenog sveta su sadržaji koji privlače pažnju učenika srednje škole, koji okupiraju njihova razmišljanja, podstiču ih na tumačenja i ocene. U razumevanju i sagledavanju različitih implikacija tih problema oni se služe shvatanjima, ideologijama, građom i formama raspravljanja koje ih okružuju, koje posredno ili neposredno upoznaju u onim segmentima društvenog života koji su im pristupačni. Ne postoji nijedan valjan pedagoški argument protiv da se razvojna tendencija ne uzme u obzir u stručnom planiranju, organizovanju i izvođenju nastave i ostalih oblika organizovanog rada sa učenicima. Što se manje te uzrasne specifičnosti uvažavaju u školi ili se čak uporno ide protiv njih (npr. fetišizovanje programa kroz normu da mora biti "usvojen u celini" svođenje usvojenosti sadržaja na njihovo memorisanje, stavljanje učenika u receptivan položaj i sl.) sve više se stiču okolnosti za intimno i generacijsko distanciranje učenika od škole i za njihovo senzibilnije otvaranje prema drugim izvorima znanja, uverenja i shvatanja.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jačanje vaspitnih efekata nastave značajno je da se pažnja naročito usmeri na organizaciju grupe i izbor metoda i oblika rada. Dosadašnja praksa je pokazala da se upravo u ovoj oblasti slabo primenjuju inovacije u radu. Mnoge inovacije koje su do sada uvedene vezane su za izvore informacija i sredstava rada. Nastavni rad koji organizuju grupe i metod rada stavlja u centar osmišljavanja aktivnosti zahteva veći stupanj metodičke i stručne spreme nastavnika, njegovu kreativnost i inovaciju; zahteva da nastavnici ovladaju različitim didaktičko-metodičkim modalitetima u okviru onog dela vaspitno-obrazovnog programa koje realizuju.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Nastavna aktivnost isključivo se odvija u okviru odeljenja kao stalne učeničke i učeničko-nastavničke grupe. Među njima se razvijaju manje ili više složeni i raznovrsni spletovi </w:t>
      </w:r>
      <w:r w:rsidRPr="00A67F10">
        <w:rPr>
          <w:rFonts w:ascii="Arial" w:eastAsia="Times New Roman" w:hAnsi="Arial" w:cs="Arial"/>
        </w:rPr>
        <w:lastRenderedPageBreak/>
        <w:t>međusobnih odnosa u kojima svaki član grupe traži svoje mesto. Ostvarivanje vaspitnog cilja i zadataka upravo je i omogućeno tim interakcijskim odnosima koji se u vaspitno-obrazovnom procesu (nastavi) uspostavljaju.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Interakcijski odnosi u vaspitno-obrazovnom radu nisu dobili značajnu pažnju. U nastavi, učenik ne samo da nije podstican da stupi u interakciju sa drugim učenicima već je i sputavan u tome, a interakcija sa nastavnikom je uglavnom receptivno-reaktivne prirode.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sa grupama i kolektivom se pojavljuje kao uslov podsticanja interakcije i postizanja većih vaspitnih efekata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Podsticanje interakcije omogućava razvijanje socijalnih (komunikacijskih i interakcijskih) sposobnosti kod učenika i to: sposobnosti socijalnog opažanja (sopstvenog ponašanja i doživljavanja, ponašanja i doživljavanja drugih pojedinaca i grupa), kao i sposobnosti za razumevanje strukture i dinamike društvenih aktivnosti i zbivanja (lično-zajedničko, privatno-javno). U biti interakcijskih odnosa nalazi se saradnja i kooperativnost. Ovaj odnos treba da bude pedagoški osmišljen i podstican. To znači da u sadržaje programa treba uključiti, odnosno među njima pronalaziti zadatke čija će realizacija zahtevati interakcijske odnose među učenicima i nastavnicima.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Saradnja se razvija: uspostavljanjem zadataka čija je realizacija uslovljena podelom rada među pojedincima ili među grupama; razmenom iskustava i aktivnosti u procesu realizovanja zadataka; pristupačnošću cilja svim članovima grupe, s tim da je njegovo vrednovanje jednako za sve.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Razvijanjem saradnje čitavog odeljenja sputava se i neutrališu odnosi individualizma, grupašenja, socijalnog distanciranja i pasivizma koji su već zapaženi kod srednjoškolske omladine. Ove pojave, iako su socijalno nepoželjne na srednjoškolskom uzrastu, naročito u I i II razredu su neminovne, jer se javljaju kao izraz traganja za sopstvenim identitetom i socijalnom proverom sopstvenih sposobnosti, znanja, vrednosti i stavova. Zbog toga treba da neka individualna interesovanja i napori postanu briga čitavog odeljenja, kako bi se stvorili uslovi da se postignuti rezultati pojedinca dožive kao uspeh čitavog kolektiva.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socijalna interakcija dovela do željenih i umanjila neželjene pojave neophodno je da se posveti veća pažnja vrednovanju rezultata. Vrednovanje ocenjivanja samo obrazovnih rezultata, i to isključivo individualnih, umanjuje vaspitne efekte nastavnog rada. Zbog toga je i neophodno uvesti i vrednovanje vaspitnih efekata, kolektivnih zadataka i kolektiva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Uloga nastavnika u ostvarivanju vaspitnih zadataka u okviru nastave i komponente nastave (sadržaj; objedinjavanje obrazovnog i vaspitnog; oblici, metode i sredstva rada; međusobni odnosi u nastavi) je nesumnjivo bitna i višestruka. Nastavnik se pojavljuje u ulozi rukovodioca odeljenja i člana grupe a njegovi zadaci obuhvataju planiranje i programiranje, organizovanje, aktiviranje učenika, praćenje i vrednovanje njihovog i svog rada. Kao organizator procesa sticanja znanja učenika, nastavnik uvodi učenike u najznačajnija dostignuća nauke; neguje i razvija njihova interesovanja za one naučne discipline za koje imaju sklonosti i sposobnosti, osposobljava ih za praktičnu primenu 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Nova koncepcijska rešenja sistema i programa obrazovno-vaspitnog rada podrazumevaju širu primenu načela individualizacije u nastavi i selektivni pristup u ostvarivanju zadataka programa, u zavisnosti od ličnih mogućnosti učenika. Nastavnik prati učenikov razvoj, a ishod praćenja </w:t>
      </w:r>
      <w:r w:rsidRPr="00A67F10">
        <w:rPr>
          <w:rFonts w:ascii="Arial" w:eastAsia="Times New Roman" w:hAnsi="Arial" w:cs="Arial"/>
        </w:rPr>
        <w:lastRenderedPageBreak/>
        <w:t>obezbeđuje višestruko selektivno usmeravanje učenika u daljem obrazovanju i za izabranu profesiju. Individualizovanim pristupom nastavnik obezbeđuje brže napredovanje darovitih učenika i njihovu motivaciju za rad, ali isto tako i zadovoljavajuće uspehe za omladinu koja postiže skromnije rezultate.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Vaspitni uticaj nastavnika je daleko širi i složeniji. Nastavnik je izvor socijalnog učenja i delovanja jer je u ulozi modela za oponašanje i identifikovanje. Mladi srednjoškolskog uzrasta u procesu izgradnje sopstvenog identiteta traže uzor za svoje ponašanje, često u nekoj zrelijoj ličnosti sa kojom dolaze u dodir. Tako su nastavnici u situaciji da kao uzori pomažu izgradnju učenikove ličnosti, ne samo onim što predaju i kako predaju već i onim što predstavljaju, što jesu, onim zašto se zalažu i čemu teže. Nastavnici vrše uticaj na učenike osobinama svoje ličnosti i svojim reakcijama (ponašanjem stavovima, sistemom vrednosti).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Veće vaspitne efekte postižu oni nastavnici koji naklonost prema mladima i afinitet prema pozivu manifestuju dubokim razumevanjem ličnosti učenika, tolerancijom i razumevanjem njihovih problema, smislom za komuniciranjem i interakciju, za otkrivanje, produbljivanje i održavanje interesovanja i sposobnosti učenika i podsticanje njihovog razvoja i inicijative. To su oni nastavnici koji učenicima pomažu da složene situacije jasnije sagledaju, da odrede granice konflikta i tako spreče njegov razvoj nalazeći konstruktivno rešenje. Takvi nastavnici postaju izvor emocionalne stabilnosti i sigurnosti učenika a time njihovi uzori i vođe. Proučavanje načina vođstva ukazuje na povoljne vaspitne efekte nastavnika kao tipa demokratskog vođe koga karakteriše nastojanje da sve osnovne uloge i vrste moći, koje su za njega vezane, što šire i ravnomernije raspoređuje u grupi a za sebe više zadržava ulogu koordinatora nego naredbodavca i ocenjivača.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Programske i metodičke osnove rada odeljenjskog starešine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Funkcije odeljenjskog starešine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Nastavničko veće određuje, između članova odeljenskog veća a na zajednički predlog direktora škole i pedagoško-psihološke službe odeljenjskog starešinu kao rukovodioca odeljenja. Kao individualni stručni organ, odeljenjski starešina je u školi zadužen za sprovođenje plana i programa obrazovno-vaspitnog rada i ostvarivanje cilja i zadataka vaspitanja u odeljenju.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Njegove funkcije su: pedagoška, organizaciona i administrativna. One su međusobno povezane i ostvaruju se integralno. Međutim, pedagoška funkcija dominira.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Suština pedagoške funkcije odeljenjskog starešine je u stvaranju uslova za podsticanje razvoja ličnosti svakog učenika, njegovih sposobnosti, odgovornosti, pravilnog odnosa prema radu, stvaralaštvu, slobodi i moralnoj autonomiji, zatim formiranje i razvijanje odeljenjskog kolektiva i njegovo osposobljavanje za samostalan rad i učeničko samoupravljanje u procesu realizacije programa obrazovno-vaspitnog rada. To se ostvaruje samoaktivnošću učenika, interakcijom sa drugim učesnicima u obrazovno-vaspitnom radu odeljenja.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Da bi ostvario ovu funkciju, odeljenjski starešina posebno upoznaje individualni razvoj svakog učenika (zdravstveno stanje, fizički, socijalni, emocionalni i intelektualni razvoj, ekonomske, socijalne, porodične, kulturne i druge uslove tog razvoja); vaspitni cilj, grupnu dinamiku i metode usmeravanja grupne komunikacije, prirodu i načine ostvarivanja kvalitetne interakcije i komunikacije u međusobnim odnosima, te mogućnosti i načine ostvarivanja u uslovima školskog života 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Odgovornost za pravilno formiranje odeljenjske zajednice, njeno samoorganizovanje, samostalan rad i ostvarivanje funkcija kao osnovnog radnog i samoupravnog kolektiva učenika, zahteva od odeljenjskog starešine i poznavanje Programa društvenih i slobodnih aktivnosti učenika u srednjoj školi. Za ostvarivanje drugih sadržaja pedagoške funkcije potrebno je da poznaje i programe društveno-korisnog rada, zaštite i unapređivanja zdravlja, profesionalne orijentacije, kulturne i javne delatnosti. U ovim programima nalaze se sadržaji za rad sa odeljenjskom zajednicom, grupni i individualni rad sa učenicima. Takođe je neophodno da orijentaciono poznaje i programske sadržaje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Organizaciona i administrativna funkcija odeljenjskog starešine ostvaruje se planiranjem i programiranjem, rukovođenjem i radom sa odeljenjskim većem, organizacijom, koordinacijom, praćenjem realizacije ukupnog obrazovno-vaspitnog rada; usklađivanjem delovanja svih činilaca vaspitnog rada u odeljenju; organizacijom saradnje sa roditeljima, stručnim saradnicima, stručnim organima i rukovodiocima škole i ostvarivanjem poslova analize i vrednovanja kvaliteta i rezultata obrazovno-vaspitnog rada u odeljenju, vođenje, prikupljanje i sređivanje dokumentacije odeljenja i sl.</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Programski sadržaji i zadaci odeljenjskog starešine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radu sa učenicima odeljenjski starešina: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prati i proučava zdravstvene, materijalne, socijalne, porodične prilike i uslove života i rada učenika naročito nekih posebnih kategorija (darovitih, učenika sa ozbiljnim zdravstvenim problemima, povratnika iz inostranstva, putnika, učenika iz doma, podstanara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individualne sposobnosti, sklonosti i osobine ličnosti i tendencije u razvoju učenika sistematskim posmatranjem, intervjuom, proučavanjem dokumentacije i rezultata ispitivanja; prati i podstiče individualni razvoj; rad i napredovanje učenika u odnosu na njegove sposobnosti, sklonosti i interesovanja (znanja, motivaciju, aspiraciju, odnos prema učenju i radu, uspeh, profesionalno i osposobljenost za samostalno i racionalno učenje, socijalno ponašanje, zdravstvenu kulturu, razvoj moralne autonomije, kreativnost, kulturu ponašanja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primenjuje individualizovane vaspitne postupke i pedagoške mere (stimulativne, vaspitno-disciplinske i druge); procenjuje njihovu efikasnost i vrednuje napredovanje učenika u nastavi i individualnom razvoju; pruža pomoć, savetuje, usmerava i daje instrukcije učenicima;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učenike sa zadacima i sadržajima nastave, pravilima obrazovno-vaspitnog rada kriterijumima ocenjivanja; podstiče učenike na uključivanje u proces pripremanja i realizacije nastave i poboljšanju uslova izvođenja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radi na formiranju odeljenja kao zajednice učenika, organizaciji i sprovođenju izbora za odbor odeljenjske zajednice i predstavnika u zajednicu učenika škole i stvaranju uslova za demokratske izbore; uvođenju u proceduru demokratskog odlučivanja; pruža pomoć odboru odeljenjske zajednice; podstiče dinamično grupno organizovanje unutar odeljenjske zajednice i obezbeđuje angažman svakog učenika u aktivnostima odeljenjske zajednice, društvenih organizacija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doprinosi osposobljavanju za samostalno planiranje, programiranje, organizaciju, realizaciju i vrednovanje rada odeljenjske zajednice; ostvarivanju predstavničke uloge u stručnim i drugim organima škole; informiše o uređenju odnosa u školi, godišnjem programu rada škole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podstiče formiranje odeljenjskog kolektiva kao grupe u kojoj je uspostavljena ravnoteža između ličnog cilja pojedinca i cilja kolektiva i interpersonalnih odnosa između svih učenika u obrazovno-vaspitnom procesu;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pomaže i podstiče odeljenjsku zajednicu da se, u saradnji sa nastavnicima i stručnim saradnicima zalaže za unapređivanje rada i učenja, poboljšanje uspeha u nastavi i drugim učeničkim aktivnostima;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 odeljenjskom zajednicom, u saradnji sa pedagoško-psihološkom službom priprema i realizuje delove sadržaja programa zaštite i unapređivanja zdravlja i životne sredine, profesionalne orijentacije; sadržaje kojima se učenici vaspitavaju u duhu humanosti, solidarnosti, ljubavi prema otadžbini i zajednici naroda sveta, kulturnog ponašanja i brige o svojoj, tuđoj i društvenoj imovini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pomaže realizaciju kulturno-zabavnih, sportskih i drugih aktivnosti odeljenske zajednice u slobodnom vremenu; podstiče i pomaže saradnju sa drugim odeljenjskim zajednicama; organizaciju, izvođenje i analiziranje rezultata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brine o standardu učenika (stipendije, kredit, udžbenici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prati, proučava i obrađuje pojedine pojave i probleme u obrazovno-vaspitnom radu (odeljenja i pojedinaca); prati razvoj obrazovno-vaspitne situacije u odeljenju i njen uticaj na rezultate obrazovno-vaspitnog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radu na realizaciji plana i programa u saradnji sa odeljenjskim većem i nastavnicima, odeljenjski starešina: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koordinira nastavne i druge aktivnosti u odeljenju, usklađuje vaspitno delovanje svih članova odeljenskog veća, usklađuje odnose između učenika i nastavnika; podstiče stil demokratskog vođenja i izgrađuje stav poverenja u učenikove snage i poštovanja dostojanstva njegove ličnosti kroz kolektivne oblike rada i individualni rad sa nastavnicima;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vodi brigu o stvaranju neophodnih uslova za rad i ostvarivanje operativnih planova nastavnih i vannastavnih aktivnosti u koje se učenici uključuju;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prati realizaciju obaveznih (nastavnih i vannastavnih) i fakultativnih (nastavnih i vannastavnih) programa u odeljenju, predlaže, primenjuje i koordinira primenu različitih vrsta objektivnog proveravanja znanja i instrumenata za vrednovanje drugih rezultata obrazovno-vaspitnog rada, pismenih zadataka, radi na ujednačavanju kriterijuma ocenjivanja, prati opterećenost učenika, brine o korelaciji sadržaja obrazovanja;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podstiče unapređivanje nastave i uvođenje inovacija u nastavu;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upoznaje odeljensko veće sa karakteristikama razvoja učenika; predlaže pedagoške mere za delovanje svih nastavnika i uključivanje roditelja i drugih činilaca u rad sa učenicima;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 odeljenjskim većem analizira i vrednuje ostvarivanje cilja i zadataka srednjeg obrazovanja i vaspitanja (najmanje dva puta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organizuje rad odeljenjskog veća; predlaže operativni program njegovog rada, saziva i rukovodi radom sednica, predlaže dnevni red, priprema predloge, odluke, zaključke i potrebne podatke, prati realizaciju donetih zaključaka, pomaže učenicima da se pripreme za učešće u radu sednice odeljenjskog veća.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saradnje sa roditeljima odeljenjski starešina: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priprema, organizuje i realizuje roditeljske sastanke kao oblik grupne saradnje sa roditeljima (najmanje četiri puta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priprema, programira i organizuje rad odeljenjskog saveta roditelja;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informiše roditelje o zahtevima koje postavlja škola pred učenika, o rezultatima koje učenici postižu u ukupnom obrazovno-vaspitnom radu (najmanje četiri puta godišnje), zajednički radi sa roditeljima na poboljšanju rezultata učenja, rada i razvoja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inicira, podstiče i uključuje roditelje u ostvarivanju programa rada škole (profesionalne orijentacije, društveno-korisnog rada, slobodnih aktivnosti i drugih kulturnih aktivnosti škole i dr.) i prihvata inicijative roditelja;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 saradnji sa padagoško-psihološkom službom i drugim stručnjacima radi na podizanju nivoa pedagoško-psihološkog obrazovanja roditelja;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radi sa grupama roditelja čija deca imaju iste probleme (prema potrebi);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individualno radi sa roditeljima (jednom nedeljno);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uključuje u saradnju sa roditeljima školskog pedagoga, psihologa, socijalnog radnika i druge stručnjake izvan škole u skladu sa konkretnim potrebama: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 stručnim saradnicima i institucijama, stručnim organima i direktorom škole odeljenjski starešina: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sarađuje sa školskim pedagogom, psihologom i drugim saradnicima na realizaciji zadataka i sadržaja utvrđenih ovim Programom i Osnovama programa rada stručnih saradnika;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sarađuje sa nastavničkim većem i direktorom škole od čijih odluka, zaključaka i uputstava polazi u ostvarivanju svojih programskih zadataka i rešavanju problema; sa drugim stručnim organima i obezbeđuje njihovu podršku na unapređivanju rada u odeljenju;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sarađuje sa školskim dispanzerom, stručnjacima i specijalizovanim institucijama, vaspitačima u domu i drugima u rešavanju vaspitnih i drugih problema pojedinaca u odeljenju.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Odeljenjski starešina vodi dokumentaciju i obavlja administrativne poslove svog odeljenja: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formira, prikuplja i sređuje ukupnu dokumentaciju o radu odeljenja: dnevnik obrazovnog rada, matičnu knjigu, đačke knjižice i svedočanstva, evidenciju o popravnim, završnim, maturskim i drugim ispitima, izveštaje rada odeljenjskog veća i odeljenskog starešine, o rezultatima rada </w:t>
      </w:r>
      <w:r w:rsidRPr="00A67F10">
        <w:rPr>
          <w:rFonts w:ascii="Arial" w:eastAsia="Times New Roman" w:hAnsi="Arial" w:cs="Arial"/>
        </w:rPr>
        <w:lastRenderedPageBreak/>
        <w:t>učenika, stimulativnim i vaspitno-disciplinskim merama, o radu odeljenjske zajednice i drugu neophodnu dokumentaciju.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Svoje zadatke i sadržaje u radu sa učenicima odeljenski starešina ostvaruje u vremenu između časova, na ekskurziji, izletima, posetama, akcijama društveno-korisnog rada, u različitim aktivnostima slobodnog vremena (posete pozorištu, bioskopu, izložbama, itd.), sastanku (času) odeljenjske zajednice; planiranim individualnim razgovorima sa učenicima za koje bi bilo poželjno obezbediti vreme od makar 15 minuta za svakog učenika mesečno i sl. Za sastanak (čas) odeljenjske zajednice pravilnicima o planu obrazovanja i vaspitanja za gimnazije i srednje stručne škole predviđeno je od 15 do 30 časova godišnje. S obzirom na potrebu intenzivnijeg rada u I i II razredu treba predvideti svih 30 časova, a u III i IV razredu najmanje 15 časova, već prema potrebi.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ukupan rad odeljenjskog starešine svaka škola planira potrebno vreme.</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OSTVARIVANJE VASPITNOG CILJA I ZADATAKA U VANNASTAVNIM AKTIVNOSTIMA</w:t>
      </w:r>
    </w:p>
    <w:p w:rsidR="00A67F10" w:rsidRPr="00A67F10" w:rsidRDefault="00A67F10" w:rsidP="00A67F10">
      <w:pPr>
        <w:spacing w:after="0" w:line="240" w:lineRule="auto"/>
        <w:rPr>
          <w:rFonts w:ascii="Arial" w:eastAsia="Times New Roman" w:hAnsi="Arial" w:cs="Arial"/>
          <w:sz w:val="26"/>
          <w:szCs w:val="26"/>
        </w:rPr>
      </w:pPr>
      <w:r w:rsidRPr="00A67F10">
        <w:rPr>
          <w:rFonts w:ascii="Arial" w:eastAsia="Times New Roman" w:hAnsi="Arial" w:cs="Arial"/>
          <w:sz w:val="26"/>
          <w:szCs w:val="26"/>
        </w:rPr>
        <w:t> </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A. Obavezne vannastavne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DODATNI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dodatnog rada je da omogući odabranim i talentovanim učenicima da prošire i da prodube svoja znanja i veštine iz nekih nastavnih oblasti i predmeta u skladu sa svojim interesovanjima, sposobnostima i sklonostima, kao i da podstiče učenike na samostalni rad, razvoj logičkog, stvaralačkog i kritičkog mišljenja i da doprinese njihovom osposobljavanju za dalje samoobrazovanje.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zadovoljavanje individualnih osobenosti učenika, sklonosti, interesovanja, sposobnosti za učenje;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individualnog razvoja učenika (adekvatnog tempa), pre svega njihovih intelektualnih karakteristika, što omogućava brže napredovanje učenika (akceleracija);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proširivanje i produbljivanje obima i sadržaja pojedinih predmeta za koje učenici pokazuju interesovanje i sposobnosti;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grupisanje učenika prema sposobnostima i interesovanjima čime se stvaraju uslovi za individualizaciju dodatnog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identifikovanje obdarenih i talentovanih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Sadržaji</w:t>
      </w:r>
      <w:r w:rsidRPr="00A67F10">
        <w:rPr>
          <w:rFonts w:ascii="Arial" w:eastAsia="Times New Roman" w:hAnsi="Arial" w:cs="Arial"/>
        </w:rPr>
        <w:t xml:space="preserve"> dodatnog rada polaze od redovnog plana i programa, ali se, shodno interesovanjima i potrebama učenika, proširuju, produbljuju i dopunjuju novim sadržajima, određenih nauka, i kao takvi važe samo za učenike obuhvaćene ovim oblikom rada. Samim tim, sadržaji dodatnog rada su individualizovani, kako u odnosu na učenika, tako i u odnosu na nastavnika.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Objašnjenje za realizaciju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Dodatnim radom treba obuhvatiti učenike: koji postižu izuzetne rezultate u savladavanju sadržaja programa, koji pokazuju interesovanje za proširivanje i produbljivanje znanja i veština koji su obdareni i talentovani za određene oblasti i predmete.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Jedan učenik, se po pravilu, može uključiti u dodatni rad samo iz jedne nastavne oblasti, odnosno predmeta. Međutim, ukoliko učenik postiže izuzetne rezultate iz više nastavnih oblasti, odnosno predmeta, može biti uključen u dodatni rad iz dva predmeta ako oni pripadaju srodnoj grupi (prirodna, društvena i sl.) i ako učenik izričito ispolji želju. Učenici koji su obuhvaćeni dodatnim radom iz jedne nastavne oblasti, odnosno predmeta mogu biti angažovani i u radu jedne sekcije, naučne grupe, družine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Razredni starešina, predmetni nastavnik, pedagoško-psihološka služba škole, odeljenjska zajednica učenika predlažu učenike za uključivanje u dodatni rad. Konačno odluka o izboru učenika, za uključivanje u dodatni rad po nastavnim oblastima i predmetima pojedinih odeljenja i razreda, donose odgovarajuća odeljenjska ili razredna veća i obrazovno-vaspitno veće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dodatnog rada treba planirati i organizovati u okviru nedeljnog rasporeda časova obrazovno-vaspitnog rada. Časovi mogu da traju kraće ili duže od 60 minuta, zavisno od sadržaja koji se ostvaruju.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Treba nastojati da se prema mogućnostima dodatni rad organizuje: pre početka redovne nastave u suprotnoj smeni, za vreme radnih subota i sl. Pri tome se mora voditi računa o prostornim, materijalnim i organizacijskim mogućnostima škole, kao i o tome koje vreme najbolje odgovara učenicima i nastavnicima, a pogotovo učenicima-putnicima.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 obzirom na primenu i funkciju dodatnog rada nastavnik treba da preporuči najraznovrsnije oblike, metode i postupke rada koji će učenicima omogućiti da njihove kreativne sposobnosti i interesovanja maksimalno dođu do izražaja (individualni i grupni oblik; problemska, individualizovana i drugi oblici nastavnog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Nastavnik treba da upućuje učenike da samostalno ispituju razne pojave, da se služe literaturom, priručnicima, alatima i instrumentima, kao i da sačine zapise, analize, zaključke i sl.</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Pripremni i dopunski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Ako se u toku godine ukaže potreba (Zakon o srednjem obrazovanju i vaspitanju - član 24.)</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Pripremni rad se ostvaruje za učenike koji polažu razredni ili popravni ispit i za vanredne učenike.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Dopunski rad se organizuje za učenike koji stalno ili povremeno zaostaju u savlađivanju obrazovno-vaspitnih sadržaja u redovnoj nastavi.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omogućavanje učenicima koji zaostaju u savlađivanju obrazovno-vaspitnih sadržaja da se lakše uključuju u redovni vaspitno-obrazovni proces.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bliže određivanje programskih sadržaja u kojima učenici ne postižu dobre rezultate;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savlađivanje ovako utvrđenih sadržaja treba više uskladiti sa potrebama i mogućnostima učenika za koje se organizuje ovakav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pružanje pomoći učenicima da se lakše uklope u redovnu nastavu i praćenje njihovog napredovanja.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Sadržaji</w:t>
      </w:r>
      <w:r w:rsidRPr="00A67F10">
        <w:rPr>
          <w:rFonts w:ascii="Arial" w:eastAsia="Times New Roman" w:hAnsi="Arial" w:cs="Arial"/>
        </w:rPr>
        <w:t xml:space="preserve"> su identični propisanom nastavnom planu i programu. Izbor, širina i dubina obrade, kao i didaktičko-metodički postupci, u ovim oblicima rada su, više nego obično, pod uticajem individualnih karakteristika učenika uključenih u dopunski i pripremni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_________</w:t>
      </w:r>
      <w:r w:rsidRPr="00A67F10">
        <w:rPr>
          <w:rFonts w:ascii="Arial" w:eastAsia="Times New Roman" w:hAnsi="Arial" w:cs="Arial"/>
        </w:rPr>
        <w:br/>
        <w:t>* Ako se u toku godine ukaže potreba (Zakon o srednjem obrazovanju i vaspitanju - član 24.)</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Objašnjenje za realizaciju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 izdvajanja učenika za dopunski rad treba utvrditi uzroke i teškoće koje učenici imaju u savlađivanju gradiva. U samom identifikovanju učenika za koje treba organizovati dopunski rad učestvuju školski psiholog i pedagog, predmetni nastavnik, odeljenjski starešina, roditelj, a prema potrebi i školski lekar.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Uzimajući u obzir uzroke zaostajanja pojedinih učenika u savlađivanju sadržaja nekih nastavnih područja (predmeta), dopunskim radom se obuhvataju: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koji dolaze iz drugih škola, a pogotovo iz drugih republika, s obzirom na to da se programi razlikuju;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koji su pohađali nastavu u inostranstvu;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koji su zbog bolesti, porodičnih i drugih opravdanih razloga duže odsustvovali sa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koji permanentno zaostaju i teško savlađuju nastavno gradivo;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koji u toku nastavne godine više puta u kontinuitetu dobiju negativne ocene iz nekog nastavnog područja (predmeta), a posebno ako su iz tog predmeta u prethodnom razredu pokazali nedovoljan uspeh ili išli na popravni ispit;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učenici koji u dovoljnoj meri ne poznaju jezik na kojem se obavlja nastava.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Dopunski rad treba, po pravilu organizovati u toku čitave nastavne godine, s tim što za neke učenike ili grupe učenika može da traje duže ili kraće vreme, što zavisi od uzroka zaostajanja i potrebnog vremena za savlađivanje sadržaja programa nekih nastavnih područja u redovnoj nastavi.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Pripremni rad se organizuje, po pravilu, u avgustovskom ispitnom roku, izuzev za učenike završnog razreda za koje se organizuje u junskom ispitnom roku.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Prilikom planiranja dopunskog rada mora se voditi računa o sledećem: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jedan učenik, koji zaostaje u savlađivanju sadržaja iz više predmeta može biti uključen u dodatni rad istovremeno samo iz dva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dopunski rad organizovati sa grupom učenika ili sa pojedinim učenicima, a broj učenika u grupi ne treba da bude veći od 10 i zavisi od uzroka zaostajanja učenika i prirode sadržaja programa pojedinih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grupa učenika za dopunski rad može se obrazovati u okviru jednog odeljenja ili u okviru jednog razreda;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grupe po pravilu, treba da obuhvataju one učenike koji imaju iste probleme i teškoće u savlađivanju sadržaja nekih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sastav pojedinih grupa ne treba da bude stalan u toku čitave godine, budući da neki učenici koji otklone propuste koje su imali u praćenju napuštaju ih, ali da se u njih uključuju neki novi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orijentaciono planirati sadržaje za svakog učenika i za svaku grupu, vodeći računa pri tome da se dopunski rad može održati u okviru jednog ili dva časa nedeljno.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Trajanje dopunskog rada se mora elastičnije organizovati. U zavisnosti od propusta u znanju, nivoa usvojenosti gradiva, psihofizičkih mogućnosti učenika kao i opterećenosti učenika u toku dana, dužina rada sa pojedinim učenicima u grupama može trajati kraće ili duže od 45 minuta.</w:t>
      </w:r>
    </w:p>
    <w:p w:rsidR="00A67F10" w:rsidRPr="00A67F10" w:rsidRDefault="00A67F10" w:rsidP="00A67F10">
      <w:pPr>
        <w:spacing w:after="0" w:line="240" w:lineRule="auto"/>
        <w:jc w:val="center"/>
        <w:rPr>
          <w:rFonts w:ascii="Arial" w:eastAsia="Times New Roman" w:hAnsi="Arial" w:cs="Arial"/>
          <w:b/>
          <w:bCs/>
          <w:sz w:val="29"/>
          <w:szCs w:val="29"/>
        </w:rPr>
      </w:pPr>
      <w:r w:rsidRPr="00A67F10">
        <w:rPr>
          <w:rFonts w:ascii="Arial" w:eastAsia="Times New Roman" w:hAnsi="Arial" w:cs="Arial"/>
          <w:b/>
          <w:bCs/>
          <w:sz w:val="29"/>
          <w:szCs w:val="29"/>
        </w:rPr>
        <w:t>Društveno-koristan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društveno-korisnog rada je da vaspitava učenike da dobrovoljnim radom samostalno i u okviru društveno-organizovanih aktivnosti u slobodnom vremenu, doprinose stvaranju i unapređivanju uslova života i rada ljudi u užoj i široj društvenoj zajednici.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Zadaci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navika učenika da stalno i racionalno obavljaju različite poslove rada zadovoljavanja ličnih potreba, potreba porodice i društvene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sticanje navika i odgovornosti za čuvanje i estetski izgled sredine u kojoj učenik uči, radi i živi; razvoj i negovanje urbane i komunalne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svesti o potrebi kolektivnog rada i principima koji se primenjuju u akcijama i aktivnostima društveno-korisnog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osećanja odgovornosti za preuzete obaveze i radne zadatke uz negovanje radne kulture učenika i spremnosti za saradnju.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Sadržaji i oblici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Održavanje školskog prostora: uređenje učionice; uređenje zajedničkih prostorija (hol, stepenište, sale, biblioteka, terena za fizičko vaspitanje i sport); negovanje zelenila u zgradi i van nje (rasađivanje, negovanje cveća, drveća, ukrasnih biljaka); uređivanje i održavanje prostora za odmor u zgradi i van 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Uslužne delatnosti: rad u pripremanju i izdavanju školskog lista; rad u školskoj biblioteci; pomoć u školskoj kuhinji ili trpezariji; dežurstvo u školi prilikom pojedinih akcija, priredbi, takmičenja, smotri; prodaja školskog pribora i sopstvenih proizvoda; rad u školskom rasadniku cveća i bilja.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Izrada ukrasnih i upotrebnih predmeta: u saradnji sa preduzećima izrada predmeta od: tkanine, kože, vune, keramike, stakla, metala, glinamola, plastike i gipsa; izrada panoa i zidnih novina; izrada šema, grafikona i drugih nastavnih učila.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Humanitarne i druge aktivnosti: dobrovoljno davanje krvi; otklanjanje posledica od elementarnih nepogoda; sakupljanje knjiga za školsku biblioteku; akcije sakupljanja dobrovoljnog novčanog i drugog priloga za obolele ili postradale; akcija "Drug-drugu"; priredba za obolelu decu po bolnicama, za decu radnika škole povodom Nove godine; sakupljanje sekundarnih sirovina (stara hartija, flaše...).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Akcija na teritoriji mesne zajednice: saradnja i pomoć preduzećima (uređenje, ozelenjavanje terena, uključivanje u proizvodnju i sl.); saradnja i pomoć poljoprivrednim preduzećima (proizvodnja i ubiranje useva i sl.); održavanje i uređenje spomen-obeležja i spomenika; čišćenje snega; učešće u akcijama pošumljavanja, ozelenjavanje i sl.; ostale aktivnosti na molbu mesne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Aktivnosti po izboru škole: sve aktivnosti koje nisu obuhvaćene prethodnim celinama a pokažu se kao društveno i pedagoški opravdane (aktivnosti vezane za profesionalno osposobljavanje i sl.).</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Objašnjenje za realizaciju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Ponuđeni orijentacioni program svaka škola treba da prilagodi svojim uslovima, potrebama, interesovanjima i da donese svoj globalni program koji ulazi u sastav godišnjeg programa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 osnovu globalnog programa, svaka odeljenjska zajednica treba da donese svoj program aktivnosti, vodeći, pri tome računa o sledećem: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učenici odeljenja uzmu učešće u planiranju i programiranju društveno-korisnog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ponuđene aktivnosti budu još više konkretizovane zavisno od svojih uslova i interesovanja;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aktivnosti ravnomerno raspodele po mesecima;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orijentaciono predvidi broj časova za svaku celinu;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predvide saradnici, nastavnici i drugi subjekti koji će učestvovati u realizaciji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 se planira onoliko aktivnosti koliko učenici mogu da urade kako ova aktivnost ne bi išla na štetu nastave.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Neposrednim planiranjem i pripremanjem konkretne aktivnosti treba obuhvatiti sledeće: utvrđivanje trajanja rada, mesta rada, sastava i broja grupa, konkretnog zaduženja za grupu, odgovornog učenika grupe, rezultati koji se očekuju po obavljenom poslu, analize ostvarenih rezultata, pojedinci koji su najviše doprineli, ali i isticanje onih koji nisu ispunili očekivanja.</w:t>
      </w:r>
    </w:p>
    <w:p w:rsidR="00A67F10" w:rsidRPr="00A67F10" w:rsidRDefault="00A67F10" w:rsidP="00A67F10">
      <w:pPr>
        <w:spacing w:after="0" w:line="240" w:lineRule="auto"/>
        <w:jc w:val="center"/>
        <w:rPr>
          <w:rFonts w:ascii="Arial" w:eastAsia="Times New Roman" w:hAnsi="Arial" w:cs="Arial"/>
          <w:i/>
          <w:iCs/>
          <w:sz w:val="30"/>
          <w:szCs w:val="30"/>
        </w:rPr>
      </w:pPr>
      <w:r w:rsidRPr="00A67F10">
        <w:rPr>
          <w:rFonts w:ascii="Arial" w:eastAsia="Times New Roman" w:hAnsi="Arial" w:cs="Arial"/>
          <w:i/>
          <w:iCs/>
          <w:sz w:val="30"/>
          <w:szCs w:val="30"/>
        </w:rPr>
        <w:t xml:space="preserve">B. Fakultativne vannastavne aktivnosti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I SLOBODNE AKTIVNOSTI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Društvene i slobodne aktivnosti učenika u srednjoj školi obuhvataju rad zajednica učenika, učeničkih zadruga, kulturnih, sportskih, pronalazačkih, tehničkih, humanitarnih i drugih društvenih organizacija i oblika slobodnih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Zajednice učenika su obavezni oblik društvenog angažovanja učenika dok se za rad u društvenim organizacijama i slobodnim aktivnostima učenici opredeljuju na osnovu svojih interesovanja. Za rad slobodnih aktivnosti škola stvara neophodne uslove (prostor, voditeljski rad nastavnika i dr.).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Zajednice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Zajednice učenika se osnivaju kao odeljenjske, razredne i školske i one treba da doprinesu realizaciji programa vaspitno-obrazovnog rada i da omoguće učenicima da se organizovano uključe u život i rad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zajednica učenika u školi zasniva se na pravilima i programima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Programi rada se donose u skladu sa ovim dokumentom a na osnovu interesovanja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Pored opštih zadataka vaspitnog rada u srednjoj školi zajednice učenika imaju i specifične zadatke: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omogućuju učenicima da učestvuju u odlučivanju o pitanjima iz života i rada škole ličnim izjašnjavanjem i preko predstavnika u savetu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obezbeđuju učenicima da samostalno donose programe rada svojih kolektiva, da biraju svoja rukovodstva i svoje predstavnike u savet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osposobljavaju učenike za demokratsku proceduru: predlaganje, razmatranje, zauzimanje stavova, donošenje odluka i zaključaka;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smisla za međusobnu saradnju učenika i nastavnika.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Odeljenjske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Odeljenjsku zajednicu učenika čine svi učenici jednog odeljenja. Ona je osnovni radni i samoupravni kolektiv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Učeničke odeljenjske zajednice se konstituišu na početku svake školske godine izborom odbora (rukovodstva), dogovorom o programu rada i izborom predstavnika u odbor zajednice učenika škole i druge organe.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odeljenjskoj zajednici učenici ostvaruju svoja prava i dužnosti neposrednim učešćem u raznim aktivnostima na savlađivanju programa vaspitno-obrazovnog rada i aktivnostima u slobodnom vremenu, raspravljanjem, dogovaranjem i odlučivanjem o pitanjima značajnim za pojedince i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Funkcije odeljenjske zajednice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donošenje programa i pravila rada odeljenjske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učestvovanje u planiranju, pripremanju i realizaciji teoretske i praktične nastave, slobodnih aktivnosti, izgrađivanje odgovornog odnosa pojedinca i cele odeljenjske zajednice prema postojećim i usvojenim obavezama i učešće u proceni rezultata, uspeha i vladanja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radnih aktivnosti i akcija kojima odeljenjska zajednica učestvuje u ostvarivanju tekućih zadataka - programa društveno-korisnog rada, profesionalne orijentacije, opštenarodne odbrane i društvene samozaštite, zdravstvenog vaspitanja, zaštite i unapređivanja životne sredine, vaspitanje za humane odnose i među ljudima, polovima i odgovorno roditeljstvo;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razmatranje aktuelnih društvenih pitanja iz oblasti društveno-političkih i drugih zbivanja;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kritičko i samokritičko razmatranje rada i ponašanja svakog pojedinca, rešavanje nesporazuma i izgrađivanje saradničkih odnosa među učenicima i sa nastavnicima;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raznovrsnog društveno-zabavnog, kulturnog, rekreativnog života odeljenja.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Uvažavajući karakter i ulogu učenika odeljenjskih zajednica u srednjoj školi, njeni okvirni sadržaji se mogu podeliti u nekoliko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unapređivanje nastave i drugih aktivnosti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 čuvanje zdravlja, humanizacija odnosa među polovima, zaštita i unapređivanje životne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 razvijanje humanosti, solidarnosti, kulture ophođenja i ponašanja, usklađivanje ličnih i društvenih interesa, briga o ličnoj tuđoj i društvenoj imovini;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 razvijanje patriotskih osećanja prema otadžbini i zajednici naroda sveta;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 organizovanje kulturno-zabavnih, sportskih i drugih aktivnosti u slobodnom vremenu; pravilno korišćenje slobodnog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đ) profesionalna orijentacija;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 učestvovanje u odlučivanju o pitanjima iz domena prava učenika koja se razmatraju na organima upravljanja i stručnim organima škole.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lastRenderedPageBreak/>
        <w:t>Razredne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Razredne zajednice se formiraju u školama koje imaju dva i više odeljenja u jednom razredu kako bi se ostvarila saradnja i povezivanje učenika jedne generacije.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razredne zajednice pokreću se i koordiniraju zajedničke akcije i inicijative na nivou generacije koje mogu biti usmerene prema organima upravljanja i stručnim organima škole, zatim na planu zajedničke realizacije sadržaja po pojedinim područjima rada odeljenjskih zajednica.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Razredne zajednice ne biraju posebna rukovodstva, a zajedničke aktivnosti koordiniraju predsednici odbora odeljenjskih zajednica ili drugi zaduženi članovi.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Zajednica učenika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Zajednicu učenika škole čine svi učenici organizovani u odeljenske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Zajednica učenika škole deluje preko zborova učenika i odbora. Odbor sačinjavaju predstavnici odeljenjskih zajednica.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Odbor zajednice učenika škole je izborna jedinica iz koje se biraju učenički predstavnici u stručne organe upravljanja školom.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Zajednica učenika škole svoje zadatke ostvaruje donošenjem odluka, zaključaka i preporuka, pokretanjem određenih akcija i inicijativa u okviru organa i putem svojih predstavnika u organima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zajednica učenika škole se bliže određuje pravilima organizovanja, orijentacionim programima rada i drugim dokumentima.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Zajednica učenika ostvaruje svoje funkcije: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 neposrednim izjašnjavanjem 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načinu organizovanja i radu zajednice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korišćenju sredstava koje učenici ostvaruju svojim radom (proizvodnim i društveno-korisnim);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merama za poboljšanje uspeha u učenju i ponašanju učenika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izboru svojih predstavnika u samoupravne i stručne organe škole i izvan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statutu i drugim samoupravnim aktima škole kojima se regulišu pitanja od interesa za učenike;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pohvalama i nagradama učenika koje dodeljuje škola;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izveštaju i oceni uspeha, vladanja i primeni disciplinskih mera prema učenicima;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pokretanju i prihvatanju određenih akcija u školi i društvenoj sredini;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b) preko svojih predstavnika u telima i organima škole 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donošenju planova i programa razvoja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donošenju godišnjeg programa rada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usklađivanju delatnosti škole sa potrebama udruženog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donošenju statuta škole i statusnim promenama;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uslovima i načinu prijema učenika u školu;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potvrđivanju odluke o izboru nastavnika i stručnih saradnika;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prigovoru na odluku o isključenju učenika iz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razmatranju i utvrđivanju programa i analiza uspeha u nastavi i vannastavnim aktivnostima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potvrđivanju pravila zajednice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razmatranju i usvajanju izveštaja škole o ostvarenim rezultatima;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saradnji sa preduzećima i ustanovama.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Učeničke društvene organizacije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Radi stvaranja uslova za zadovoljavanje raznovrsnih interesovanja učenika u slobodnom vremenu, povezivanju škole i društvene sredine, usklađivanju društvenih i ličnih interesa, učenici organizuju osnovne oblike delovanja društvenih organizacija. Uslov za osnivanje društvenih organizacija u srednjoj školi je da su one svetovnog karaktera i da su nezavisne u odnosu na političke partije.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Kao dobrovoljna sindikalna i interesna organizacija mladih u srednjim školama deluje </w:t>
      </w:r>
      <w:r w:rsidRPr="00A67F10">
        <w:rPr>
          <w:rFonts w:ascii="Arial" w:eastAsia="Times New Roman" w:hAnsi="Arial" w:cs="Arial"/>
          <w:b/>
          <w:bCs/>
        </w:rPr>
        <w:t>Savez učenika</w:t>
      </w:r>
      <w:r w:rsidRPr="00A67F10">
        <w:rPr>
          <w:rFonts w:ascii="Arial" w:eastAsia="Times New Roman" w:hAnsi="Arial" w:cs="Arial"/>
        </w:rPr>
        <w:t>. Način organizovanja i sadržaji rada Saveta učenika zasnivaju se na normativnim i programskim dokumentima ove organizacije.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Pored ove opšte sindikalne organizacije učenika u srednjoj školi se mogu osnivati i druge </w:t>
      </w:r>
      <w:r w:rsidRPr="00A67F10">
        <w:rPr>
          <w:rFonts w:ascii="Arial" w:eastAsia="Times New Roman" w:hAnsi="Arial" w:cs="Arial"/>
          <w:b/>
          <w:bCs/>
        </w:rPr>
        <w:t>društvene organizacije</w:t>
      </w:r>
      <w:r w:rsidRPr="00A67F10">
        <w:rPr>
          <w:rFonts w:ascii="Arial" w:eastAsia="Times New Roman" w:hAnsi="Arial" w:cs="Arial"/>
        </w:rPr>
        <w:t xml:space="preserve"> koje omogućuju mladima da zadovolje raznovrsna interesovanja u oblasti kulture, sporta, naučno-tehničkog stvaralaštva, ekologije, zdravstva, humanitarnih i drugih društvenih aktivnosti. Radom u ovim organizacijama učenici se na svojevrstan način uključuju u društveni život.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Posebno mesto i ulogu u srednjim školama imaju društvene organizacije preko kojih se ostvaruju i širi društveni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Učeničke zadruge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Omladina Crvenog krsta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3. Pokret gorana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Klub za Ujedinjene nacije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Mladi istraživači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6. Savez izviđača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7. Ferijalni savez</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8. Muzička omladina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9. Pokret nauka mladima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10. Narodna tehnika Saveza za fizičku kulturu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11. Savezna organizacija za fizičku kulturu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12. Književna omladina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Sve ove organizacije se organizuju u srednjoj školi saglasno svojim statutima i programima rada uz neposredno povezivanje sa rukovodstvima opštinskih organizacija.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Učešće učenika u radu ovih organizacija je dobrovoljno ali je dužnost škole da stvara uslove za njihov rad. Tu se pre svega misli na obezbeđivanje mentora iz redova nastavnika i drugih radnika škole.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Učeničke zadruge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Učenička zadruga</w:t>
      </w:r>
      <w:r w:rsidRPr="00A67F10">
        <w:rPr>
          <w:rFonts w:ascii="Arial" w:eastAsia="Times New Roman" w:hAnsi="Arial" w:cs="Arial"/>
        </w:rPr>
        <w:t xml:space="preserve"> je radno tehnička organizacija u okviru slobodnih društvenih aktivnosti učenika. Ona je značajan interesni kolektiv.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učeničku zadrugu se dobrovoljno udružuju i postaju članovi, pre svega, učenici ali i nastavnici, roditelji i saradnici škole radi zajedničkog organizovanja radnih aktivnosti koje su društveno-korisne, ekonomski i pedagoški opravdane.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se organizuje u školskom vrtu, ekonomiji škole ili zadruge, preduzećima, školskim radionicama, radionicama preduzeća, u školskom dvorištu, mesnim zajednicama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pogledu organizacije, izbora sadržaja i načina rada posebno se vodi računa o sledećim principima: vaspitna usmerenost; dobrovoljnost; samoupravnost; prilagođenost području rada za koje škola obrazuje; povezanost sa nastavom i drugim oblicima vaspitno-obrazovnog rada; saradnja sa preduzećima i ustanovama i lokalnom (mesnom) zajednicom; društveno-korisna usmerenost i ekonomičnost; naučna i stručna zasnovanost; racionalnost i produktivnost; planiranje; stvaranje dobre atmosfere, drugarstva, kooperativnosti; zajedništvo; zavisnost sadržaja od oblika rada; stimulativnost; bezbednost na radu; prenošenje nekih iskustava na porodicu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Oblici zajedničkog rada zadrugara (uključujući nastavnike i saradnike) mogu biti: radni čas, radni pohod, radna akcija, radni sastanak, seminar, zadružna svečanost, javni nastup, radni logor, rad u odboru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Nastavnici (i drugi odrasli) i zadrugari iz srednje škole, kao aktivni članovi zadruge i mentori, odnosno stručni savetnici posebno se staraju da se razvija zadružni duh i atmosfera. Oni vode brigu o bezbednosti na radu, zatim o povezivanju sadržaja u nastavi sa aktivnostima u zadruzi i u angažovanju stručnih konsultanata iz preduzeća. Nastavnici vode brigu i o organizovanju saradnje sa zadrugama i drugim mestima (dopisivanje, razmena zadrugara i razmena radova).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skladu sa zakonskim odredbama i sa društvenim i pedagoškim principima, učenička zadruga donosi, kao svoj osnovni opšti akt - pravila o radu učeničke zadruge. Osnivanje i pravila učeničke zadruge odobrava savet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Učeničku zadrugu može osnovati grupa od 30 učenika ili nastavnika na podsticaj organa škole ili društvenih organizacija.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Pripreme za osnivanje obavlja inicijativni odbor.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učeničkoj zadruzi postoje samoupravni organi: skupština (ili konferencija), izvršni odbor ili savet, organ samoupravne kontrole. Moguće je da se pri zadruzi formira i stručni savet zadruge sastavljen od saradnika zadruge iz reda odraslih kao konsultativni organ.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neposrednom rukovođenju (pedagoškom, stručnom) iz reda nastavnika, roditelja i učenika učestvuju: instruktori za određenu vrstu posla, mentor (nastavnik odgovoran za grupu poslova); pedagoški rukovodilac učeničke zadruge (koji vodi brigu o svim poslovima). Iz reda učenika - zadrugari su sledeći stručni rukovodioci: predvodnik (manje radne grupe); vođa grupe, upravnik (pogona, podružnice zadruge).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Sredstva učeničke zadruge se pribavljaju iz članarine, dohotka zadruge i članova, poklona i dr.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Slobodne aktivnosti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aktivnosti predstavljaju vannastavni fakultativni oblik rada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Neposredan vaspitno-obrazovni cilj učeničkih slobodnih aktivnosti jeste da doprinesu razvoju ličnosti na obrazovnom, saznajnom, kreativnom, društvenom i ličnom planu. Zadaci slobodnih aktivnosti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proširivanje i produbljivanje, kao i sticanje novih znanja i umenja a prema interesovanjima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zadovoljavanje specifičnih interesovanja učenika uz aktivno usmeravanje njihovih sklonosti, sposobnosti interesovanja i podsticanje profesionalnog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motivisanje i osposobljavanje učenika za samostalan i kreativan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omogućavanje učenicima organizovanje zabave i rekreacije, kao i drugih uslova da samostalno koriste slobodno vreme i organizuju duhovni, kulturni i društveni život u sredini u kojoj žive i rade.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aktivnosti su mnogobrojne i raznovrsne i omogućavaju uključivanje svakog učenika u pojedine oblike rada. U srednjim školama se najčešće organizuju kao: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naučno-istraživačke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naučno-tehničke i radno-proizvodne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kulturno-umetničke;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sportsko-rekreativne.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Naučnoistraživačke slobodne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naučnoistraživačkih slobodnih aktivnosti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sklonosti i sposobnosti učenika u odgovarajućoj naučnoj disciplini, posebno stvaralačkih sposobnosti i saznajnih mogućnosti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logičkog i kritičkog mišljenja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stvaranje uslova i podsticanje kreativnog rada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navikavanje i osposobljavanje učenika za korišćenje naučnopopularne i stručne literature, priručnika i leksikona;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uvođenje učenika u metode naučnog istraživanja i upoznavanje učenika sa multidisciplinarnim i interdisciplinarnim pristupom rešavanju naučnih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spretnosti učenika za eksperimentalni i praktičan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i sadržaji - u zavisnosti od interesovanja učenika, oblike i sadržaje rada treba izabrati u sledećim oblastima: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matematiku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Teme iz istorije matematike; logičko-kombinatorni zadaci; racionalni postupci računanja i transformacije izraza; zanimljive konstrukcije; elementi topologije; razne primene tabela i dijagrama; brojevi sistema; informatika i računarstvo; metodičke igre; matematičke zanimljivosti.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fiziku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Fundamentalni ogledi iz fizike; osnovne interakcije u prirodi; savremene fizičke aparature; misaoni eksperimenti u fizici; fizički eksperimenti i tehnika; uloga fizičkih teorija; značajne epizode iz istorije fizike; zanimljivi fizički ogledi; konstruisanje i izrada fizičkih uređaja i instrumenata, kao i nekih tehničkih uređaja; zanimljivi fizički zadaci; fizički paradoksi; problemski </w:t>
      </w:r>
      <w:r w:rsidRPr="00A67F10">
        <w:rPr>
          <w:rFonts w:ascii="Arial" w:eastAsia="Times New Roman" w:hAnsi="Arial" w:cs="Arial"/>
        </w:rPr>
        <w:lastRenderedPageBreak/>
        <w:t>i stvaralački zadaci u fizici; metode fizičkih istraživanja; astrofizika; fizika i hemija; biofizika; geofizika, fizika i kibernetika; naučna i tehnička revolucija; fizika i filozofija, fizika kao proizvodna snaga u društvu.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hemiju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Teme iz istorije hemije; kvalitativna i kvantitativna ispitivanja i merenja u hemiji; provera hemijskih zakonitosti; analitička hemija; biologija; hemijska kinetika; totohemija; radiohemija; elektrohemija; korozija i zaštita metala; primenjena hemija; hemija i hemijska tehnologija; zanimljivi hemijski zadaci; kvantni zakoni u hemiji; metode istraživanja u zemlji; hemija i filozofija.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biologiju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Eksperimentalno dokazivanje delovanja biljnih hormona; eksperimentalno dokazivanje delovanja hormona prema vrstama endokrinih žlezda ili prema metaboličkom efektu; izrada kariograma i kariotipa; uticaj mutagenih, teratogenih i kancerogenih supstancija na rast i razviće; istraživanje zagađivača čovekove sredine; izrada katastra zagađivača; sagledavanje mogućnosti korišćenja divlje flore i faune kao dopunskog izvora hrane; uloga algi u dobijanju hrane i stvaranju veštačkih ekosistema; dobijanje novih sorti semenskih kultura; dentifikacija vrsta algi u termalnim vodama; uticaj životne sredine na proces specijalizacije; identifikacija veštačke selekcije sa prirodom; izdvajanje ćelijskih funkcija; senzibilizacija organizma pod uticajem specifičnih alegrena; kloniranje mikro organizma; homozomske aberacije; tehnike prenošenja genetičkih informacija u cilju dobijanja odgovarajućih proteina i hormona; uticaj hemijskih regulatora na rast i razviće čoveka; izrada karata rasprostranjenosti značajnih vrsta biljaka i životinja jednog područja; biologija i društvo; teme iz istorije biologije; biologija i proizvodnja; biologija i filozofija; metode istraživanja u biologiji.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geografiju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Proučavanje lokalne sredine - uži zavičaj ili prostor opštine radi upoznavanja kraja u kojem je škola. Preduzimanjem malih istraživačkih radova proučavati sledeće: pojam lokalne sredine, užeg zavičaja i njegovog geografskog položaja; sastav zemljišta i reljef kraja; klima, hidrografija, tlo sa biljnim i životinjskim svetom; stanovništvo i naselja sa istorijatom njihovog nastanka; privredne odlike kraja. Tokom tih istraživanja na terenu učenici bolje upoznaju primenu planova, izradu geografskih karata; utvrđuju orijentaciju u prirodi i obučavaju se u rukovanju instrumentima (busola, sat i dr.), sakupljaju odgovarajuću dokumentaciju, pišu referate, crtaju planove i karte, slikaju pejzaže i drugo. Od izabranog materijala u školama treba stvoriti zavičajni kutak.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Prikupljanje podataka: o temperaturi vazduha; o pritisku i vlažnosti; oblačnosti, padavinama i vetrovima. Slobodnim rukovanjem učenici upoznaju instrumente, termometar, barometar - aneroid, kišomer, heliograf, higrometar, vetrokaz i dr. Rad grupe mora biti svrsishodan i koristan za sredinu u kojoj se obavlja.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istoriju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Prikupljanje, obrada i prezentovanje istorijske građe i izvoda; pisanje i saopštavanje radova o istorijskoj problematici; učešće u održavanju spomenika i spomen-obeležja; učešće u </w:t>
      </w:r>
      <w:r w:rsidRPr="00A67F10">
        <w:rPr>
          <w:rFonts w:ascii="Arial" w:eastAsia="Times New Roman" w:hAnsi="Arial" w:cs="Arial"/>
        </w:rPr>
        <w:lastRenderedPageBreak/>
        <w:t>obeležavanju značajnih istorijskih datuma i jubileja vezanih za poznate ličnosti, kao i druga pitanja iz oblasti istorije kao nauke.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Naučno-tehničke i radno-proizvodne slobodne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Tehničke slobodne aktivnosti, su mnogobrojne, raznovrsne i kao takve pružaju najšire mogućnosti za angažovanje omladine. Ove aktivnosti pripremaju mlade da se brzo orijentišu u uslovima savremene proizvodnje koja se pod uticajem naučno-tehničkog progresa stalno menja.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Posebni zadaci naučno-tehničkih i radno-proizvodnih aktivnosti u srednjoj školi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sposobnosti za naučno-tehničko stvaralaštvo, racionalizaciju i pronalazaštvo i podsticanje na kontinuiran stvaralački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za uspešno povezivanje teorijskih i praktičnih 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izgrađivanje političke kulture i interesovanja za proizvodni i drugi društveno-korisni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za pravilnu primenu: pribora i alata, aparata, mašina i uređaja, za primenu mera zaštite na radu, primenu stečenih znanja u svakodnevnom životu i radu, kao i osposobljavanje za samoobrazovanje;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navikavanje na kolektivan - timski rad i zajedničko rešavanje tehničkih i radno-proizvodnih problema;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formiranje radnih navika, razvijanje istrajnosti, smisla i sposobnosti za sistematičnost, urednost i tačnost u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i sadržaji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Mašinska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osnovi mašinstva (Istorijski razvoj i značaj mašinstva u tehnici i tehnologiji. Materijali. Energija. Osnovni elementi proračuna i prikaza mašinskih konstrukcija);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tehnologija obrade metala i mašine alatke (Obrada materijala - postupak alat-mašina. Mere zaštite na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mašine i uređaji (Princip rada, konstrukcija, eksploatacija najčešće korišćenih mašina i uređaja raznih mašinskih grupacija);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tehnološki sistem i automatizacija procesa proizvodnje (Tehnološki sistemi i njihova struktura. Osnovne karakteristike tehnoloških sistema mašinske industrije. Automatizacija procesa rada i proizvodnje mašinskih sistema. Roboti u mašinskoj industriji).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Elektrotehnička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rada su iz sledećih područja: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razvoj elektrifikacije i električnih postrojenja,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mikroelektronske komponente i elektronski sastavni delovi,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generatori,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transformatori,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elektromotori za neizmeničnu struju,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električne instalacije,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pretvarači električne energije u toplotnu energiju,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hemijsko dejstvo električne struje,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visokofrekventne struje,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usmerivači,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sistem mera-miksa sistem, Osnovni zakoni u elektrotehnici,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praktičan rad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Hemijsko-tehnološka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 učenika u ovoj sekciji obuhvata: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proizvodnih procesa hemijske industrije i srodnih industrijskih grana,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priprema maketa, modela, uređaja za dobijanje nekih supstanci, njeno odvajanje, i dokazivanje,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sklapanje aparature i demonstriranje nekih tehnoloških procesa.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poljoprivrednu tehniku: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savremena poljoprivreda i najnovija dostignuća u svim poljoprivrednim delatnostima,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zemljišta, biljaka, agrotehnike, semena, đubriva i zaštita biljaka,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praktično upoznavanje mašina za setvu, sadnju i rasađivanje, međurednu obradu, za zaštitu bilja, za navodnjavanje i mašine i oruđa za ubiranje plodova i transport,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konstruisanje, izrada i vrednovanje izrade funkcionalnih modela poljoprivrednih mašina i uređaja,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praktičan rad učenika na školskoj ekonomiji.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Sekcija za foto-tehniku: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pregled najvažnijih događaja koji su omogućili razvoj fotografije,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fizički i hemijski osnovi fotografija,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oprema neophodna za realizaciju fotografije - njeno upoznavanje,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foto-materijala,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proces snimanja, i izrada fotografije (negativ, pozitiv, tonska skala),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funkcija fotografije (informacija, dokument, kreacija),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praktični radovi.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Saobraćajna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saobraćaj (vrsta i njihove karakteristike. Dostignuća u drumskom saobraćaju),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način i sredstva regulisanja saobraćajnih tokova,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saobraćajne nezgode (uzroci, uvođenje i veštačenje),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savlađivanje profila, propisa i veština vožnje: bicikla, mopeda, automobila.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Auto-moto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saobraćaj (vrste i njihove karakteristike. Dostignuća u drumskom saobraćaju),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goriva i sagorevanje kod motora SUS,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podmazivanje i maziva kod motora SUS,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hlađenje i rashladna sredstva kod motora SUS,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motori SUS,</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motorna vozila (podela, karakteristike, sastavni delovi, princip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saobraćajna pravila i propisi,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saobraćajni znaci,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praktični rad na izradi modela i maketa iz ove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brodotehniku: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potreba čoveka za savlađivanjem vodenih prostora i istorijski razvoj plovila prema nameni i potrebama,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vrste brodova svih veličina prema nameni,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brodomodelarstvo (najnovija dostignuća, materijali, alati i pribor. Čitanje članova. Izrada plana modela. Izrada modela prema planovima),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brodotehnika u odbrani i zaštiti,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takmičenja izrađenim modelima.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Vazduhoplovna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najnovija dostignuća u oblasti vazduhoplovne tehnike, motora i modela vazduhoplovstva,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poznavanje materijala, alata i pribora koji se koristi u izradi vazduhoplovnih modela i uređaja,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leteće igračke (vrste, čitanje plana i izrada modela, aerodinamika i mehanike leta),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gradnja modela jedrilice,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izrada modela za kružno i dirigovano-komandovani let,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upotreba avio-motora za kružno i dirigovano komandovanje, poligoni i drugi objekti za korišćenje u vazduhoplovu,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takmičenje učenika izrađenim modelima.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kibernetiku, automatiku i elektroniku: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kibernetika (definicija, oblasti proučavanja),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automatika, automatizacija,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sistemi automatskog upravljanja (vrste, karakteristike, prednosti),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pretvarači, regulatori, prekidači (vrste, karakteristike, značaj, praktična izrada),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pojačivači, pojačivači i automatici (vrste, karakteristike, primena, praktična izrada),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brojni sistemi vrste, prelazak jednog u drugi),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logika kola (vrste, funkcionisanje, primena, praktična izrada),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razvoj računarskih sistema (osnovni delovi, primena),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memorije, brojači, oscilatori (pojam, vrste, funkcionisanje, primena),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mikroprocesor i računar,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praktični radovi.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programiranje: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tehnički sistem računara,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delova računara, njihove funkcije i rukovanja,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algoritam i program,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algoritmizacija problema,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programski jezici (svojstva, korišćenja, pisanje programa),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BASIC, PASCAL, FORTRAM (osnovne naredbe jezika i njihovo korišćenje),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datoteka (vrste, svojstva, programiranje uz korišćenje datoteke),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programi (vrste, svojstva, korišćenje),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programiranje grafike i zvuka,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prevođenje i povezivanje programskih jedinica,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programiranje na mašinskom jeziku i na ostalim jezicima (ukoliko ih računar 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praktični, samostalni rad učenika na računaru.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konstruktorstvo i pronalazaštvo: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osnovni pojmovi i istorijski osvrt na tehničke pronalaske, pronalazače i perspektive tehničkog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organizacioni oblici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sadržaji i oblici tehničkih zadataka,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energija (oblici, zakoni, prelazi),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kretni mehanizmi i završni organi,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mehanizmi prenosa snage i obrtnog momenta,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mehanizmi i sistem upravljanja,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komponovanje konstrukcije modela,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komponovanje spoljnog oblika konstrukcije - modela (industrijsko oblikovanje - dizajn),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montaža - povezivanje elemenata u konstrukciji,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tehnička i eksploataciona dokumentacija.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Radio -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istorijski razvoj radija,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osnovni pojmovi iz elektrotehnike,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radio-pravopis, simboli i oznake u radio-tehnici,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osnovni radio-tehnički elementi,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spojevi i uređaji u elektronici, radio-uređaji,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merenje i merni instrumenti,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radio-uređaj,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alati i pribor za radio-amatera,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praktični radovi.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raketnu tehniku: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istorijat raketne tehnike,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pogonski materijali, podela i principi,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dinamika leta, aerodinamika, spoljna balistika,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raketna tehnika jednostepenih raketa (Gradnja. Priprema za lansiranje. Pogonska goriva, podela raketnih motora, konstrukcija motora na čvrsto gorivo),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lansiranje i opremanje raketa (probna lansiranja i otklanjanje nedostataka, zemaljska i oprema u raketi, oprema za tele merenje, bezbednost pri lansiranju),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raketna tehnika dvostepenih raketa (gradnja, izrada dodatne opreme, lansiranje),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tipovi satelita i kosmičkih brodova (telekomunikacioni, meteorološki i sateliti posebne namene, kosmički brodovi sa ljudskom posadom i za ispitivanje planeta),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praktični radovi.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Energetska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 okviru rada ove sekcije učenici grade modele i makete iz oblasti energetike: hidroelektrane, termoelektrane, nuklearne elektrane, solarni sistem, bioenergetska postrojenja, geotermalna postrojenja, postrojenja za eksploataciju mineralnih i fosilnih goriva, sistem za konzerviranje i racionalizaciju energije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Ekološka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građenje jednostavnih uređaja za utvrđivanje i kontrolu štetnih elemenata i materija u vazduhu, vodi, hrani i zemlji,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demonstracija rada uređaja kojima se prečišćava voda metodama aeracijan, taloženjem, dezinfekcijom, omekšavanjem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izrada uređaja za merenje SO4 i dima i merenje buke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Postoji bogatstvo tehničkog i radno-proizvodnog angažovanja učenika u srednjoj školi. Zbog toga se u srednjim školama, posebno u srednjim stručnim školama formiraju i razvijaju svi oni oblici i aktivnosti tehničkog i radno-proizvodnog angažovanja u odgovarajućim područjima rada. Sadržaji mogu da budu delovi programa stručnog predmeta, grupe stručnih predmeta ili pojedinih oblasti, definisani tako da izazivaju radoznalost, obogaćuju znanja, umenja i veštine i podstiču kreativnost učenika i stvaralačke sposobnosti. Na primer, takve sekcije u oblasti geodezije i građevinarstva mogu biti: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Maketarstvo i modelarstvo: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izrada maketa građevinskih objekata (srednjovekovna arhitektura Srbije - seoska kuća, manastir, kameni most, maketa većeg urbanističkog kompleksa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izrada modela konstruktivnih elemenata objekata na osnovu prethodno izrađenih crteža.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unutrašnje uređenje prostora: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adaptacije tipskih projekata ili učeničkih radova (individualna stambena zgrada ili stan) uz analizu poboljšanja funkcionalnih, konstruktivnih ili estetskih vrednosti.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Solarna arhitektura: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sunčeva energija i njena primena u arhitekturi,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primena solarne energije u projektovanju,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adaptacija postojećeg projekta uz analizu poboljšanja uslova života i cene koštanja izgradnje.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Uređenje škole i školskog prostora: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izrada shema, tabeli i grafičkih prikaza (očigledna nastavna sredstva za razne predmete ili oblasti u okviru područja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obeležavanje važnih događaja iz bliže ili dalje prošlosti (tematske izložbe fotografija ili učeničkih radova).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Istorija arhitekture-građevinarstva: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građevinarstvo kroz vekove,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životi i dela neimara,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nova naselja, prednosti i nedostaci,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građevinarstvo na tlu Srbije,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zelenilo i njegov značaj u arhitekturi,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zaštita čovekove okoline,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posete izložbama, fakultetima, Salonu arhitekture.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Računarska tehnika u građevinarstvu i geodeziji: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automatska obrada podataka,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rešavanje stručnih zadataka iz pojedinih oblasti primenom računara (crtanje, proračuni elemenata, projektovanje). Ili u oblasti šumarstva i obrade drveta: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šumarstvo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Okuplja zainteresovane učenike za sticanje znanja i umenja u oblastima: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podizanje i nega zelenih površina,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cvećarstvo,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zaštita šuma,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lovstvo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Konkretne sadržaje rada u ovim oblastima utvrđuje škola godišnjim programom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obradu drveta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Okuplja zainteresovane učenike za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drvomodelarstvo,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stolarstvo,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izrada muzičkih instrumenata,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izrada pletenog nameštaja,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tapetarstvo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Konkretne sadržaje rada u ovim oblastima određuje škola godišnjim programom rada.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Slobodne kulturno-umetničke aktivnosti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aktivnosti jezičko-umetničkog vaspitno-obrazovnog područja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Pored cilja i zadataka koje imaju slobodne aktivnosti učenika u srednjoj školi, u aktivnostima jezičko-umetničkog područja ostvaruju se i posebni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i negovanje radoznalosti i otvorenosti za nove, aktuelne pojave u jeziku, umetnosti i kulturi uopšte;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vaspitanje opažanja, kritičkog mišljena i slobodnog kreativnog izražavanja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aktivnosti ovog područja ostvaruju se u okviru sekcije (grupa, družina, amaterskih društava). Za svaku pojedinu aktivnost utvrđuju se posebni cilj, zadaci i okvirni sadržaji rada.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Oblici i sadržaji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Filološka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razvijanje osećanja za maternji književni jezik.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produbljivanje jezičkog osećanja i interesovanje učenika za maternji jezik; negovanje kulture usmenog i pismenog izražavanja; podsticanje interesovanja za samostalan istraživački rad u oblasti maternjeg jezika (savremenog književnog jezika, govornog jezika kraja, jezika književne epohe ili pisca, jezika sredstava masovne komunikacije); upućivanje u osnove metodologije istraživačkog rada; upoznavanje jezičke situacije u SFRJ (jezici naroda i narodnosti, nacija i dijalekti srpskog jezika), kursevi jezika naroda i narodnosti SFRJ (jezik društvene sredine i drugi); izrada diferencijalnog rečnika lokalnog govora, prikupljanje i obrada reči za rečnik maternjeg književnog jezika; saradnja s fakultetima, institutima, stručnim društvima i časopisima; briga o jezičkoj korektnosti školskih publikacija i programa; saradnja sa srodnim sekcijama u školi i van nje; osposobljavanje za rukovanje magnetofonom i kasetofonom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Literarna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proširivanje književne kulture i negovanje samostalnog literarnog stvaralaštva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podsticanje kreativnosti i želje za samostalnim književnim stvaranjem, upućivanje u zakonitosti književnog stvaranja; pisanje prikaza, rasprava, kritika i eseja o piscima i delima jugoslovenske i svetske književnosti; prikupljanje i proučavanje dela usmene književnosti, proučavanje stvaralaštva pisaca iz uže društvene sredine (zavičaja); </w:t>
      </w:r>
      <w:r w:rsidRPr="00A67F10">
        <w:rPr>
          <w:rFonts w:ascii="Arial" w:eastAsia="Times New Roman" w:hAnsi="Arial" w:cs="Arial"/>
        </w:rPr>
        <w:lastRenderedPageBreak/>
        <w:t>organizovanje literarnih konkursa u školi, učestvovanje na raznim vanškolskim literarnim konkursima; čitanje i procenjivanje samostalnih radova učenika; pripremanje priloga za razne školske i vanškolske publikacije i medije; susreti i razgovori sa istaknutim piscima i književnim kritičarima i istoričarima javni nastupi u školi i van nje; razmena posete i saradnje s literarnim sekcijama preduzeća, mesnih zajednica i škola s drugim nastavnim jezicima; saradnja s redakcijama omladinskih listova, časopisa i radiotelevizijskih emisija, kao i sa drugim sekcijama u školi; osposobljavanje za rukovanje raznim sredstvima za umnožavanje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Recitatorska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usavršavanje sposobnosti učenika za izražajno čitanje i kazivanje raznih vrsta tekstova.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produbljivanje osećanja za razne vrste izražajnog i umetničkog čitanja i kazivanja; čitanje, govorenje i recitovanje književnih i drugih tekstova; upućivanje u razne oblike usmenog i pismenog izražavanja (pripovedanje, opisivanje, monolog, dijalog i dr.); negovanje govorništva (besedništvo); diskusije o određenim temama; kursevi dikcije; pripremanje programa za školske i mesne svečanosti i priredbe; učestvovanje na školskim i vanškolskim takmičenjima i smotrama u recitovanju, čitanju, pripovedanju i govorništvu; susreti sa istaknutim recitatorima, glumcima, spikerima, govornicima, piscima i sl.; saradnja s drugim sekcijama u školi, radnim organizacijama, školama s drugim nastavnim jezicima, mesnim zajednicama i dr.; osposobljavanje za korišćenje raznih tehničkih uređaja i pomagala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Dramska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uvođenje učenika u dramsko stvaralaštvo i scensku umetnost.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produbljivanje smisla za dramski izraz; sistematsko upoznavanje dramske i pozorišne umetnosti (vrste, odlike, sličnosti i razlike u odnosu na druge umetnosti); kursevi glume i režije; praktična primena znanja, umenja i veštine u pripremanju pozorišne predstave i drugih scenskih programa škole; analize pozorišnih predstava i drugih scenskih programa škole; analize pozorišnih predstava i dramskog programa radija i televizije; dramatizovanje raznih književnih i drugih tekstova; pripremanje programa za školsku i mesnu radio-stanicu, učešće na omladinskim smotrama i festivalima; susreti sa istaknutim dramskim piscima i pozorišnim radnicima, saradnja s kulturno-umetničkim društvima, amaterskim i profesionalnim pozorištima i drugim institucijama u užoj i široj društvenoj sredini, prikupljanje i izrada raznih materijala o dramskim piscima i pozorišnim umetnicima (kritike, monografije, fotosi i sl.), kao i dekora, rekvizita i dr.); saradnja s drugim sekcijama u školi i van nje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Bibliotečka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razvijanje ljubavi prema knjizi i osposobljavanju učenika za rad u biblioteci i samostalno korišćenje raznih izvora saznanja.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sistematsko osposobljavanje učenika za rad u školskoj biblioteci i samostalno korišćenje knjižne i neknjižne građe u različitim situacijama, izbor, nabavke, evidentiranje, katalogiziranje i izdavanje knjižne i neknjižne građe; učešće u raznim oblicima informativno, obrazovno-vaspitne i kulturne delatnosti školske i mesne biblioteke; prikupljanje knjiga i drugih publikacija; upoznavanje raznih vrsta biblioteka i njihovog uređenja; organizovanje takmičenja za čitalačku značku, izložbi knjiga i drugih programa u školi; zaštita </w:t>
      </w:r>
      <w:r w:rsidRPr="00A67F10">
        <w:rPr>
          <w:rFonts w:ascii="Arial" w:eastAsia="Times New Roman" w:hAnsi="Arial" w:cs="Arial"/>
        </w:rPr>
        <w:lastRenderedPageBreak/>
        <w:t>dotrajalih knjiga i drugih publikacija; saradnja s drugim bibliotekama i sekcijama; osposobljavanje za rukovanje aparatima za snimanje, umnožavanje i reprodukovanje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Novinarska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upućivanje učenika u razne oblike novinarskog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negovanje kulture usmenog i pismenog izražavanja maternjim književnim jezikom; sistematsko upućivanje, pripremanje i izrada raznih vrsta novinskih napisa (vest, izveštaj, komentar, beleška, intervju, članak, reportaža i dr.); rubrika, strana, stubac; naslov, nadnaslov, podnaslov; vrste ilustracija i slova; stil; uređivanje novina i drugih glasila (osnovni principi, izbor i raspored materijala, tehnika uređivanja, prelom, lektura, korektura); štampa kao sredstvo masovne komunikacije (štamparstvo, štampa, novinarstvo kod nas i u svetu, štampa - vrste, jezik, značaj); uređivanje školskih novina i drugih publikacija; pripremanje priloga za omladinska glasila i emisije radija i televizije; saradnja s redakcijama, novinsko-izdavačkim preduzećima i drugim institucijama; organizovanje pretplatničke mreže i distribucije omladinske štampe i periodike u školi; organizovanje susreta sa istaknutim novinarima i drugim javnim radnicima; osposobljavanje za razne reporterske i uredničke poslove, kao i za rukovanje aparatima za snimanje i umnožavanje; saradnja sa ostalim sekcijama u školi, te novinarskim sekcijama škola s drugim nastavnim jezicima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Filmska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proširivanje i produbljivanje filmske kulture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sistematsko upoznavanje filma kao umetnosti i sredstva masovne komunikacije; filmska umetnost (razvoj, žanrovi, karakteristike, funkcija, značaj - kod nas i u svetu); analize raznih vrsta filmova i filmskog repertoara; upućivanje u filmsko stvaralaštvo (sinopsis, scenario, knjiga snimanja; režija, vrste planova, sekvenca, kadar, slika, govor, zvučni i drugi efekti, scenografija, kamera, montaža, autori filma i dr.); osposobljavanje za rukovanje kamerom i projektorom, snimanje kratkih filmova; učešće na filmskim smotrama; saradnja sa filmskim kućama i drugim stručnim institucijama; učešće u snimanju filmova (statiranje, gluma, organizacija i dr.); prikupljanje i izlaganje raznog filmskog materijala, analize i pisanje filmskih prikaza, kritika i eseja; saradnja s drugim sekcijama u školi i van 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Radio-televizijska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proširivanje saznanja učenika o radiju i televiziji kao sredstvima masovne komunikacije.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sistematsko upoznavanje radija i televizije kao sredstva masovne komunikacije u svetu i kod nas (razvoj, karakteristike, vrste programa, funkcija, značaj, osobenosti jezika radija i televizije, sličnosti i razlike u odnosu na druga sredstva masovne komunikacije i dr.); praćenje i analiziranje RTV-emisije; pripremanje priloga za školsku i mesnu radio-stanicu i TV-centar; osposobljavanje učenika za rukovanje školskom radio-stanicom i internom televizijskom, video-rekorderom i dr.; prikupljanje i pisanje prikaza i kritika o raznim RTV-programima i emisijama; posete RTV-centrima, susreti sa tvorcima RTV-emisija; praćenje stručne literature i periodike o radiju i televiziji; saradnja sa stručnim institucijama i drugim sekcijama u školi i van nje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Sekcija za strane jezike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Cilj:</w:t>
      </w:r>
      <w:r w:rsidRPr="00A67F10">
        <w:rPr>
          <w:rFonts w:ascii="Arial" w:eastAsia="Times New Roman" w:hAnsi="Arial" w:cs="Arial"/>
        </w:rPr>
        <w:t xml:space="preserve"> podsticanje učenika na potpunije usvajanje određenog stranog jezika (živog, mrtvog).</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w:t>
      </w:r>
      <w:r w:rsidRPr="00A67F10">
        <w:rPr>
          <w:rFonts w:ascii="Arial" w:eastAsia="Times New Roman" w:hAnsi="Arial" w:cs="Arial"/>
        </w:rPr>
        <w:t xml:space="preserve"> i okvirni sadržaji rada: obogaćivanje leksičkog fonda; negovanje raznih oblika kulture izražavanja; osposobljavanje učenika za nesmetano usmeno i pismeno komuniciranje u različitim situacijama; izražajno čitanje i kazivanje raznih vrsta tekstova; pripremanje programa na stranom jeziku; gledanje-slušanje i komentarisanje filmova i radio-televizijskih emisija na stranom jeziku; podsticanje interesovanja za proučavanje jezika i kulture odgovarajućih naroda i zemalja; dopisivanje s vršnjacima na određenom stranom jeziku; učešće na raznim takmičenjima i smotrama; saradnja sa odgovarajućim stručnim institucijama i časopisima, kao i sa drugim sekcijama u školi i van nje i dr.</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Slobodne muzičke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muzičke aktivnosti treba da omoguće: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proširivanje kulturnih horizonata i obogaćivanje estetskog vaspitanja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ljubavi učenika prema muzici i kolektivnom stvaralačkom činu;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pripremanje učenika za uključivanje u društveni i kulturni život radne i životne sredine.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Oblici i sadržaji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muzičkog, muzičko-scenskog i igračkog izražavanja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Negovanje narodnih pesama i igara. I pored postojećeg interesovanja za strane moderne igre i pokrete, narodne igre (to je kod nas dokazano) trajnije i snažnije vezuje omladinu, pogotovu ako joj se pruži prilika da ih upozna. Škole treba planski da osnivaju folklorne sekcije obezbeđujući im, pored stručnog rukovodioca-konsultanta (ako to već nije sam nastavnik), i odgovarajuću garderobu, koja će poslužiti nizu generacija. Razgranatost mreže folklornih sekcija u kulturno-umetničkim društvima u našoj Republici osigurava potrebnu stručnu pomoć školi i omogućava razne oblike međusobne saradnje.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Klub ljubitelja muzike je oblik delatnosti koji omogućava održavanje sastanaka na kojima se slušaju razna muzička dela, kao i vode razgovori o njima i muzici uopšte, ne isključujući nijednu vrstu, žanr ili period. U okviru ove delatnosti nastavnik treba da bude voditelj, da usmerava, ali i da bude otvoren i pripremljen da učenicima stručno odgovara na pitanja i zahteve iz svih oblasti muzike (ne samo iz "zvanične" istorije muzike). Ako shvati smisao ovakvih susreta, ako prilazi učenicima bez predrasuda i van uskih okvira nastavnog programa, nastavnik će imati zahvalnu i pravu ulogu vaspitača koji pomaže učenicima da postepeno izgrađuju kriterijume sopstvenog vrednovanja muzičkih dela, da umeju - na osnovu poznavanja - da ih svrstaju u kategoriju kojima pripadaju.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Instrumentalne grupe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Sposoban i inventivan nastavnik-voditelj treba da od najraznovrsnijih instrumenata i sa sviračima skromnih sposobnosti razvije draž grupnog muziciranja, stvarajući posebne aranžmane poznatih dela i melodija. Treba povezati takve ansamble sa školskim horom i drugim sekcijama u zajedničkim nastupima.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Neosporna je privlačnost savremene muzike za mlade. Veoma je pogrešan odbojni stav škole ili predmetnog nastavnika prema ovoj vrsti muzike koju mladi spontano doživljavaju i s najvećom ljubavlju izvode (najčešće loše). Nastavnik treba da pruži stručnu pomoć, da upozna učenike sa osnovnim muzičkim zakonitostima, tehničkim problemima i njihovim savlađivanjem, da učestvuje u izboru i vrednovanju kompozicija, da utiče na muzičko vaspitanje i pravilnu muzičko-estetsku orijentaciju učenika i na negovanje smisla za lepo. Takođe, treba nastojati da školske priredbe i igranke postanu najprivlačnije sastajalište mladih.</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Slobodne likovne aktivnosti: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Zadaci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i upućivanje učenika na stvaralački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interesovanja učenika za aktuelne likovne probleme svoje sredine, za rad na upoznavanju i uobličavanju prostora u kojem žive i rade,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interesovanja učenika za aktuelna umetnička istraživanja,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sposobnosti učenika za primanje i korišćenje likovnih informacija u svakodnevnom životu i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Likovna sekcija (grupe)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Okvirni sadržaji rada likovnih sekcija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Crtanje: crtanje po modelu; smeštaj crtanog predmeta u određeni format hartije; pokret; položaj posmatranog predmeta; proporcije; analiza prostora; principi centralne perspektive, "gledanje kroz mrežu", crtanje enterijera, zgrada, geometrijskih tela, delovi nameštaja koji podsećaju na geometrijska tela; vazdušna perspektiva; rad na analizi prostora, linearna i vazdušna perspektiva, planovi, mesta preklapanja planova kao važne odrednice prostora; indikacije prostora; usredsređeno (izoštreno) i periferno opažanje i uloga njihovog preplitanja u obličavanju crtanog prizora (informacija); skraćenje.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Slikanje: slikanje po modelu; tonsko slikanje; analiza odnosa svetlog-tamnog, studija bojenog odnosa svetlog-tamnog, studija bojenih odnosa u najširim potezima; postepeno prelaženje na studiranje prizora sa složenijim kolorističkim odnosima celine i detalja; uticaj šire okoline i svetlosnih uslova na viđenje odnosa lokalnih tonova posmatranih površina (predmeta); slikanje istih predmeta pod različitim osvetljenjem i različitim širim okolinama.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Vajanje: rad na modelu; pravljenje konstrukcije; pokret, položaj mase u prostoru, proporcije, planovi; portret; karakter i sličnosti; odnos detalja i celine; "puna" plastika, reljef - odnos ispupčeno-udubljeno, služiti se pretežno modelovanjem kao postupkom dodavanja s plana na plan i građenja oblika, odnosno mase, za razliku od klesanja kao oduzimanje od mase; rad na modelu; potenciranje karakterističnih odnosa, produbljenje, traženje bitnih karakteristika, isticanje važnih detalja.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Grafika: pripremanje crteža i rad u materijalu: crteži predviđeni kao priprema za grafiku, tj. za izvođenje u tehnici linoreza i drvoreza, produžavanje istraživanja likovne problematike, inače </w:t>
      </w:r>
      <w:r w:rsidRPr="00A67F10">
        <w:rPr>
          <w:rFonts w:ascii="Arial" w:eastAsia="Times New Roman" w:hAnsi="Arial" w:cs="Arial"/>
        </w:rPr>
        <w:lastRenderedPageBreak/>
        <w:t>prisutne u nastavi crtanja; dvobojna grafika; boje - bilo koja - kao svetlosna vrednost, siva između crne i bele; geometrijski sklopovi, crteži po prirodi, slobodne teme; kombinovanje površinskih i linearnih preklopa, crna i jedna boja, zatim dve boje bez crne itd.</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Sportsko-rekreativne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w:t>
      </w:r>
      <w:r w:rsidRPr="00A67F10">
        <w:rPr>
          <w:rFonts w:ascii="Arial" w:eastAsia="Times New Roman" w:hAnsi="Arial" w:cs="Arial"/>
          <w:b/>
          <w:bCs/>
        </w:rPr>
        <w:t>cilj</w:t>
      </w:r>
      <w:r w:rsidRPr="00A67F10">
        <w:rPr>
          <w:rFonts w:ascii="Arial" w:eastAsia="Times New Roman" w:hAnsi="Arial" w:cs="Arial"/>
        </w:rPr>
        <w:t xml:space="preserve"> sportsko-rekreativnih aktivnosti je da se u slobodnom vremenu organizuje aktivnost učenika u ovoj oblasti, tako da im obezbedi zdravu i kulturnu zabavu i razonodu, da zadovolji njihove posebne želje, da im pomogne da razviju pozitivan odnos prema fizičkoj kulturi, formiraju čvrste navike za redovnim telesnim vežbanjem.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okviru sportsko-rekreativnih aktivnosti se ostvaruju sledeći konkretni </w:t>
      </w:r>
      <w:r w:rsidRPr="00A67F10">
        <w:rPr>
          <w:rFonts w:ascii="Arial" w:eastAsia="Times New Roman" w:hAnsi="Arial" w:cs="Arial"/>
          <w:b/>
          <w:bCs/>
        </w:rPr>
        <w:t>zadaci</w:t>
      </w:r>
      <w:r w:rsidRPr="00A67F10">
        <w:rPr>
          <w:rFonts w:ascii="Arial" w:eastAsia="Times New Roman" w:hAnsi="Arial" w:cs="Arial"/>
        </w:rPr>
        <w: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obuhvat što većeg broja učenika posebnim programom fizičkog vežbanja, koji, zajedno sa opštim programom čini jedinstvenu celinu, odnosno jedinstven sistem školskog fizičkog vaspitanja;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zadovoljenje novih i sve raznovrsnijih želja i interesa školske omladine za bavljenjem raznim granama fizičkog vežbanja u slobodnom vremenu;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otkrivanje mogućnosti i lepote stvaranja u fizičkoj kulturi, u sportu, gimnastici, igri, plesu i pomaganje učenicima da svestrano razviju svoje prirodne sposobnosti za ovaj ili onaj vid fizičkog vežbanja;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učenika da nauče kako da fizičko vežbanje integrišu u svoj svakodnevni život i da aktivnost u ovoj oblasti razviju kao svoju trajnu potrebu i obavezu.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Sportsko-rekreativne aktivnosti podrazumevaju one sportsko-rekreativne aktivnosti i discipline koje obavezna nastava fizičkog vaspitanja ne može da obuhvati.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 rada čine: sportsko-rekreativne aktivnosti neformalnih grupa u sportovima za koje se grupa samostalno opredeli (sve sportske igre, stoni tenis, streljaštvo, plivanje i sl.); treninzi i takmičenja u sportovima za koje se učenici samostalno na osnovu želja i predispozicija opredele (atletika, vežbe na spravama, rukomet, fudbal, odbojka, košarka, stoni tenis, plivanje i sl.); zabavna takmičenja i nadmetanja, izleti i druge aktivnosti radi zabave i razonode; specijalni tečajevi za osnovno upoznavanje nekih grana fizičkog vežbanja i sportskih disciplina, koje učenici ranije nisu upoznali ili u njima žele da prodube svoja znanja (rvanje, karate, džudo, klizanje, šah,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Streljačka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streljačkoj sekciji učenici se osposobljavaju i pripremaju za uspešno izvođenje gađanja vazdušnom puškom i puškom M-48, kao i za učešće na raznim nivoima takmičenja.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Objašnjenje za realizaciju programa društvenih i slobodnih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školi se organizuju one slobodne aktivnosti za koje postoje interesovanja učenika i neophodni kadrovsko-materijalni uslovi. Zavisno od broja zainteresovanih učenika i postojećih uslova, sekcije (grupe i sl.) mogu da budu organizovane kao samostalne, uključene u klubove ili društva </w:t>
      </w:r>
      <w:r w:rsidRPr="00A67F10">
        <w:rPr>
          <w:rFonts w:ascii="Arial" w:eastAsia="Times New Roman" w:hAnsi="Arial" w:cs="Arial"/>
        </w:rPr>
        <w:lastRenderedPageBreak/>
        <w:t>škole ili, pak, kombinovane (na primer: literarno-novinarska, recitatorsko-dramska i sl.). Ukoliko postoje potrebe i uslovi, sekcije se mogu deliti na grupe (uža opredeljenja - grupa za radio, grupa za televiziju, na primer).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organizovanju slobodnih aktivnosti važno je da se poštuju sledeći principi: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slobodno i dobrovoljno opredeljivanje učenika u izboru aktivnosti i udruživanju na osnovu individualnih interesovanja i sposobnosti;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aktivno učešće učenika u organizovanju rada, planiranju i programiranju sadržaja, metoda i postupaka u sekcijama, analizi ostvarenih rezultata;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povezanost i jedinstvo slobodnih aktivnosti sa ostalim obrazovno-vaspitnim aktivnostima uz koordiniran rad svih vaspitnih činilaca.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slobodne aktivnosti učenici se sami opredeljuju. Zato je potrebno na početku školske godine izvršiti uvid u njihova interesovanja za rad u pojedinim sekcijama, odnosno slobodnim aktivnostima. Na osnovu dobijenih rezultata analize uspešnosti u prethodnoj godini, kao i interesovanja učenika, zatim kadrovskih i materijalnih uslova škole, treba izvršiti izbor vrste i oblika slobodnih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aktivnosti treba organizovati tokom čitave školske godine u okviru godišnjeg fonda časova koji je utvrđen godišnjim programom vaspitno-obrazovnog rada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Svaka sekcija treba da ima svoje članstvo, demokratski izabrano rukovodstvo pravila i program rada, kao i dokumentaciju o svom radu. Formiraju se početkom školske godine, uz maksimalnu pomoć i podršku svih školskih organa. Sekciju (grupu i sl.) treba da čine najmanje pet članova, učenika I - IV razreda; ukoliko je manji broj zainteresovanih, onda ih priključite srednjoj školskoj sekciji (kombinovanoj) ili uključiti u sekciju koja se formira od učenika dveju ili više škola u gradu.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rukovodstvo sekcije svake godine se biraju novi članovi (broj i postupak utvrđuje se pravilima sekcije). Pravila (pravilnik) o radu sekcije sadrže: cilj i zadatke sekcije, oblike organizovanja, metode i sredstva rada, prava i dužnosti članova, okvirni broj sastanaka, sastav i način izbora rukovodstva, način donošenja programa te vođenja evidencije i finansijskog poslovanja sekcije i dr. Konkretan godišnji program i kalendar rada sekcije se utvrđuju početkom septembra. O realizaciji programa i kontinuiranom radu sekcije brinu se njeno rukovodstvo i stručni voditelj-instruktor, kao i određeni školski organi.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Instruktori u radu navedenih sekcija (grupa i dr.) nastavnici su odgovarajućih struka, afiniteta i sposobnosti, ali to mogu da budu i stručni saradnici (npr. školski bibliotekar - bibliotečka sekcija i sl.), kao i druga podobna i stručna lica izvan škole (roditelji i drugi građani - stručnjaci za pojedine oblasti, umetnici i drugi afirmisani stvaraoci koji poseduju kvalitete neophodne za rad sa omladinom). Zavisno od specifičnosti sadržaja rada, u radu sekcije može biti angažovano i više instruktora (timski rad stručnjaka).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Nastavnik se u kulturno-umetničkim aktivnostima angažuje stručno i konsultativno. On pomaže učenicima u identifikovanju njihovih sklonosti (u saradnji sa školskim pedagogom-psihologom, odeljenskim starešinama, predmetnim nastavnicima, zajednicama učenika, roditeljima) i opredeljivanju za rad u određenoj sekciji. U skladu sa željama učenika i zadacima sekcije on </w:t>
      </w:r>
      <w:r w:rsidRPr="00A67F10">
        <w:rPr>
          <w:rFonts w:ascii="Arial" w:eastAsia="Times New Roman" w:hAnsi="Arial" w:cs="Arial"/>
        </w:rPr>
        <w:lastRenderedPageBreak/>
        <w:t>pomaže članstvu u koncipiranju i ostvarivanju programa rada i sadržaja s drugim sekcijama, organima. Nastavnik posebno prati rad i razvoj učenika, podstiče i usmerava (nenametljivo) aktivnosti sekcije i pruža stručnu pomoć u njenom radu. U ovim aktivnostima nastavnik je savetodavac i konsultant, inspirator i instruktor; njegova podrška u radu učenika je nužna, ali je njegova ličnost manje istaknuta. U sekciji je on stručni saradnik, instruktor i koordinator, ali nije član njenog rukovodstva.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Učenici se ne smeju preopterećivati radom u sekcijama (jedan učenik - član najviše dveju sekcija) jer su i inače dosta angažovani raznim vidovima vaspitno-obrazovnog rada. U protivnom, slobodne aktivnosti gube smisao i razlog svog postojanja. Učenik je član sekcije onoliko dugo koliko to sam želi da bude. Učenik ima pravo, kad zadovolji svoja interesovanja u jednoj oblasti da je napusti i pređe u drugu. To, međutim, ne znači da treba odobravati, brzo, često i neopravdano menjanje aktivnosti. Učeniku se ne može uskratiti učešće u slobodnim aktivnostima zbog slabog uspeha u učenju. Ovakvom učeniku treba skretati pažnju na njegove obaveze u nastavi i stimulisati ga za pojačan rad i odgovornost imajući, pri tom, u vidu da angažovanje u slobodnim aktivnostima predstavlja snažno sredstvo za rad i pojačanu odgovornost, da stvara priliku za afirmaciju pozitivnog u ličnosti.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Sekcije i članove koji se ističu svojim radom i rezultatima treba posebno stimulisati (pohvale, nagrade i druga priznanja), a njihove voditelje-nastavnike - moralno i materijalno nagrađivati i podržavati.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Slobodne naučno-istraživačke aktivnosti</w:t>
      </w:r>
      <w:r w:rsidRPr="00A67F10">
        <w:rPr>
          <w:rFonts w:ascii="Arial" w:eastAsia="Times New Roman" w:hAnsi="Arial" w:cs="Arial"/>
        </w:rPr>
        <w:t xml:space="preserve"> treba organizovati u raznovrsnim aktivnostima: sekcije, kružoci, grupe, klubovi, školska amaterska društva ili ogranci društva grada, mesne zajednice ili neke druge institucije. U okviru svakog od navedenih oblika organizuju se drugi oblici rada kao: diskusione tribine, večeri posvećene nekoj temi predavanja, kvizovi, smotre i takmičenja, izložbe radova, izdavanje časopisa, izrada zbirki, uređivanje zidnih novina i panoa, posete i izleti i dr. Značajnu formu rada predstavlja praktični rad učenika u laboratorijama, radionicama, kabinetima, školskim ekonomijama. Izbor iz mogućih oblika vrši se prema sadržajima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uvođenju učenika u metode naučno-istraživačkog rada treba primeniti simulaciju procesa naučnog istraživanja. Za mlađi uzrast učenika predlaže se jedna od mogućih shema za takav "procesni prilaz" istraživanju u prirodnim naukama: posmatranje pojave - postavljanje problema; korišćenje prostorno-vremenskih odnosa; kvantifikacija karakteristika pojava (proračun); merenje; klasifikacija dobijenih podataka, povezivanje podataka; predviđanje rezultata; izvođenje zaključaka (interpretacija).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stariji uzrast učenika treba koristiti složenije (integrisane) postupke naučnih aktivnosti po sledećoj shemi: interpretacija podataka; formulisanje pretpostavki (hipoteza); kontrola promenljivih veličina (varijabli); određivanje (definisanje) operacija; izvođenje eksperimenta.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Ponuđeni program ne iscrpljuje sve oblike, metode i sadržaje slobodnih naučno-istraživačkih aktivnosti pa treba organizovati i neke druge nove oblike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Istraživanja mogu da budu interdisciplinarna - da okupljaju učenike različitih sekcija i time obezbede svestraniji pristup u izučavanju nekog problema. Isto tako, istraživanja mogu da okupe i učenike različitih razreda, tako da stariji učenici uvode u istraživanje mlađe učenike koji tek počinju sa takvim aktivnostima.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Slobodne aktivnosti naučno-tehničkog i radno-proizvodnog karaktera</w:t>
      </w:r>
      <w:r w:rsidRPr="00A67F10">
        <w:rPr>
          <w:rFonts w:ascii="Arial" w:eastAsia="Times New Roman" w:hAnsi="Arial" w:cs="Arial"/>
        </w:rPr>
        <w:t xml:space="preserve"> ostvaruju se u saradnji sa drugim organizacijama kao što je Organizacija za naučno-tehničko vaspitanje i obrazovanje mladih, sportske, humanitarne i druge.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 tome, škole u zavisnosti od svojih specifičnosti, a pre svega od područja rada za koje obrazuju kadrove, razvijaju i programiraju rad svojih sekcija.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Stručni organi škole u skladu sa zadacima plana i programa treba da obezbede pedagošku, didaktičku i stručnu zasnovanost rada sekcija, i stoga, sadržaji i oblici rada za koje se škola opredeli treba da bude sastavni deo godišnjeg plana i programa rada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Slobodne kulturno-umetničke aktivnosti</w:t>
      </w:r>
      <w:r w:rsidRPr="00A67F10">
        <w:rPr>
          <w:rFonts w:ascii="Arial" w:eastAsia="Times New Roman" w:hAnsi="Arial" w:cs="Arial"/>
        </w:rPr>
        <w:t xml:space="preserve"> imaju posebno mesto i značajnu funkciju u ukupnom procesu vaspitno-obrazovnog rada u školama. Za znatan broj učenika srednje škole bavljenje kulturno-umetničkim radom često predstavlja poslednju priliku da - organizovano, sistematski i stručno vođeni - prošire svoje estetsko vaspitanje i kulturne horizonte, da obogate svoj emocionalni život novim doživljajima i saznanjima, da utvrde potrebu i naviku aktivnog sudelovanja u stvaranju i oblikovanju kulturnog i umetničkog čina. Upravo zato srednja škola treba da bude onaj poslednji zajednički beočug koji će - prirodno i planski - povezati podsticanje interesovanja učenika za pojedine aktivnosti, koje su se razvijale u osnovnoj školi, s kulturno-umetničkim amaterizmom u njihovoj budućoj radnoj i životnoj sredini.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Slobodne muzičke aktivnosti zauzimaju jedno od vodećih mesta u pogledu prihvatljivosti i mogućnosti masovnog okupljanja učenika. Razvoj ovih aktivnosti u srednjoj školi zavisi od niza činilaca: stručnog kadra i njegove aktivnosti i spremnosti za rad; odnosa škole prema ovim aktivnostima; obezbeđivanja uslova za njihovu delatnost povezanosti škole s društvenom sredinom i odgovarajućim institucijama i dr. Stručna zastupljenost nastave muzičke kulture obezbeđuje kadar za stručno vođenje slobodnih aktivnosti u ovoj oblasti. Škola će omogućiti stručni rad, razvoj napredak muzičkih aktivnosti samo ako angažuje "celog" nastavnika (puno radno vreme, bez obzira na fond časova u redovnoj nastavi muzičke kulture; ravnopravan položaj s nastavnicima drugih predmeta).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Postojanje muzičkih aktivnosti u školi uslovljeno je i obezbeđivanjem odgovarajuće prostorije za njihovo odvijanje, za pripremanje i okupljanje učenika. To ne bi trebalo da bude učionica u kojoj se izvodi nastava, već muzički kabinet ili specijalizovana učionica ili prostorija određena samo za te namene, u kojoj će učenici biti "kod kuće", koju će urediti po svom ukusu, ukrasiti je fotografijama muzičkih velikana iz prošlosti i sadašnjosti, ali i posterima i slikama svojih ljubimaca. U njoj su učenici domaćini, a svi ostali - gosti.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Bavljenje likovnim delatnostima jedan je od najpogodnijih načina za razvijanje mašte, za oslobađanje kreativnih sposobnosti za negovanje ukusa i oplemenjivanje mnogih vidova života.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likovne kulture u srednjoj školi daje učenicima solidnu osnovu za dalje razvijanje njihovih sklonosti i sposobnosti: stručni kadar u srednjim školama može veoma da doprinese njihovom svestranijem razvoju i unapređenju. U okviru slobodnih aktivnosti učenika srednje škole zastupljene su gotovo sve osnovne oblasti likovne umetnosti.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Postojeće likovne aktivnosti treba razvijati, obogaćivati i više koristiti u kulturnoj i javnoj delatnosti škole, uz prethodno obezbeđivanje prostornih, materijalnih i kadrovskih uslova neophodnih za njihov normalan, nesmetan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lastRenderedPageBreak/>
        <w:t>Sportsko-rekreativne aktivnosti</w:t>
      </w:r>
      <w:r w:rsidRPr="00A67F10">
        <w:rPr>
          <w:rFonts w:ascii="Arial" w:eastAsia="Times New Roman" w:hAnsi="Arial" w:cs="Arial"/>
        </w:rPr>
        <w:t xml:space="preserve"> svoj rad treba da orijentišu prvenstveno na zadovoljavanje onih želja i interesovanja učenika, koje obavezna nastava fizičkog vaspitanja ne može da reši. Naime, one treba da proširuju i produbljuju fizičko obrazovanje u onim sportskim disciplinama za koje učenici pokazuju posebno interesovanje, da se kroz njih zabave, da se u njima takmiče i da u njima postižu viši nivo od onog koji se može postići na redovnim časovima.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Kao što se vidi, sportsko-rekreativne aktivnosti predstavljaju nadgradnju osnovnog fizičkog vaspitanja, koje se ostvaruje u redovnoj nastavi. Oba ova oblika međutim, moraju koordinirano da deluju u pravcu ostvarivanja jedinstvenog programa fizičkog i sportskog obrazovanja učenika. Radi toga, ove aktivnosti ne treba shvatiti kao pomoćni ili bolje rečeno kao dopunski oblik obavezne nastave. Mada deluje u pravcu ostvarivanja opštih zadataka fizičkog vaspitanja, ove aktivnosti imaju svoje specifične zadatke, sadržaj i oblike preko kojih se taj sadržaj i ostvaruje.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programu fizičkog vaspitanja za ovaj uzrast se predviđa da se rad ovih aktivnosti odvija na osnovu posebnog programa koji stručni aktiv nastavnika fizičkog vaspitanja razrađuje za svaku organizacionu grupu (ekipu, sekciju), na osnovu orijentacionog programa koji je dat za: atletiku, vežbe na spravama i tlu, rukomet, košarku, fudbal, odbojku i plivanje.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 i program ovih aktivnosti mogu dakle da budu sportska rekreacija neformalnih grupa, zatim sportski treninzi ekipa ili sekcija, mnogobrojna sportska takmičenja u okviru škole, opštine, grada, regiona i republike, kao i pripremanje amaterskog stručnog kadra kao što su organizatori rekreacije, sportski instruktori, sudije i drugi amaterski stručnjaci, koji se nakon osposobljavanja uključuju u rad ovih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Dosadašnja iskustva govore, da je rad ovih sportsko-rekreativnih aktivnosti u školama, bez obzira na koji način bile organizovane i kako se zvale, davao najbolje rezultate onda, kada su one bile otvorene i za druge učenike van škole, za bivše učenike - sada istaknute sportske radnike i stručnjake, kao i za đačke roditelje i društvene sportske radnike iz sredine u kojoj živi i radi škola.</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EKSKURZIJA</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Pojam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Ekskurzija je fakultativna vannastavna aktivnost koja se ostvaruje van škole. </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Cilj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ekskurzije je neposredno upoznavanje pojava i odnosa u prirodnoj i društvenoj sredini, upoznavanje kulturnog nasleđa i privrednih dostignuća koja su u vezi sa delatnošću škole. </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Zadaci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Zadaci ekskurzije su: proučavanje objekta i fenomena u prirodi; uočavanje uzročno-posledičnih odnosa u konkretnim prirodnim i društvenim uslovima; razvijanje interesovanja za prirodu i izgrađivanje ekoloških navika; upoznavanje načina života i rada ljudi pojedinih krajeva; razvijanje pozitivnog odnosa prema: nacionalnim, kulturnim i estetskim vrednostima, sportskim </w:t>
      </w:r>
      <w:r w:rsidRPr="00A67F10">
        <w:rPr>
          <w:rFonts w:ascii="Arial" w:eastAsia="Times New Roman" w:hAnsi="Arial" w:cs="Arial"/>
        </w:rPr>
        <w:lastRenderedPageBreak/>
        <w:t>potrebama i navikama, pozitivnim socijalnim odnosima, kao i shvatanje značaja zdravlja i zdravih stilova života; podsticanje ispoljavanja pozitivnih emocionalnih doživljaja.</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Sadržaji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ekskurzije ostvaruju se na osnovu nastavnog plana i programa obrazovno-vaspitnog rada i sastavni su deo godišnjeg programa rada škole.</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Program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Odeljenjska i stručna veća škole predlažu program ekskurzije, koji dostavljaju nastavničkom veću, radi razmatranja i donošenja.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Ekskurzija može da se izvede ako je savet roditelja dao saglasnost na program i cenu ekskurzije i izbor agencije.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ekskurzije sadrži: obrazovno-vaspitne ciljeve i zadatke; sadržaje kojima se postavljeni ciljevi ostvaruju; planirani obuhvat učenika; nosioce predviđenih sadržaja i aktivnosti; trajanje, putne pravce, tehničku organizaciju i način finansiranja.</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Izvođenje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Nosioci pripreme, organizacije i izvođenja programa ekskurzije su direktor škole, stručni vođa, odeljenjski starešina ili drugi nastavnik, koji je najmanje jednu godinu izvodio nastavu u određenom odeljenju i koga odredi direktor ustanove. Stručnog vođu putovanja određuje direktor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Odeljenjski starešina obezbeđuje organizaciono-tehničke uslove za izvođenje putovanja i koordinira ostvarivanje sadržaja i aktivnosti predviđenih programom ekskurzije, stara se o bezbednosti i ponašanju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Stručni vođa putovanja priprema i sprovodi program koji se odnosi na ostvarivanje postavljenih obrazovno-vaspitnih ciljeva i zadataka i odgovarajućih sadržaja.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Stručni vođa putovanja bira se iz reda nastavnika koji ostvaruju nastavni plan i program. Izuzetno, ako se ekskurzija organizuje za najviše dve grupe učenika, stručni vođa puta može biti i odeljenjski starešina ili drugi nastavnik.</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Uslovi za izvođenje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Ekskurzija se organizuje i izvodi, uz prethodnu pismenu saglasnost roditelja, po pravilu za najmanje 60% učenika istog razreda, ukoliko su stvoreni uslovi za ostvarivanje ciljeva i zadataka. Izuzetno, ekskurzija može da se organizuje ako pismenu saglasnost da najmanje 60% roditelja učenika odeljenja.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Izvođenje ekskurzije za učenike istog razreda organizuje se sa istim sadržajem, po pravilu istovremeno.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Ako nisu ispunjeni navedeni uslovi, direktor škole obustavlja izvođenje ekskurzije.</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lastRenderedPageBreak/>
        <w:t>Priprema i izvođenje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Putni pravci, objekti, manifestacije, krajevi i predeli određuju se u skladu sa ciljem i zadacima putovanja. Ekskurzija se, po pravilu, izvodi u okviru državnih granica.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Izuzetno, za učenike trećeg i četvrtog razreda, ekskurzija može da se organizuje u inostranstvu.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Ekskurzija može da traje: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 učenike prvog razreda - do tri dana;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 učenike drugog razreda - do pet dana;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 učenike trećeg i četvrtog razreda - do pet nastavnih dana.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Ako je ekskurzija organizovana u vreme nastavnih dana, nastava se nadoknađuje za sve učenike, u skladu sa školskim kalendarom i godišnjim programom rada.</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Izbor agencije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agencije sprovodi se u skladu sa ovim pravilnikom.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blagovremeno raspisuje oglas za putovanje učenika, imajući u vidu vreme potrebno da se obezbede najbolji uslovi za realizaciju predviđenog putovanja.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je dužna da objavi oglas u najmanje jednim novinama koje imaju tiraž na teritoriji cele Republike Srbije. Oglas mora da sadrži sve putne pravce predviđene programom, za svaki razred posebno. U oglasu se navode svi sadržaji koji bi trebalo da budu ostvareni za vreme putovanja učenika. Oglas ne sadrži fakultativne sadržaje.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tekstu oglasa škola navodi gde i do kog roka turističke agencije podižu uputstvo za formiranje ponude (u daljem tekstu: uputstvo), radi učešća na oglasu.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Rok za preuzimanje uputstva ne može biti duži od 10 ni kraći od pet dana od dana objavljivanja oglasa, a za podnošenje ponuda - 10 dana od dana isteka roka za preuzimanje uputstva. Rok za donošenje odluke o izboru turističke agencije ne može biti duži od 10 dana od dana isteka roka za podnošenje ponuda. Ponuđači sačinjavaju ponudu na osnovu uputstva.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Agencija mora da poseduje odgovarajuću licencu ministarstva nadležnog za poslove turizma i da ispunjava druge uslove propisane zakonom kojim se uređuje delatnost turizma, kao i dokaze o iskustvu u đačkom i omladinskom turizmu.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Turistička agencija dostavlja ponudu u zatvorenoj koverti sa naznakom: "Za oglas - ne otvarati".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Pripremu oglasa, uputstva i otvaranje ponuda i izbor ponuđača vrši komisija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Komisiju škole čine direktor škole i članovi saveta roditelja odeljenja za koje se organizuje ekskurzija.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Radu komisije prisustvuju sekretar i šef računovodstva škole radi pružanja stručne pomoći.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Komisija donosi odluku o izboru ponuđača većinom glasova od ukupnog broja članova.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Otvaranju ponuda mogu da prisustvuju predstavnici ponuđača.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Izbor najboljeg ponuđača vrši se kada se utvrdi da postoje najmanje tri ponude koje ispunjavaju sve uslove predviđene uputstvom. Ukoliko ovaj uslov nije ispunjen oglas će biti ponovljen.</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Posle izbora ponuđača, na osnovu usaglašenog predloga roditelja učenika svakog odeljenja za koje se organizuje ekskurzija, savet roditelja odlučuje o visini dnevnica. Pravo na dnevnicu ostvaruju nastavnik - odeljenjski starešina, stručni vođa puta, a lekar - pratilac, u zavisnosti od programa putovanja. Dnevnice se obračunavaju u bruto iznosu i isplaćuju u skladu sa zakonom, na teret roditelja učenika koji putuju.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Radi obezbeđivanja veće sigurnosti učenika na ekskurziji, roditelji čija deca putuju mogu većinom glasova da donesu odluku na roditeljskom sastanku da, osim odeljenjskog starešine, ekskurziju prate još najviše dva nastavnika koji izvode nastavu učenicima tog odeljenja. Ovi pratioci ostvaruju pravo na dnevnicu na isti način kao i odeljenjski starešina.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Odeljenjski starešina obaveštava roditelje o programu i ceni ekskurzije, izboru agencije, bruto iznosu dnevnice za pratioce i ostalim uslovima putovanja.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Direktor škole je dužan da izda putni nalog zaposlenom koji putuje.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Višednevna putovanja ugovaraju se najmanje na bazi polupansiona.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 putovanja i opšti uslovi putovanja moraju da sadrže sve elemente propisane zakonom kojim se uređuje delatnost turizma. Pismene saglasnosti su sastavni deo ugovora koji direktor škole zaključuje sa odabranom agencijom.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Agencija je dužna da se pridržava utvrđenih opštih uslova putovanja i programa putovanja.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Ugovor koji zaključuju direktor škole i agencija, osim osnovnih elemenata, treba da sadrži sledeće elemente: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pojedinačnu i ukupnu cenu prema broju putnika;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način plaćanja (broj rata), uslove zadržavanja iznosa garancije;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podatke o vodiču, zdravstvenoj zaštiti i broju gratisa;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vrsti, tipu i kategoriji smeštaja;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broju obroka;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vrsti i tipu prevoza.</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Bezbednost putovanja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Prilikom ugovaranja putovanja, direktor je obavezan da ugovorom sa agencijom obezbedi potrebne uslove za udoban i bezbedan prevoz učenika u odnosu na angažovani broj autobusa i raspoloživi broj sedišta, odnosno odgovarajući broj rezervacija, ako se prevoz obavlja železnicom.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Prevoz autobusom ne obavlja se noću, u vremenu od 22 do 5 časova.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Prilikom zaključivanja ugovora sa agencijom koja organizuje prevoz, direktor škole je obavezan da obezbedi da prevoznik pre otpočinjanja putovanja podnese: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zapisnik o izvršenom tehničkom pregledu autobusa, ne stariji od pet dana;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tahografske uloške za prethodna dva dana - za vozače koji su angažovani za prevoz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Direktor škole je obavezan da organizuje konsultativne razgovore pre izvođenja putovanja, što podrazumeva uključenost svih interesnih grupa u procesu odlučivanja i planiranja.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Direktor škole je obavezan da najkasnije u roku od 48 sati pre otpočinjanja putovanja, obavesti nadležni organ unutrašnjih poslova o: prevozniku, mestu i vremenu polaska učenika, broju angažovanih autobusa i prijavljenih učenika, nastavnika i drugog osoblja koje putuje, koji će izvršiti kontrolu dokumentacije, tehničke ispravnosti vozila predviđenih za prevoz, neposredno pre otpočinjanja putovanja.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Ukoliko nadležni organ unutrašnjih poslova utvrdi neispravnost dokumentacije, tehničku neispravnost vozila ili bilo koji drugi razlog u pogledu psihofizičke sposobnosti vozača, direktor ili stručni vođa puta obustaviće putovanje do otklanjanja utvrđenih nedostataka.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Pre putovanja direktor saziva zajednički sastanak svih učenika koji putuju i njihovih roditelja, kome prisustvuju i stručni vođa puta i odeljenjske starešine. Na sastanku se svi učesnici upoznaju sa pravilima ponašanja kojih su dužni da se pridržavaju.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Zabranjeno je pušenje, konzumiranje alkohola i opojnih sredstava za sve učesnike putovanja.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 dežurstva učenika i nastavnika za vreme putovanja sastavni je deo programa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Obaveza nastavnika i učenika je da se pridržavaju propisa države u koju putuju.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Dnevne aktivnosti utvrđene programom ekskurzije moraju biti realizovane do 24 časa.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putovanja u zemlji duža od jednog dana, neophodno je obezbediti lekara - pratioca, ukoliko u mestima boravka učenika ne postoji organizovana zdravstvena služba.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putovanja učenika u inostranstvo, obavezno je obezbediti lekara - pratioca.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putovanja duža od dva dana neophodno je da roditelj, odnosno staratelj dostavi zdravstveni list.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Zdravstveni list sadrži podatke o zdravstvenom, fizičkom i psihičkom stanju učenika, a izdaje ga ordinirajući lekar na osnovu zdravstvenog kartona.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Tajnost podataka iz zdravstvenog lista mora biti obezbeđena i o ovome se stara direktor škole, odeljenjski starešina i lekar.</w:t>
      </w:r>
    </w:p>
    <w:p w:rsidR="00A67F10" w:rsidRPr="00A67F10" w:rsidRDefault="00A67F10" w:rsidP="00A67F10">
      <w:pPr>
        <w:spacing w:before="240" w:after="240" w:line="240" w:lineRule="auto"/>
        <w:jc w:val="center"/>
        <w:rPr>
          <w:rFonts w:ascii="Arial" w:eastAsia="Times New Roman" w:hAnsi="Arial" w:cs="Arial"/>
          <w:b/>
          <w:bCs/>
          <w:sz w:val="24"/>
          <w:szCs w:val="24"/>
        </w:rPr>
      </w:pPr>
      <w:r w:rsidRPr="00A67F10">
        <w:rPr>
          <w:rFonts w:ascii="Arial" w:eastAsia="Times New Roman" w:hAnsi="Arial" w:cs="Arial"/>
          <w:b/>
          <w:bCs/>
          <w:sz w:val="24"/>
          <w:szCs w:val="24"/>
        </w:rPr>
        <w:t>Izveštaj o izvođenju ekskurzije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Posle izvedenog putovanja, stručni vođa putovanja i predstavnik turističke agencije sačinjavaju zabelešku o izvođenju putovanja posle čega stručni vođa u roku od tri dana sačinjava izveštaj, koji podnosi direktoru, sa ocenom o izvođenju i kvalitetu pruženih usluga.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Nakon izvedenog putovanja učenici popunjavaju anketni list.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Izveštaj se dostavlja savetu roditelja i nastavničkom veću radi razmatranja, a školskom odboru radi razmatranja i usvajanja.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Odeljenjski starešina upoznaje roditelje sa izveštajem na roditeljskom sastanku. Izveštaj o putovanju je sastavni deo godišnjeg izveštaja o radu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Ukoliko se prilikom razmatranja izveštaja o ostvarivanju putovanja oceni da predviđeni program nije ostvaren ili da turistička agencija nije ispoštovala ugovorne obaveze, škola je dužna da u roku od osam dana, od završetka putovanja, podnese prigovor agenciji i da o tome obavesti Ministarstvo prosvete i ministarstvo nadležno za poslove turizma.</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HOR I ORKESTAR</w:t>
      </w:r>
      <w:r w:rsidRPr="00A67F10">
        <w:rPr>
          <w:rFonts w:ascii="Arial" w:eastAsia="Times New Roman" w:hAnsi="Arial" w:cs="Arial"/>
          <w:sz w:val="31"/>
          <w:szCs w:val="31"/>
        </w:rPr>
        <w:br/>
        <w:t xml:space="preserve">(SKUPNO MUZICIRANJE)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 xml:space="preserve">Cilj: </w:t>
      </w:r>
      <w:r w:rsidRPr="00A67F10">
        <w:rPr>
          <w:rFonts w:ascii="Arial" w:eastAsia="Times New Roman" w:hAnsi="Arial" w:cs="Arial"/>
        </w:rPr>
        <w:t xml:space="preserve">skupnog muziciranja (pevanje ili sviranje) je postizanje umetničkog doživljaja, razvijanje humanističkog odnosa i estetskog doživljaja, kao i formiranje osećanja kolektivnog rada.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Zadaci: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skupno muziciranje, razvijanje muzikalnosti, pevačkih i instrumentalnih sposobnosti, muzičkog ukusa i umetničkog doživljaja;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upoznavanje muzičke literature neposrednim kontaktom sa muzičkim delima;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razvijanje takmičarskog duha i osposobljavanje za selektivni pristup u estetskom vrednovanju umetničkog dela;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razvijanje saradnje i drugarstva na istom poslu i zajedničkim zadacima.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HOR (30-60 učenika od I-IV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školu - 4 časa nedeljno - 140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Sadržaji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odabiranje i razvrstavanje glasova;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 vežbe disanja, dikcije i intonacije;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horsko raspevavanje i tehničke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intonativne vežbe i rešavanje pojedinih problema iz horske partiture (intervalski, harmonski, stilski);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muzika i psihološka obrada kompozicije,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ORKESTAR (10-30 učenika od I-IV razreda)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za školu - 4 časa nedeljno - 140 godišnje </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 xml:space="preserve">Sadržaji rada: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instrumenata i izvođača u formiranju orkestra;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izbor kompozicija prema mogućnostima izvođača i sastavu orkestra;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tehničke i intonativne vežbe;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raspisivanje deonica i uvežbavanje po grupama (prstomet, intonacija, fraziranje);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spajanje po grupama (I-II; II-III; I-III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zajedničko sviranje celog orkestra, ritmičko-intonativno i stilsko oblikovanje kompozicije.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Objašnjenje za realizaciju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Svaka škola prema planu i programu obrazovnog rada i Zakonu o srednjem obrazovanju ima hor. Ako postoje uslovi (zainteresovani učenici i instrumenti) škola može da oformi i orkestar.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 ili orkestar u školi se realizuje u kontinuiranom radu tokom čitave školske godine. Učenici koji žele da pevaju u horu ili sviraju u orkestru dobrovoljno se prijavljuju na početku svake školske godine, a nastavnik od prijavljenih učenika pravi selekciju i tako formira hor ili orkestar.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 kao i orkestar obeležava se u rasporedu časova škole, a nastavniku ulazi u njegov fond nastavnih časova.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 - 4 časa nedeljno =140 godišnje, orkestar 4 časa nedeljno =140 godišnje).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Horske, kao i orkestarske probe se izvode odvojeno po glasovima (ili po deonicama) zajedno. Svaki učenik, bilo da peva u horu ili svira u orkestru ima dve probe nedeljno. Nastavnik održava probe po obaveznom rasporedu četiri časa nedeljno (bilo 2x2 vezana ili odvojena četiri časa), tj. 140 časova godišnje u gimnazijama i srednjim stručnim školama IV stepena.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srednjim stručnim školama III stepena obaveza za učenike je ista a za nastavnike i školu 3 časa nedeljno - 114 godišnje.</w:t>
      </w:r>
    </w:p>
    <w:p w:rsidR="00A67F10" w:rsidRPr="00A67F10" w:rsidRDefault="00A67F10" w:rsidP="00A67F10">
      <w:pPr>
        <w:spacing w:before="100" w:beforeAutospacing="1" w:after="100" w:afterAutospacing="1" w:line="240" w:lineRule="auto"/>
        <w:jc w:val="center"/>
        <w:rPr>
          <w:rFonts w:ascii="Arial" w:eastAsia="Times New Roman" w:hAnsi="Arial" w:cs="Arial"/>
          <w:b/>
          <w:bCs/>
        </w:rPr>
      </w:pPr>
      <w:r w:rsidRPr="00A67F10">
        <w:rPr>
          <w:rFonts w:ascii="Arial" w:eastAsia="Times New Roman" w:hAnsi="Arial" w:cs="Arial"/>
          <w:b/>
          <w:bCs/>
        </w:rPr>
        <w:lastRenderedPageBreak/>
        <w:t>Primer mogućnosti održavanja proba hora ili orkestra nedeljno:</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815"/>
        <w:gridCol w:w="1288"/>
        <w:gridCol w:w="1515"/>
        <w:gridCol w:w="1583"/>
        <w:gridCol w:w="1219"/>
      </w:tblGrid>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časovi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4</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glasovi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svi</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ili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i 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II, III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I, III</w:t>
            </w:r>
          </w:p>
        </w:tc>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svi</w:t>
            </w:r>
          </w:p>
        </w:tc>
      </w:tr>
      <w:tr w:rsidR="00A67F10" w:rsidRPr="00A67F10" w:rsidTr="00A67F1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probe pred nastup</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1 i 2 čas (svi)</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7F10" w:rsidRPr="00A67F10" w:rsidRDefault="00A67F10" w:rsidP="00A67F10">
            <w:pPr>
              <w:spacing w:before="100" w:beforeAutospacing="1" w:after="100" w:afterAutospacing="1" w:line="240" w:lineRule="auto"/>
              <w:jc w:val="center"/>
              <w:rPr>
                <w:rFonts w:ascii="Arial" w:eastAsia="Times New Roman" w:hAnsi="Arial" w:cs="Arial"/>
              </w:rPr>
            </w:pPr>
            <w:r w:rsidRPr="00A67F10">
              <w:rPr>
                <w:rFonts w:ascii="Arial" w:eastAsia="Times New Roman" w:hAnsi="Arial" w:cs="Arial"/>
              </w:rPr>
              <w:t>3 i 4 čas (svi)</w:t>
            </w:r>
          </w:p>
        </w:tc>
      </w:tr>
    </w:tbl>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Sličan raspored se ostvaruje i sa orkestrom.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normalan rad u nastavi, horu, orkestru i muzičkim sekcijama je neophodan muzički kabinet ili specijalizovana učionica.</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KULTURNA I JAVNA DELATNOST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Kulturna i javna delatnost škole, u svojoj suštini, predstavlja manifestaciju celokupnog vaspitno-obrazovnog rada koji se ostvaruje u školi. Škola je značajan faktor kulturne transmisije u kojoj dolazi do uzajamnog delovanja sredine na školu i škole na društvenu sredinu. Tu aktivnu interakciju škola ostvaruje kroz programe saradnje sa organizacijama, institucijama kulture (muzeji, galerije, pozorišta, Muzička omladina, domovi kulture, sekcije, klubovi, udruženja, sportska društva i dr.) i roditeljima.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Osnovni </w:t>
      </w:r>
      <w:r w:rsidRPr="00A67F10">
        <w:rPr>
          <w:rFonts w:ascii="Arial" w:eastAsia="Times New Roman" w:hAnsi="Arial" w:cs="Arial"/>
          <w:b/>
          <w:bCs/>
        </w:rPr>
        <w:t>cilj</w:t>
      </w:r>
      <w:r w:rsidRPr="00A67F10">
        <w:rPr>
          <w:rFonts w:ascii="Arial" w:eastAsia="Times New Roman" w:hAnsi="Arial" w:cs="Arial"/>
        </w:rPr>
        <w:t xml:space="preserve"> ovih aktivnosti je organizovano delovanje škole na sredinu i obratno. Pored opštih vaspitnih zadataka, </w:t>
      </w:r>
      <w:r w:rsidRPr="00A67F10">
        <w:rPr>
          <w:rFonts w:ascii="Arial" w:eastAsia="Times New Roman" w:hAnsi="Arial" w:cs="Arial"/>
          <w:b/>
          <w:bCs/>
        </w:rPr>
        <w:t>posebni zadaci</w:t>
      </w:r>
      <w:r w:rsidRPr="00A67F10">
        <w:rPr>
          <w:rFonts w:ascii="Arial" w:eastAsia="Times New Roman" w:hAnsi="Arial" w:cs="Arial"/>
        </w:rPr>
        <w:t xml:space="preserve"> kulturne i javne delatnosti škole bili 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učenika da koriste sve vrednosti koje im pruža sredina za njihov svestrani razvoj i bogatiji lični život u slobodnom vremenu kao i prezentiranje onih rezultata kojim škola bogati kulturni i društveni život sredine (radne akcije, proslave, jubileji, manifestacije, društveno-koristan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afirmisanje škola kao kulturnih centara u mestu i stvaranje pedagoških i društvenih uslova za realizaciju cilja i zadataka vaspitanja i obrazovanja u školi i bogaćenju kulturnog života sredine.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Sadržaj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Korišćenje uslova koje pruža društvena sredina: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korišćenja programa biblioteka, pozorišta, muzeja, domova kulture, omladinskih domova, radničkih i narodnih univerziteta, rekreativnih i sportskih centara; organizovano korišćenje programa naučnih tribina, javnih predavanja, stručnih rasprava, tematskih ciklusa na fakultetima i drugim školama i dr.; angažovanje istaknutih naučnih, kulturnih, javnih radnika za razgovor sa učenicima po želji i programima učeničkih organizacija i klubova; organizovanje seminara, kurseva, tečajeva u kabinetima i laboratorijama škole, organizovanje međuškolskih takmičenja i smotri iz raznih naučnih i stručnih oblasti; organizovanje izleta i ekskurzija i drugih oblika međusobne saradnje sa školama iz drugih sredina i republika; saradnja sa društvenom sredinom u programiranju i korišćenju sportskih objekata u školi za rekreaciju i fizičko vaspitanje omladine.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Upoznavanje društvene sredine sa načinom organizovanja i rezultatima vaspitno-obrazovnog rada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opreme: kabineta, savremenih audiovizuelnih sredstava, mašina u školskoj radionici i dr.: organizovanje izložbi na kojima se prikazuju praktični laboratorijski i drugi radovi, zbirka simbola, shema, grafikona, proizvoda praktične nastave koje su učenici u toku obuke napravili; stvaralaštvo na praktičnom radu; prikazivanje stvaralaštva sekcija i grupa vannastavnih aktivnosti, a koje su vezane za pojedine nastavne oblasti, kulturno-umetničke priredbe, smotre, i dostignuća i stvaralaštvo (dramsko, horsko, muzičko, likovno, proizvodno i drugo); sportske manifestacije (priredbe, javni nastupi, takmičenja); školske manifestacije (proslave, jubileji i drugo); aktivnosti u okviru međuškolske saradnje (proslave, smotre, priredbe, izložbe i drugo).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Saradnja sa roditeljima: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rad i saradnja sa roditeljima u realizaciji pojedinih aktivnosti; informisanje roditelja o zahtevima koji se postavljaju učenicima; o rezultatima učenika i dr.; zajednički rad na podizanju efikasnosti učenika u učenju i radu; uključivanje roditelja u ostvarivanje obrazovno-vaspitnih poslova i zadataka iz pojedinih programa i svih oblika saradnje škole i društvene sredine (sekcije, profesionalna orijentacija, društveno-koristan rad, manifestacije i sl.); rad na podizanju nivoa pedagoško-psihološkog obrazovanja roditelja.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Učešće škole u aktivnostima društvene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učešće učenika u obeležavanju i proslavljanju značajnih datuma i jubileja (akademije, izložbe, održavanje spomenika i dr.); organizovanje radnih akcija solidarnosti u mesnoj zajednici i široj društvenoj sredini uz učešće učenika; učešće učenika na sastancima u mesnoj zajednici, široj društvenoj sredini, i dr.; uključivanje talentovanih učenika u kulturno-umetnička, sportska i druga društva sredine, kao i obezbeđivanje mogućnosti da ta društva imaju svoje sekcije u školi; organizovano uključivanje u masovne akcije sakupljanja letine, dobrovoljnog davanja krvi, pružanja pomoći starima, akcije Crvenog krsta i druge akcije koje se organizuju u društvenoj sredini.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kao centar kulturnog i društvenog života: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raznih oblika podizanja opšte stručne i profesionalne kulture mladih i odraslih (predavanje, kursevi, seminari i dr.); vaspitanje mladih za humane odnose među polovima, pripremanje za brak i odgovorno obavljanje roditeljskih dužnosti (škole za roditelje, savetovalište, predavanje i dr.); negovanje amaterizma i slobodnog kreativnog ispoljavanja mladih u slobodnom vremenu (kulturno-umetnička i sportska društva, klubovi tehnike, sekcije stvaralaca i dr.) u svojim prostorijama (sportskim halama, kabinetima, laboratorijama).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Objašnjenja za realizaciju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Ostvarivanje zadataka škole u kulturnom i društvenom životu sredine zavisi od razvijenosti sredine i materijalnih i drugih mogućnosti škole. U razvijenim sredinama škole se uključuju u delovanje postojećih stručnih institucija u oblasti obrazovanja, vaspitanja i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Na ostvarivanje kulturne funkcije škole treba gledati sa stanovišta prožimanja svih sadržaja nastave i drugih oblika vaspitno-obrazovnog rada i ukupnih odnosa u školi sa vrednostima i dostignućima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Otvorenost ka svim progresivnim kulturnim strujanjima traži od škole da učenike vaspitava kao animatore kulturnih vrednosti, ali i da se afirmiše bogatom produkcijom u oblasti umetnosti, nauke, sporta i sl. To dalje upućuje školu da otvori svoje prostorije (uveče, u dane vikenda i sl.) za kulturna zbivanja i samoorganizovanje u učeničkom kolektivu (priredbe, tribine, susreti, izložbe, učenički univerzitet i sl.) ali i za manifestacije šireg društvenog značaja (likovne izložbe, takmičenje, jubileji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Postoje raznovrsne aktivnosti koje škola organizuje za učenike u saradnji sa privrednim, kulturnim i javnim ustanovama radi ostvarivanja svoje kulturne funkcije.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Saradnja škole i porodice deo je šireg područja rada škole, označenog kao saradnja škole sa sredinom.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Nosioci aktivnosti saradnje sa roditeljima su svi učesnici u vaspitno-obrazovnom procesu. Posebno je značajno mesto i uloga razrednog starešine i stručnih saradnika škole - školskog psihologa i pedagoga.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Sadržaji saradnje proističu iz potrebe škole, porodice, razvojnih karakteristika mladih na ovom uzrastu i individualnih potreba pojedinaca.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Saradnja škole i porodice mora se zasnivati na poštovanju najopštijih principa: rad mora biti planiran i programiran - sadržajno, po strukturi i vremenu. Sa planom i programom saradnje roditelji moraju biti upoznati na početku školske godine ili kod eventualnih promena u toku godine, ali uvek unapred; rad mora biti zasnovan na poštovanju ličnosti roditelja; u kontaktima treba uvažavati znanja i iskustva roditelja sa njihovom decom, a takođe neophodna je i obostrana taktičnost.</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Naznačeni sadržaji ostvaruju se u okviru neposredne i posredne saradnje.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Neposredna saradnja može biti individualna i grupna. Individualno sarađuju sa roditeljima: odeljenski starešina, stručni saradnici, nastavnici, direktor škole i drugi učesnici u vaspitno-obrazovnom procesu o pitanjima značajnim za pojedine učenike, roditelje, nastavnike i odeljenskog starešinu. Grupna saradnja odvija se u okviru: roditeljskih sastanaka, tribine za roditelje, saveta roditelja, škole, sastanaka roditelja učenika o specifičnim problemima na nivou savetodavnog rada (slabi učenici, sa poremećajima u ponašanju, učenici koji izbegavaju časove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Ovi oblici saradnje se odvijaju primenom metoda razgovora, savetovanja, demonstracija, poseta, analiza dokumentacije, tehnika dijagnostičkog istraživanja, predavanja za roditelje i dr.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je obavezna da roditelje informiše o zahtevima koje postavlja učenicima u realizaciji pojedinih aktivnosti, kao i o svim pozitivnim i negativnim pojavama vezanim za učenike kao pojedince ili grupu pojedinaca. Roditelja treba da informiše odeljenski starešina. Škola i njeni predstavnici ne treba da svoje informacije zasnivaju na iznošenju samo negativnih pojava, poželjno je uvek početi sa pozitivnim a kada se daju negativne, one moraju biti argumentovane i da ih prate rešenja za njihovo prevazilaženje.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Informisanje roditelja moguće je ostvariti i drugim oblicima, na primer, izložbama, priredbama, takmičenjima i sličnim manifestacijama.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Poseban problem je saradnja sa roditeljima učenika koji imaju teškoća u postizanju uspeha u učenju i ponašanju čiji su uzroci više u detetu (adolescentne smetnje, bolest, delikvencija i sl.) više u porodici (razvod roditelja, novi brak kod roditelja, doseljenje porodice i sl.), više u školi (autoritaran odnos, rad bez poštovanja individualnih osobenosti učenika i roditelja, nizak nivo stručne i pedagoško-psihološke osposobljenosti nosilaca aktivnosti) ili više činilaca. Najpogodnije je da se ova saradnja ostvaruje uz učešće školskog psihologa i pedagoga da se odvija tehnikom savetodavnog, grupnog i individualnog rada, uz već navedeno pedagoško-psihološko obrazovanje roditelja.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 grupnih oblika rada najdužu tradiciju i najčešću primenu imaju redovni roditeljski sastanci, koje, po pravilu, pripremaju i realizuju odeljenjske starešine kada su organizovani na nivou odeljenja, a direktor škole sa stručnim saradnicima kada se organizuje na nivou razreda ili odseka obrazovnog profila.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intenzivniji vaspitni rad sa učenicima pripremanje i podsticanje roditelja za zajedničko delovanje neophodno je posvetiti veću pažnju pripremi roditeljskih sastanaka. To je posebno značajno za utisak roditelja u školi kao celini, a posebno o vaspitno-obrazovnom radu u njoj.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informativne sastanke pogodno je predvideti, u prvom delu sastanka, teme od opšteg značaja za školu i roditelje (iz oblasti pedagoško-psihološkog obrazovanja roditelja), bilo kao predavanje ili kao podsticaj za vođenje diskusije, a u drugom delu informacije vezane za učenike.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Posredna saradnja škole i roditelja odvija se preko delegata roditelja u organu upravljanja škole, savetu roditelja, kao i u okviru svih drugih oblika saradnje škole sa sredinom.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programu rada škole postoji program rada saveta roditelja koji se donosi svake godine. Savet roditelja se sastaje jedanput mesečno, a njegove aktivnosti se odvijaju preko komisija (za uslove života i rada u školi, za organizaciju društveno-korisnog rada i slobodnih aktivnosti, za nastavna pitanja, za socijalnu i zdravstvenu brigu o učenicima i dr.).</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OSNOVE PROGRAMA PROFESIONALNE ORIJENTACIJE ZA UČENIKE SREDNJE ŠKOLE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Radi podsticanja profesionalnog razvoja učenika i njihovog osposobljavanja da donesu odluku o izboru daljeg obrazovanja i životnog poziva Zakon o srednjem obrazovanju i vaspitanju (u članu 2. alineja 4. i članu 31. - "Službeni glasnik" br. 5/90) obavezuje školu da "podstiče profesionalni razvoj učenika u skladu sa individualnim mogućnostima i društvenim potrebama za kadrovima" kao i da "prati razvoj učenika, njegove sklonosti i sposobnosti u toku obrazovanja i pomaže mu u izboru daljeg obrazovanja i profesionalnog osposobljavanja".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Cilj 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Cilj rada na profesionalnoj orijentaciji u srednjoj školi je podsticanje profesionalnog razvoja učenika i pružanje pomoći pojedincu da formira realnu sliku o svojim sposobnostima, </w:t>
      </w:r>
      <w:r w:rsidRPr="00A67F10">
        <w:rPr>
          <w:rFonts w:ascii="Arial" w:eastAsia="Times New Roman" w:hAnsi="Arial" w:cs="Arial"/>
        </w:rPr>
        <w:lastRenderedPageBreak/>
        <w:t>osobinama ličnosti, interesovanjima i da u odnosu na sadržaj, uslove i zahteve pojedinih obrazovnih profila i zanimanja što uspešnije planira svoj profesionalni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skladu sa postavljenim ciljem zadaci srednje škole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Upoznavanje, praćenje i podsticanje razvoja individualnih karakteristika ličnosti učenika značajnih za usmeravanje njihovog profesionalnog razvoja i njihovo podsticanje da i sami svesno doprinose sopstvenom profesionalnom razvoju;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Informisanje učenika o svetu rada i zanimanja, sistemu obrazovanja i njihovo osposobljavanje za samostalno prikupljanje informacija koje se odnose na svet rada i sistem obrazovanja;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Formiranje pravilnih stavova prema radu;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Podsticanje učenika na ispitivačko ponašanje prema sebi i svetu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Osposobljavanje učenika za planiranje svog profesionalnog razvoja i donošenje realnih i zrelih odluka u vezi sa izborom zanimanja i pravcima stručnog osposobljavanja.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Okvirni programski sadržaji za ostvarivanje zadataka profesionalne orijentacije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Upoznavanje, praćenje i podsticanje razvoja individualnih karakteristika ličnosti učenika značajnih za usmeravanje njihovog profesionalnog razvoja i njihovo podsticanje da i sami svesno doprinose sopstvenom profesionalnom razvoju.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Ostvarivanje ovog zadatka podrazumeva: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a) U početnim razredima (I i II)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karakteristika razvoja učenika u toku osnovnog obrazovanja;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utvrđivanje psihofizičkih sposobnosti, sklonosti, interesovanja, crta ličnosti, potreba, vrednosti, navika i drugih osobina ličnosti: preduzimanje mera za njihov optimalni razvoj i osposobljavanje učenika da realno procenjuju ove svoje karakteristike i u skladu sa njima da planiraju pravac svog profesionalnog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identifikovanje učenika koji nisu u mogućnosti da prate i usvajaju predviđene programske sadržaje pojedinih obrazovnih profila i preduzimanje mera za njihovo odgovarajuće profesionalno preusmeravanje;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identifikovanje i usmeravanje opšteg i profesionalnog razvoja učenika koji poseduju opštu obdarenost, kao i onih koji se odlikuju posebnim vrstama obdarenosti (iz pojedinih predmeta ili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uspostavljanje saradnje sa učeničkim roditeljima u cilju prikupljanja potrebnih podataka o osnovnoškolskom razvoju dece i preduzimanje zajedničkih mera za celishodnije podsticanje i usmeravanje njihovog opšteg i profesionalnog razvoja.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 U završnim razredima (III i 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dalje praćenje karakteristika bio-fiziološkog, psihološkog, obrazovnog i zdravstvenog razvoja učenika, utvrđivanje njihove usklađenosti sa ispoljenim profesionalnim željama i interesovanjima: po potrebi podsticati ih da realnije sagledaju ove svoje karakteristike i da u skladu sa njima planiraju svoj dalji profesionalni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preduzimanje daljih mera za rad sa učenicima koji postižu nadprosečne rezultate iz više nastavnih predmeta i donošenje posebnog programa za usmeravanje profesionalnog razvoja ovih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utvrđivanje profesionalnih interesovanja učenika gimnazije i učenika srednje škole koji nameravaju da nastave dalje školovanje, sagledavanje usklađenosti tih interesovanja sa individualnim mogućnostima učenika i preduzimanje mera za njihovo preusmeravanje ukoliko su njihove namere u suprotnosti sa ispoljenim sposobnostima, osobinama ličnosti, opštim zdravstvenim stanjem postignutim uspehom ili aktuelnim objektivnim činiocima (npr. potrebe za kadrovima);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uključivanje učenika u pojedine delove radnog procesa odgovarajućih preduzeća i ustanova radi razvijanja njihovih potencijalnih sposobnosti (naročito onih učenika koji se odlikuju izraženim opštim i posebnim sposobnostima);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roditelja da realno sagledava individualne mogućnosti svoje dece i da zajedno sa njima prave moguće planove daljeg profesionalnog razvoja bilo da se radi o zapošljavanju ili nastavku školovanja na odgovarajućim višim školama i fakultetima;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objedinjavanje saznanja o ličnosti učenika i podsticanje učenika da i sami realno i kritički sagledaju svoje karakteristike radi daljeg planiranja pravaca svog profesionalnog razvoja;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Informisanje učenika o svetu rada i zanimanja, sistemu višeg i visokog obrazovanja i osposobljavanje za samostalno prikupljanje informacija koje se odnose na svet rada i sistem obrazovanja.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Ostvarivanje ovog zadatka podrazumeva: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a) I i II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omogućavanje učenicima da neposredno upoznaju obrazovne profile za koje mogu da se opredeljuju u daljem školovanju (gimnazija) ili zanimanje koja mogu da obavljaju nakon završetka izabranog obrazovnog profila (stručna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učenika za uočavanje promena koje nastaju u svetu rada i zanimanja (izumiranje nekih zanimanja, pojava novih ili transformacija postojećih, promene u tehnološkom procesu proizvodnje ili vršenju usluga, promena u zdravstvenim, fizičko-fiziološkim psihološkim i obrazovnim zahtevima itd.) i usklađivanje profesionalnih želja i namera sa tim promenama;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sagledavanje faktora od kojih zavisi produktivnost rada (pre svega radnih sposobnosti, odgovarajućih osobina ličnosti, potrebnih zdravstvenih pretpostavki, motivacije za rad, stručne osposobljenosti) i motivisanje učenika da se opredeljuju za one poslove ili zanimanja u kojima procenjuju da mogu da postižu maksimalne radne rezultate;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uspostavljanje saradnje sa preduzećima i ustanovama radi omogućavanja učenicima da i neposredno sagledaju faktore od kojih zavisi produktivnost rada, uvide promene koje nastaju u mnogim zanimanjima pod uticajem novih radnih tehnologija, bolje upoznaju zanimanja za koje osposobljavaju izabrani obrazovni profili ili zanimanja ka kojima će usmeriti svoj dalji profesionalni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učenika sa mogućnostima horizontalne prohodnosti, odnosno prelaska iz jedne vrste škole u drugu, iz jednog obrazovnog profila u drugi, mogućnost istovremenog pohađanja dva obrazovna profila ili dve vrste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informisanje učenika o nastavnim planovima i zahtevima programskih sadržaja u cilju postizanja veće motivacije za dalje obrazovanje 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učenika sa primenom znanja koja se stiču u pojedinim nastavnim predmetima i oblastima i njihovo povezivanje sa područjima rada i zanimanjima u kojima se ta znanja praktično primenjuju;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roditelja sa mogućnostima horizontalne i vertikalne prohodnosti, kao i njihovo podsticanje da prate uspešnost napredovanja svoje dece u izabranim obrazovnim profilima i planiraju dalji profesionalni razvoj i da, po potrebi, zajedno sa njima pristupe blagovremenom profesionalnom preusmeravanju;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 U završnim razredima (III i IV)</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dalje osposobljavanje učenika da uočavaju promene koje nastaju u svetu rada i zanimanja, sagledavaju faktore koji utiču na produktivnost rada i upoznaju područje rada i zanimanja u kojima se praktično primenjuju znanja koja se stiču iz pojedinih nastavnih predmeta i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informacije učenika o nomenklaturi zanimanja: područja rada, grupe zaimanja po vrsti rada i složenosti, karakteristični poslovi i zadaci pojedinih zanimanja;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društvenih potreba u kadrovima, odnosno obrazovnim profilima, posebno za zanimanja za koja se ispoljavaju posebna interesovanja;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detaljno upoznavanje zanimanja za koja obrazuje obrazovni profil; područje rada kome zanimanja unutar profila pripadaju priroda i sadržaj rada; sredstva rada; uslovi rada; fizičko-fiziološki, zdravstveni, psihološki i obrazovni zahtevi; potrebni stepeni stručne spreme; kadrovske potrebe za tim zanimanjima; uslovi zapošljavanja i napredovanja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organizacione i programske strukture višeg i visokog obrazovanja (posebno za učenike gimnazije): područja rada i obrazovni profili za koje se pripremaju studenti na pojedinim višim školama i fakultetima, nastavni planovi i programi, mreža viših škola i fakulteta, planovi upisa, uslovi i kriterijumi upisa,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ukazivanje roditeljima na potrebu da se u porodičnim uslovima češće razgovara o profesionalnim planovima, da se realno sagledavaju mogućnosti zapošljavanja ili daljeg obrazovanja, da se deca koja nastavljaju školovanje podstiču da bolje upoznaju željene obrazovne profile i odgovarajuća zanimanja i da na osnovu toga donose profesionalne odluke;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uspostavljanje saradnje sa preduzećima (posebno onim za koje škole osposobljavaju kadrove) radi obezbeđivanja neposrednog upoznavanja osnovnih karakteristika i zahteva pojedinih područja rada i zanimanja, omogućavanje zainteresovanim učenicima (naročito obdarenim) da se bave jednostavnijim poslovima iz željenih zanimanja.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Formiranje pravilnih stavova prema radu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a) I i II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kulture rada (metode uspešnog učenja i rada; proizvodne, tehničke i intelektualne veštine; pozitivna motivacija prema izabranom području rada i obrazovnom profilu);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razvijanje svesti o uređenosti ljudskog rada i prevazilaženje zabluda o pojedinim vrstama rada (naročito o manjem društvenom statusu proizvodnog - manuelnog rada, podeli zanimanja na "muška" i "ženska", i "laka" i "teška" itd.);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sagledavanje i uočavanje uloge rada (učenja, obavljanja raznih proizvodnih aktivnosti, obavljanje poslova i radnih zadataka u pojedinim zanimanjima itd.) u zadovoljavanju potreba za aktivnošću, stvaranjem i realizacijom potencijalnih sposobnosti, interesovanja, potreba i drugih karakteristika ličnosti;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na racionalnu organizaciju i planiranje učenja i rada, slobodnog vremena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pozitivnih stavova prema izabranom obrazovnom profilu i zanimanjima za koje on osposobljava (kod učenika stručnih škola);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 III i IV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dalji rad na izgrađivanju kulture rada, razvijanju svesti o društvenoj i individualnoj vrednosti rada i sagledavanju i uočavanju uloge rada u zadovoljavanju ljudskih potreba;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za kritičko procenjivanje rezultata svog i tuđeg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utvrđivanje, i po potrebi, preusmeravanje radnih vrednosti (ciljevi koji se žele ostvariti putem rada), koje, pored ostalih karakteristika ličnosti, treba imati u vidu, prilikom pružanja pomoći u usmeravanju profesionalnog razvoja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ispitivanje stavova prema pojedinim područjima rada, sagledavanje eventualnih predrasuda i preduzimanje mera za njihovo suzbijanje (gimnazije);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profesionalne etike kod učenika stručnih škola;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Podsticanje ispitivačkog ponašanja prema sebi i svetu rada i zanimanju.</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a) I i II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podsticanje učenika da sami tragaju za dodatnim i širim informacijama o područjima rada i zanimanjima i obrazovnim profilima o kojima razgovaraju u okviru redovnog nastavnog procesa, vannastavnih oblika rada ili u krugu porodice;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uključivanje učenika u različite aktivnosti (sekcije, klubove, udruženja i slično) kako bi proverili svoja interesovanja, sposobnosti i ostale karakteristike ličnosti i otkrili one karakteristike ličnosti koje su jače izražene.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b) III i IV razred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dalje razvijanje potreba da se samostalno traga za dopunom, proširivanjem i sticanjem novih podataka o pojedinim područjima rada, zanimanjima, obrazovnim profilima, višim i visokim školama, a naročito o onima koji su predmet njihovog posebnog interesovanja i dalje uključivanje u različite aktivnosti (ili izučavanje određenih sadržaja) u školi, porodici ili neposrednoj društvenoj sredini;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proveravanje stabilnosti profesionalnih interesovanja u dužem vremenskom periodu: naročito kod učenika gimnazije i učenika stručnih škola koji nameravaju da nastave dalje školovanje;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učenika da samostalno i grupno prikupljaju informacije i obaveštenja o mreži viših i visokih škola, njihovoj programskoj strukturi, planovima i kriterijumima upisa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motivisanje učenika, pre svega gimnazije da se što češće kako u školi (školski psiholog), tako i van škole obraćaju stručnim službama koje se bave profesionalnom orijentacijom (službe zapošljavanja) i zajedno sa stručnjacima analiziraju individualne mogućnosti i namere u odnosu na zahteve pojedinih područja rada i da identifikuju ona zanimanja (obrazovne profile) koji najviše odgovaraju postojećim sposobnostima, osobinama ličnosti, stečenim zanimanjima i veštinama, preferiranim vrednostima, kao i aktuelnim kadrovskim potrebama.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5. Osposobljavanje učenika (početnih i završnih razreda) za planiranje svog profesionalnog razvoja i donošenje profesionalnih odluka.</w:t>
      </w:r>
    </w:p>
    <w:p w:rsidR="00A67F10" w:rsidRPr="00A67F10" w:rsidRDefault="00A67F10" w:rsidP="00A67F10">
      <w:pPr>
        <w:spacing w:before="100" w:beforeAutospacing="1" w:after="100" w:afterAutospacing="1" w:line="240" w:lineRule="auto"/>
        <w:rPr>
          <w:rFonts w:ascii="Arial" w:eastAsia="Times New Roman" w:hAnsi="Arial" w:cs="Arial"/>
          <w:b/>
          <w:bCs/>
          <w:lang w:val="de-DE"/>
        </w:rPr>
      </w:pPr>
      <w:r w:rsidRPr="00A67F10">
        <w:rPr>
          <w:rFonts w:ascii="Arial" w:eastAsia="Times New Roman" w:hAnsi="Arial" w:cs="Arial"/>
          <w:b/>
          <w:bCs/>
          <w:lang w:val="de-DE"/>
        </w:rPr>
        <w:t>Za ostvarivanje ovog zadatka potrebno 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utvrđivanje stepena profesionalne zrelosti, odnosno osposobljenosti učenika za donošenje realnih i zrelih odluka, o izboru odgovarajućeg zanimanja i pravaca stručnog osposobljavanja na osnovu aktivnog bavljenja pitanjima vezanim za izbor zanimanja ili zapošljavanja, stepena obaveštenosti o karakteristikama, zahtevima i uslovima sticanja željenog zanimanja; utvrđivanje nivoa izraženosti i stabilnosti pojedinih osobina ličnosti i stepena usklađenosti profesionalnih interesovanja sa individualnim mogućnostima;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pružanje savetodavne pomoći učenicima;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osposobljavanje učenika da samostalno planiraju više profesionalnih mogućnosti u opredeljivanju koja odgovaraju individualnim mogućnostima i kadrovskim potrebama što treba blagovremeno imati u vidu prilikom upisa u više škole i fakultete;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pružanje pomoći učenicima u izradi plana profesionalnog razvoja i aktivnosti koje treba preduzimati za njegovu realizaciju (izbor aktivnosti kroz čije bavljenje treba da se isprobaju vlastite mogućnosti i kompetencije u odnosu na željena zanimanja i stekne što realniji pojam o sebi);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Objašnjenje za realizaciju Osnove programa profesionalne orijentacije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xml:space="preserve">Programski zadaci i sadržaji profesionalne orijentacije koji treba da se ostvare u srednjoj školi realizuju se: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 okviru svih vidova obaveznih i fakultativnih oblika obrazovno-vaspitnog rada sa učenicima, a posebno u okviru nastave slobodnih i društvenih aktivnosti;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saradnjom sa preduzećem i ustanovom, posebno stručnim koji se bave profesionalnom orijentacijom;</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 zajedničkim radom i saradnjom sa učeničkim roditeljima. </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ostvarivanje zadataka profesionalne orijentacije koriste se, uglavnom, svi oni oblici, metode i sredstva koji se koriste i za ostvarivanje zadataka ostalih područja obrazovno-vaspitnog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Oblici koji će se koristiti u radu na profesionalnoj orijentaciji zavise od zadataka koji žele da se ostvare. Tako, kada se organizuju opšte aktivnosti na upoznavanju učenika (ili roditelja) sa svetom rada i sistemom obrazovanja, onda se za ostvarivanje tog zadatka mogu da koriste frontalni oblici rada (rad sa jednim odeljenjem, više odeljenja jednog razreda, grupom roditelja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Grupni oblici su naročito pogodni za ostvarivanje zadataka koji se odnose na razvijanje ispitivačkog ponašanja prema sebi i svetu rada. Ovaj oblik treba naročito da se koristi u radu odeljenskih zajednica i drugih interesnih grupa učenika, mada u većoj meri treba da se primenjuje i u redovnoj nastavi kada se postavi ostvarivanje zadataka iz programa profesionalne orijentacije.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Radom u parovima se ostvaruju zadaci koji su karakteristični i za grupne oblike, ali je ovaj oblik naročito podesan za vođenje dijaloga o raznim pitanjima koja se odnose na poznavanje sveta rada i zanimanja, kao i zajedničko rešavanje određenih zadataka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Individualni oblici rada koriste se pri upoznavanju i podsticanju profesionalnog razvoja učenika (posebno njihove profesionalne zrelosti) a u skladu sa njihovim individualnim mogućnostima i potrebama.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Metode koje treba primeniti u radu na profesionalnoj orijentaciji, takođe, zavisi od prirode zadataka koji žele da se ostvare.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xml:space="preserve">U dosadašnjem radu, najčešće korišćena metoda bila je predavanje. Ova metoda ima i dalje svoje mesto u radu na profesionalnoj orijentaciji i treba je koristiti uvek kada je reč o davanju opštih informacija o svetu rada i zanimanja, sistemu srednjeg obrazovanja, upisnoj politici i slično. Međutim, mora se imati u vidu da savremena saznanja iz oblasti učenja, motivacije i profesionalne orijentacije pokazuju da se znatno bolji rezultati u upoznavanju, podsticanju i usmeravanju opšteg i profesionalnog razvoja postižu korišćenjem aktivnih metoda rada u okviru kojih učenici vlastitim naporima i zalaganjem stiču potrebna saznanja, pojmove i stavove. Tako, na časovima onih predmeta (ili drugih vidova rada sa učenicima) na kojima se češće koriste principi aktivnih oblika učenja: (učenje putem rešavanja problema, učenje putem otkrića, heuristički razgovori, programirano učenje i slično), lakše i jasnije se uočava nivo i stepen izraženosti pojedinih individualnih karakteristika, efikasnije se deluje na njihovo podsticanje i razvoj, učenici samostalno uviđaju (sagledavaju) područja rada u kojima se praktično primenjuju </w:t>
      </w:r>
      <w:r w:rsidRPr="00A67F10">
        <w:rPr>
          <w:rFonts w:ascii="Arial" w:eastAsia="Times New Roman" w:hAnsi="Arial" w:cs="Arial"/>
        </w:rPr>
        <w:lastRenderedPageBreak/>
        <w:t>znanja koja stiču iz pojedinih predmeta, realnije sagledavaju svoje individualne mogućnosti i mogu i sami uticati na njihovo dalje podsticanje i razvoj.</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ostvarivanje zadataka profesionalne orijentacije posebno su karakteristične i sledeće metode i instrumenti, koje su u dosadašnjem radu u ovoj oblasti bili korišćeni: razgovori, diskusije, izložbe, samostalni radovi učenika (pisani, likovni, proizvodno-tehnički, istraživački i slično), posete preduzećima i školama, ankete, škole, procene, testovi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Profesionalno savetovanje među metodama, koje se koriste u radu na profesionalnoj orijentaciji ima posebno mesto i značaj. Ono je, po pravilu potrebno svim učenicima, ali pre svega onima: koji imaju telesne ili senzorne nedostatke i hronična oboljenja, koji ne uspevaju u savlađivanju vaspitno-obrazovnih programa, koji su neodlučni u pogledu profesionalnog izbora; kod kojih postoji nesklad između želja i psihofizičkih mogućnosti ili između želje učenika i roditelja, koji se odlikuju izraženijim opštim ili posebnim intelektualnim sposobnostima koji imaju emocionalno-socijalnih teškoća u razvoju i slično.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Realizacija zadataka profesionalnog savetovanja pretpostavlja: identifikovanje profesionalnog problema učenika; procenjivanje individualnih osobina (zajedno sa učenikom) na osnovu interpretacije rezultata testiranja i drugih podataka značajnih za postizanje uspeha i zadovoljstva u zanimanju, kao i podataka o područjima rada i obrazovnim profilima; sagledavanjem različitih mogućnosti izbora, procenjivanje ishoda (zajedno sa učenikom) sa aspekta njegovih individualnih osobina, potreba, vrednosti, kao i realizacije odgovarajućeg stručnog obrazovanja i zapošljavanja. S obzirom na različite činioce koji utiču na profesionalni razvoj, ovo savetovanje zahteva interdisciplinarni pristup i saradnju stručnjaka različitih profila (psihologa, lekara, pedagoga, nastavnika, socijalnog radnika) koji obezbeđuju informacije o učeniku. Savetovanje takođe zahteva saradnju sa roditeljima.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Profesionalno savetovanje je stručno vođen proces usmeren na menjanje ponašanja u pravcu optimalnog profesionalnog razvoja učenika. Time se ovo savetovanje razlikuje od ostalih savetovanja usmerenih na druge aspekte ponašanja (terapeutsko, bračno, mentalno-higijensko i sl.). Stihijno, dobronamerno savetovanje roditelja, prijatelja, nastavnika zainteresovanih da pojedincu pomognu pri izboru mogućnosti vezanih za profesionalni razvoj razlikuju se od pojma profesionalno savetovanje kao organizovanog stručno vođenog procesa. Po pravilu, ovo savetovanje vodi psiholog uz saradnju interdisciplinarnog tima stručnjaka - lekara, pedagoga, nastavnika, socijalnog radnika i dr. U školi u kojoj ne radi psiholog, poslove profesionalnog savetovanja obavlja škola, uz saradnju sa zajednicom za zapošljavanje, odnosno sa psihologom i drugim stručnjacima iz društvene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profesionalnoj orijentaciji koriste se raznovrsna didaktičko-metodička sredstva: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1. Vizuelna: fotografije zanimanja, dijafilmovi, monografije zanimanja, letci, bilteni, plakati, pregledi, brošure, listovi, testovi, ankete, pisani radovi, dosijei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2. Auditivna: zvučni snimci na magnetofonskoj traci, ploče, radio-emisije, školske radio-stanice itd.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3. Audiovizuelna sredstva: film, video, televizija.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4. Elektro-automatska sredstva: računari raznih tipova, koji se sve više koriste i u ovoj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Kad je reč o ovim didaktičko-metodičkim sredstvima, u njihovoj nabavci, a pre svega u izradi neke od njih, pored pojedinih nosilaca rada na profesionalnoj orijentaciji, treba aktivno da učestvuju i samo učenici.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Nosioci navedenih poslova, zadataka rada na profesionalnoj orijentaciji učenika su: predmetni nastavnici i odeljenjske starešine, stručni saradnici, stručni organi škole i učeničke organizacije.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Školski psiholog i pedagog imaju posebnu ulogu jer obavljaju poslove koordinatora profesionalne orijentacije (predlažu godišnje programe rada škole iz ove oblasti, prikupljaju, izrađuju i dostavljaju informativni materijal, predlažu stručno usavršavanje u ovoj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 okviru praćenja razvoja učenika psiholozi ispituju opšta profesionalna interesovanja i namere učenika, opšte i specifične sposobnosti i druge osobine ličnosti i vode profesionalno savetovanje i dokumentaciju o učenicima koji su bili obuhvaćeni profesionalnim savetovanjem, a pedagog prati pedagoški razvoj učenika (uspeh iz pojedinih oblasti i predmeta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Planiranje i programiranje rada na profesionalnoj orijentaciji srednja škola, kao i sve druge oblike rada, vrši na tri nivoa: godišnje, mesečno-operativno i na nivou neposrednog izvođenja (izrada dnevnih priprema - skica).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Godišnji program rada škole na profesionalnoj orijentaciji se donosi kao samostalni deo u okviru godišnjeg programa rada škole. Njegova operativna razrada (mesečna ili tematska), kao i neposredna priprema za realizaciju vrši se na nivou nosilaca, odnosno ugrađuje se u pojedinačne operativne poslove pojedinih oblika obrazovno-vaspitnog rada na primer nastave, zajednice učenika, pojedinih oblika slobodnih aktivnosti, rada društvenih organizacija i dr.</w:t>
      </w:r>
    </w:p>
    <w:p w:rsidR="00A67F10" w:rsidRPr="00A67F10" w:rsidRDefault="00A67F10" w:rsidP="00A67F10">
      <w:pPr>
        <w:spacing w:after="0" w:line="240" w:lineRule="auto"/>
        <w:jc w:val="center"/>
        <w:rPr>
          <w:rFonts w:ascii="Arial" w:eastAsia="Times New Roman" w:hAnsi="Arial" w:cs="Arial"/>
          <w:sz w:val="31"/>
          <w:szCs w:val="31"/>
        </w:rPr>
      </w:pPr>
      <w:r w:rsidRPr="00A67F10">
        <w:rPr>
          <w:rFonts w:ascii="Arial" w:eastAsia="Times New Roman" w:hAnsi="Arial" w:cs="Arial"/>
          <w:sz w:val="31"/>
          <w:szCs w:val="31"/>
        </w:rPr>
        <w:t>ZAŠTITA I UNAPREĐIVANJE ZDRAVLJA UČENIKA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Zdravstveno-vaspitni rad</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Složena zdravstvena problematika, karakteristična za populaciju mladih, zahteva intenzivan i sistematski obrazovno-vaspitni rad u srednjoj školi. Planovima i programima obrazovanja, zdravstveno vaspitanje i obrazovanje koncipirano je kao princip celokupne obrazovno-vaspitne delatnosti škole a pojedini zahtevi programa ostvaruju se u okviru pojedinih nastavnih predmeta i drugih oblika koje organizuje škola. Organizator i koordinator rada u području zdravstvenog vaspitanja i obrazovanja je stručni saradnik/zdravstveni radnik.</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zdravstvenog vaspitanja je da doprinese izgrađivanju telesne, psihički i socijalno zdrave i zrele ličnosti osposobljene da se brine za očuvanje, zaštitu i unapređivanje sopstvenog zdravlja i zdravlja drugih ljudi.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Zadaci i okvirni sadržaji rada:</w:t>
      </w:r>
      <w:r w:rsidRPr="00A67F10">
        <w:rPr>
          <w:rFonts w:ascii="Arial" w:eastAsia="Times New Roman" w:hAnsi="Arial" w:cs="Arial"/>
        </w:rPr>
        <w:t xml:space="preserve"> razvijanje i formiranje svesti učenika da je zdravlje osnovni izvor ljudske sreće, svesti o zdravlju kao punom fizičkom, psihičkom, i socijalnom blagostanju i uslovi za uspešan rad, napredovanje i ekonomsku egzistenciju; podizanje zdravstvene kulture učenika tako da briga o zdravlju postane sastavni deo svakodnevnih navika, potreba i postupanja, odnosno zdravstveno-higijenskog režima života: razvijanje svesti učenika o značaju fizičkih aktivnosti (normalni rad, sport, igra, kretanje), za pravilno funkcionisanje i očuvanje funkcija pojedinih organa, organizma i zdravlja u celini i da fizičku aktivnost - rad usvajaju kao sopstveni stil življenja;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osposobljavanje i motivisanje učenika da budu nosioci zdravstveno vaspitnih akcija u školi i društvenoj sredini i doprinose unapređivanju zdravlja stanovništva; razvijanje interesovanja i podsticanje učenika da usvajaju i proširuju znanja o negovanju i čuvanju zdravlja, o bolestima i mogućnostima lečenja kada je to potrebno;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svesti o odgovornosti pojedinca za sopstveno zdravlje kao dužnosti prema sebi i drugima; suzbijanje higijensko-zdravstvene nemarnosti i zapuštenosti, nebrige prema sopstvenom fizičkom razvoju i zdravlju; negovanju navika održavanja lične higijene i estetske nege tela i upoznavanje poremećaja koji se javljaju kao posledica nedovoljne lične higijene, zatim higijene ishrane i nehigijenskog načina življenja, bolesti kao posledica nedovoljne lične higijene (pojava vaši, šuge, gljivičnih oboljenja i dr.); epidemiološki lanac širenja zaraznih bolesti, "bolesti prljavih ruku" i drugih epidemijskih zaraza; zaštita od kožnih i veneričnih bolesti menzebolesti i metabolizma, posebno uslovljenim nepravilnom ishranom - gojaznost, vaskularna oboljenja; primena kontraceptivnih sredstava, prednosti i nedostaci oralnih i drugih kontraceptivnih sredstava; negovanje i razvijanje kulture odevanja i upoznavanja učenika sa higijensko-estetskim zahtevima u odevanju; upoznavanje karakteristika mentalno zdrave i zrele ličnosti, negovanje humanih i harmoničnih međuljudskih odnosa među drugovima, u školi, porodici, na radu, upoznavanje psihofizičkih karakteristika adolescenata; uzroka i oblika adolescentske krize i osposobljavanje za njihovo prevazilaženje, za prevazilaženje konflikata i unapređivanja mentalnog zdravlja; sprovođenje primarne prevencije od bolesti zavisnosti;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sticanje znanja o štetnom uticaju psihoaktivnih supstanci na zdravlje; upoznavanje učenika sa društvenim korenima bolesti zavisnosti i njihovim pojavnim oblicima, o štetnom uticaju na potomstvo i sl.; podsticanje učenika da prihvataju mere protiv bolesti zavisnosti i da se sami uključuju u organizovane akcije protiv pušenja, uživanja alkohola, širenja droge i narkomanije, formiranje pozitivnih stavova i osposobljavanje učenika da aktivno učestvuju i budu nosioci zaštite i unapređivanja higijensko estetskog uređenja škole i životne sredine; sticanje znanja o potrebi održavanja higijene u stanu, školi, na ulici, u parkovima, u prirodi gde borave i žive ljudi.</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Vaspitanje za humane i odgovorne odnose među polovima.</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izgrađivanje svesti da se odnos muškarca prema ženi i žene prema muškarcu javlja kao prirodni odnos čoveka prema čoveku;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formiranje shvatanja da se čovek kao svesno stvaralačko biće samopotvrđuje u izvršavanju svojih prava, dužnosti i odgovornosti ne na osnovu polne pripadnosti već na osnovu sposobnosti i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formiranje stava da je ravnopravnost između polova moguća u društveno-ekonomskim uslovima potpune ravnopravnosti u svim oblastima života: u radu, društvenim i kulturnim aktivnostima;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vaspitanje učenika za jednako vrednovanje sposobnosti i rezultata rada oba pola, suzbijanje predrasuda o inferiornosti jednog pola;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drugarskih prijateljskih odnosa, međusobnog uvažavanja i poštovanja dostojanstva ličnosti suprotnog pola;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razvijanje odgovornosti prema sebi i partneru, spremnosti za slobodno odlučivanje o rađanju dece, ostvarivanje odgovornog roditeljstva, negovanje porodičnih odnosa i vaspitanje dece.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Sadržaji: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Humanizacija odnosa među ličnostima različitih polova. Odnos muškarac-žena kao prirodan odnos čoveka prema čoveku. Humanizacija odnosa među partnerima kao izraz humanizacije ukupnih međuljudskih odnosa. Ravnopravnost ljudi (muškarca i žene) u svim oblastima života: u radu, društvu, u porodici i najintimnijim odnosima. Poštovanje dostojanstva ličnosti suprotnog pola i prava na slobodu odlučivanja o intimnoj sferi života, rađanju, roditeljstvu i međusobna odgovornost u tome. Moralni aspekti seksualnih odnosa.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Upoznavanje učenika sa stepenom fizičke i psihičke zrelosti u doba adolescencije i njihovog jedinstva. Seksualnost kao sastavna komponenta života. Pojava ljubavnog osećana (ljubav psihički, socijalno i fizički zrelih osoba, spajanje ljubavnih osećanja sa seksualnim i pretvaranje u doživljaj trajnije ljubavi). Zabavljanje, odgovornost prema partneru i sebi.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Odnos prema svojoj porodici i uzajamno poverenje. Zdravstvene i druge posledice preranog polnog opštenja: Rana trudnoća, pobačaj, teškoće zrelog vezivanja i nestabilnost osećanja. Venerične bolesti.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Priprema za porodicu i brak. - Zrelost za brak i porodicu (fizička, psihička i socijalna zrelost). Faktori koji utiču na stvaranje srećne porodice.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Upoznavanje učenika sa pojavom trudnoće, njenim tokom i pripremama za materinstvo, odnosno odgovorno roditeljstvo oca i majke.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Sociološki aspekti porodice i braka: mesto porodice u društvu: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uloga porodice u vaspitanju dece, društvena briga o porodici kao celini i zaštita pojedinih njenih članova; odnosi u porodici i braku, ravnopravnost oba pola u pravima i odgovornostima, negovanje emocionalnih odnosa u porodici; rađanje željenog deteta; planiranje porodice, demografski razvoj i populaciona politika, savremena kontraceptivna sredstva; predbračna i bračna savetovališta i škole za roditelje.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Pravni aspekti braka i porodice: definicija porodice i braka; zakonske odredbe o dužnosti i obavezama u porodici i braku; patološki odnosi u porodici i negativne posledice po partnere, decu i društvenu zajednicu, razvod kao lek za poremećene odnose u porodici odnosno braku.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Navedeni sadržaji služe kao osnova za izbor. Oni se ostvaruju u okviru svih oblika vaspitno-obrazovnog rada obaveznih i fakultativnih aktivnosti u školi ali i u sredini. Izbor iz sadržaja se vrši prema potrebama sredine.</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Zaštita i unapređivanje životne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b/>
          <w:bCs/>
        </w:rPr>
        <w:t>Cilj</w:t>
      </w:r>
      <w:r w:rsidRPr="00A67F10">
        <w:rPr>
          <w:rFonts w:ascii="Arial" w:eastAsia="Times New Roman" w:hAnsi="Arial" w:cs="Arial"/>
        </w:rPr>
        <w:t xml:space="preserve"> vaspitanja i obrazovanja u oblasti zaštite i unapređivanja čovekove sredine jeste da učenicima, u skladu sa njihovim uzrastom, obezbede sticanje znanja, razvijanje interesovanja, formiranje stavova sistema vrednosti i ponašanja, koje će im omogućiti razrešavanje tri osnovna protivrečna problema na relaciji savremeni čovek-priroda: ekološki, kulturno-socijalni i </w:t>
      </w:r>
      <w:r w:rsidRPr="00A67F10">
        <w:rPr>
          <w:rFonts w:ascii="Arial" w:eastAsia="Times New Roman" w:hAnsi="Arial" w:cs="Arial"/>
        </w:rPr>
        <w:lastRenderedPageBreak/>
        <w:t>ekonomski. Prvi problem pretpostavlja znanja i druge karakteristike značajne za održavanje i stvaranje optimalnih uslova ekološke ravnoteže u čovekovoj sredini; drugi - značajne karakteristike za pravilan odnos, zaštitu i unapređivanje lepote predela, životne, radne i rekreativne sredine kao i očuvanje prirodne kulturne baštine za sadašnje i buduće generacije; a treći - znanja o ekonomskoj valorizaciji prirodnih izvora i prirodnih uslova imajući u vidu i štete koje mogu da nastanu usled njihovog ugrožavanja, zagađivanja, neracionalnog korišćenja, degradiranja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ostvarenje navedenog cilja potrebno je da se ostvare i sledeći složeni zadaci: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ukazivanje na moralno-estetske aspekte odnosa čoveka prema prirodi i razvijanje kod učenika ideje harmonije između čoveka, društva i prirode i podsticanje kreativnosti;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ukazivanje na potrebu zajedničkog življenja ljudi u biosferi jer je u njoj nastao nedeljivi spoj duhovnosti sveta čoveka i prirode koja ga okružuje i inspiriše ga na stvaralaštvo;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raznolikosti biosfere našeg jugoslovenskog prostora, ambijentalnih pejzaža, obilja flore, faune, vode (mora, jezera i reka) ili ambijentalne surovosti življenja u urbanim i ruralnim sredinama kroz prostor i vreme;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mogućnost povezivanja literature, poezije, filozofije i nauke u otkrivanju istine o prirodi i odnosu čoveka prema prirodi;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odgovornog odnosa učenika na osnovu ekoloških znanja i kriterijuma prema prirodnoj i graditeljskoj baštini i geografskom prostoru;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upoznavanje učenika sa različitim vidovima prirodnih bogatstava koji se mogu obnoviti ili neobnoviti na nacionalnom i globalnom nivou i njihov značaj i vrednost za život ljudi, kao i na posledice njihovog neracionalnog korišćenja sa stanovišta ekoloških i ekonomskih šteta i evidencije prirodne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kulturne i javne delatnosti škole u oblasti zaštite i unapređivanja životne sredine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uspostavljanje saradnje sa bibliotekama, pozorištima, domovima kulture, galerijama, muzejima, rekreacionim centrima, turističkim organizacijama i dr., i aktivno učestvovanje u donošenju i ostvarivanju njihovih programa radi osposobljavanja i navikavanja učenika da u svom samoobrazovanju i slobodnom vremenu koriste sve one izvore kulture koji će ih podsticati na stvaralački rad i unapređivanje čovekove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učešća učenika u radnim akcijama zaštite i unapređivanja životne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predavanja o temama iz ove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javnih manifestacija i propagiranje akcija u ovoj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omogućavanje učenicima da učestvuju na konkursima koje raspisuju društvene i stručne organizacije sa temama iz ove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 obaveštavanje javnosti preko mesnih i drugih javnih glasila i informativnih institucija, o svim svojim aktivnostima iz ove oblasti.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društveno-korisnog rada u ovoj oblasti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učestvovanje učenika u održavanju i stvaranju povoljnih uslova za rad u školi i uređivanju sredine u kojoj žive čime se doprinosi izgrađivanju kulture rada, stambene i urbane kulture,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akcije u kojoj bi učenici aktivno i neposredno održavali neki javni prostor, deo naselja ili zelenih površina na teritoriji mesne zajednice,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da učenici učestvuju u akcijama sakupljanja sekundarnih sirovina, pošumljavanja, suzbijanja šumskih i poljskih štetočina, i u akcijama na otklanjanju posledica od elementarnih nepogoda i drugim akcijama na zaštiti i unapređivanju životne sredine,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uređivanje i održavanje prostora spomen-obeležja u svom mestu i bližoj okolini.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Zadaci društvenih i slobodnih aktivnosti u ovoj oblasti su:</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razvijanje stvaralačkog potencijala na organizovan način da dobrovoljno biraju i samoupravno organizuju oblike za kreativno korišćenje slobodnog vremena;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odmora, putovanja, izleta, susreta, pohode i druge aktivnosti koje doprinose obogaćivanju iskustava i formiranju vrednosnih kriterijuma za ocenjivanje prirodnih i građenih vrednosti;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 organizovanje praktičnih akcija za poboljšanje životnih i estetskih uslova neposredne sredine (dom, škola, fabrika i sl.).</w:t>
      </w:r>
    </w:p>
    <w:p w:rsidR="00A67F10" w:rsidRPr="00A67F10" w:rsidRDefault="00A67F10" w:rsidP="00A67F10">
      <w:pPr>
        <w:spacing w:before="100" w:beforeAutospacing="1" w:after="100" w:afterAutospacing="1" w:line="240" w:lineRule="auto"/>
        <w:rPr>
          <w:rFonts w:ascii="Arial" w:eastAsia="Times New Roman" w:hAnsi="Arial" w:cs="Arial"/>
          <w:b/>
          <w:bCs/>
        </w:rPr>
      </w:pPr>
      <w:r w:rsidRPr="00A67F10">
        <w:rPr>
          <w:rFonts w:ascii="Arial" w:eastAsia="Times New Roman" w:hAnsi="Arial" w:cs="Arial"/>
          <w:b/>
          <w:bCs/>
        </w:rPr>
        <w:t>Objašnjenja za realizaciju sadržaja i oblika rada na zaštiti i unapređivanju zdravlja učenika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Fizičko i psihičko zdravlje učenika je osnovni preduslov njihovog uspešnog rada i napredovanja, te otuda zdravstveno-vaspitni rad treba shvatiti kao princip celokupnog vaspitno-obrazovnog procesa.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Pojedini zadaci ovog područja obuhvaćeni su programima nastavnih predmeta i ostalih obrazovno-vaspitnih aktivnosti. Poseban značaj u njegovoj realizaciji ima nastava fizičkog i zdravstvenog vaspitanja, biologija, psihologija, zatim, od vannastavnih aktivnosti akcije u odeljenjskoj zajednici, kao i aktivnost omladine Crvenog krsta. U okviru radnih sastanaka odeljenjske zajednice treba obraditi značajne teme iz oblasti zdravstvenog vaspitanja. Više tematskih celina potrebno je realizovati i sa roditeljima.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Zdravstvenom vaspitanju mogu da doprinesu predavanja, diskusije, razgovori, pitanja i odgovori u nastavi, na tribinama, seminarima, susretima, kao i samostalni radovi učenika (referati, ilustracije, crteži, video, dijaslike, i sl.). Ovi oblici rada realizuju se uz pomoć filma, literature, analizama TV-programa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Za formiranje pozitivnih stavova, vrednosti i ponašanje učenika bitni su: 1. uslovi života i rada u školi; organizacija rada, ponašanje i postupci nastavnika, negovanje pozitivne klime, međusobni odnosi nastavnika i učenika, odnosno ukupan mentalno higijenski aspekt vaspitnog procesa, i, 2. kao što uvek biva, učenici se za zaštitu i unapređivanje zdravlja mogu vaspitavati u samim zdravstvenim aktivnostima i doslednim zahtevima nastavnika za pravilno ponašanje: angažovanje u svakodnevnoj zdravstveno-higijenskoj kontroli, realizovanje programa Crvenog krsta, učešće u akcijama čuvanja zdravlja, u higijensko-estetskom uređenju sredine, održavanje higijene na radnom mestu, na letovanju, logorovanju i sl.</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Ovo vaspitno područje treba da bude ostvareno tako da učenici shvate prirodu i slobodu ljubavi kao jedinstva telesnog i duhovnog u čoveku, da prihvate odgovornost ne samo za roditeljstvo već i za sve društveno-ekonomske funkcije života u okviru kojih mogu graditi sreću i slobodu svojih ličnih (uključujući i intimne) i društvenih odnosa.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Vaspitni rad na formiranju ovih stavova ne treba izdvajati od ukupnog vaspitno-obrazovnog uticaja. Na izgrađivanju stavova o humanim odnosima među polovima (koji su u suštini moralni stavovi) naročito treba ostvariti u nastavi književnosti i umetnosti i dr., a navike odgovarajućeg ponašanja formirati u praktičnom svakodnevnom humanom ponašanju i odnosu mladih međusobno.</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Programsko područje "Vaspitanje za humane odnose među ljudima i odgovorne odnose između ličnosti različitih polova" dato je u pet celina sa najosnovnijim informacijama koje treba obavezno izložiti za sve učenike srednje škole. Poneki sadržaji iz ovog programa već su uključeni u programe obrazovanja za neke struke te ih u tom slučaju nije potrebno ponavljati. Međutim, potrebno je obezbediti i ovde i u svim drugim strukama individualni kontakt sa vaspitanicima da bi se proverio nivo usvojenih higijenskih i zdravstvenih navika, prihvatanje dužnosti i odgovornosti za očuvanje zdravlja, kao i proces razvoja učenika u zrele ličnosti, što je uslov za stabilne odnose u porodici.</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Za realizaciju sadržaja ovog dela programa (koji se obavezno uključuje u program rada odeljenjske zajednice) škola treba da angažuje odgovarajuće stručnjake s tim da što je moguće više sadržaja obrade sami učenici radeći na potrebnom materijalu (iz literature) i učešćem u diskusiji u kojoj stručnjak - pedagog, psiholog, lekar, učestvuje kao moderator.</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Škola je obavezna da dopuni ovo područje informacijama o specifičnostima vezanim za celokupnu oblast zdravstvenog vaspitanja, fizičkog vaspitanja za humane odnose među ličnostima oba pola, koje proizlaze iz prirode pojedinih profila. O značaju i sadržajima vaspitanja za humane međuljudske odnose i odnose među polovima, škola treba da upoznaje i roditelje i tako utiče na menjanje i odnosa roditelja prema vaspitanju dece (omladine) za jednu od osnovnih funkcija života - humanizaciju reprodukcije čoveka.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Programski sadržaji u oblasti zaštite i unapređivanja životne sredine ostvaruju se u srednjem obrazovanju u okviru svih predmeta, dodatnog rada, slobodnih i društvenih aktivnosti, kulturne i društvene delatnosti škole, društveno-korisnog rada, odeljenjskih zajednica i ostalih oblika obrazovno-vaspitnog rada.</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t>Iskazani cilj i zadaci odnose se na sve ponuđene sadržaje programa. U zavisnosti od vrste aktivnosti i organizacionih formi (sekcija, kružoci, klubovi, časopisi, izložbe, tribine i sl.) vrši se izbor ponuđenih sadržaja programa uz pomoć zadataka koji se na njih odnose.</w:t>
      </w:r>
    </w:p>
    <w:p w:rsidR="00A67F10" w:rsidRPr="00A67F10" w:rsidRDefault="00A67F10" w:rsidP="00A67F10">
      <w:pPr>
        <w:spacing w:before="100" w:beforeAutospacing="1" w:after="100" w:afterAutospacing="1" w:line="240" w:lineRule="auto"/>
        <w:rPr>
          <w:rFonts w:ascii="Arial" w:eastAsia="Times New Roman" w:hAnsi="Arial" w:cs="Arial"/>
        </w:rPr>
      </w:pPr>
      <w:r w:rsidRPr="00A67F10">
        <w:rPr>
          <w:rFonts w:ascii="Arial" w:eastAsia="Times New Roman" w:hAnsi="Arial" w:cs="Arial"/>
        </w:rPr>
        <w:lastRenderedPageBreak/>
        <w:t>Sticanje znanja i veština učenika treba da se zasniva na multidisciplinarnom pristupu a što znači da je celovito, kompleksno, problemski određeno i kao takvo sadržano u svim delatnostima, jer se tako može ostvariti neophodna međusobna povezanost kao dijalektička osnova u sticanju novih znanja, umenja i navika za dalji razvoj i upravljanje čovekovom sredinom na lokalnom, regionalnom i globalnom planu.</w:t>
      </w:r>
    </w:p>
    <w:p w:rsidR="00A67F10" w:rsidRDefault="00A67F10">
      <w:pPr>
        <w:rPr>
          <w:rFonts w:ascii="Arial" w:eastAsia="Times New Roman" w:hAnsi="Arial" w:cs="Arial"/>
          <w:b/>
          <w:bCs/>
        </w:rPr>
      </w:pPr>
      <w:r>
        <w:rPr>
          <w:rFonts w:ascii="Arial" w:eastAsia="Times New Roman" w:hAnsi="Arial" w:cs="Arial"/>
          <w:b/>
          <w:bCs/>
        </w:rPr>
        <w:br w:type="page"/>
      </w:r>
    </w:p>
    <w:p w:rsidR="00A67F10" w:rsidRPr="00A67F10" w:rsidRDefault="00A67F10" w:rsidP="00A67F10">
      <w:pPr>
        <w:spacing w:before="100" w:beforeAutospacing="1" w:after="100" w:afterAutospacing="1" w:line="240" w:lineRule="auto"/>
        <w:rPr>
          <w:rFonts w:ascii="Arial" w:eastAsia="Times New Roman" w:hAnsi="Arial" w:cs="Arial"/>
          <w:b/>
          <w:bCs/>
        </w:rPr>
      </w:pPr>
    </w:p>
    <w:p w:rsidR="00A67F10" w:rsidRPr="00A67F10" w:rsidRDefault="00A67F10" w:rsidP="00A67F10">
      <w:pPr>
        <w:spacing w:before="100" w:beforeAutospacing="1" w:after="100" w:afterAutospacing="1" w:line="240" w:lineRule="auto"/>
        <w:rPr>
          <w:rFonts w:ascii="Arial" w:eastAsia="Times New Roman" w:hAnsi="Arial" w:cs="Arial"/>
          <w:b/>
          <w:bCs/>
        </w:rPr>
      </w:pPr>
    </w:p>
    <w:p w:rsidR="00936B80" w:rsidRDefault="00936B80"/>
    <w:sectPr w:rsidR="00936B80" w:rsidSect="00936B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compat/>
  <w:rsids>
    <w:rsidRoot w:val="00A67F10"/>
    <w:rsid w:val="00936B80"/>
    <w:rsid w:val="00A67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B80"/>
  </w:style>
  <w:style w:type="paragraph" w:styleId="Heading1">
    <w:name w:val="heading 1"/>
    <w:basedOn w:val="Normal"/>
    <w:link w:val="Heading1Char"/>
    <w:uiPriority w:val="9"/>
    <w:qFormat/>
    <w:rsid w:val="00A67F10"/>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67F10"/>
    <w:pPr>
      <w:spacing w:after="0"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67F10"/>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67F10"/>
    <w:pPr>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67F10"/>
    <w:pPr>
      <w:spacing w:after="0"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A67F10"/>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F1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67F1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67F1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67F1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67F1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67F10"/>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A67F10"/>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A67F10"/>
    <w:rPr>
      <w:rFonts w:ascii="Arial" w:hAnsi="Arial" w:cs="Arial" w:hint="default"/>
      <w:strike w:val="0"/>
      <w:dstrike w:val="0"/>
      <w:color w:val="800080"/>
      <w:u w:val="single"/>
      <w:effect w:val="none"/>
    </w:rPr>
  </w:style>
  <w:style w:type="paragraph" w:customStyle="1" w:styleId="singl">
    <w:name w:val="singl"/>
    <w:basedOn w:val="Normal"/>
    <w:rsid w:val="00A67F10"/>
    <w:pPr>
      <w:spacing w:after="24" w:line="240" w:lineRule="auto"/>
    </w:pPr>
    <w:rPr>
      <w:rFonts w:ascii="Arial" w:eastAsia="Times New Roman" w:hAnsi="Arial" w:cs="Arial"/>
    </w:rPr>
  </w:style>
  <w:style w:type="paragraph" w:customStyle="1" w:styleId="tabelamolovani">
    <w:name w:val="tabelamolovani"/>
    <w:basedOn w:val="Normal"/>
    <w:rsid w:val="00A67F10"/>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rPr>
  </w:style>
  <w:style w:type="paragraph" w:customStyle="1" w:styleId="normalred">
    <w:name w:val="normal_red"/>
    <w:basedOn w:val="Normal"/>
    <w:rsid w:val="00A67F10"/>
    <w:pPr>
      <w:spacing w:before="100" w:beforeAutospacing="1" w:after="100" w:afterAutospacing="1" w:line="240" w:lineRule="auto"/>
    </w:pPr>
    <w:rPr>
      <w:rFonts w:ascii="Arial" w:eastAsia="Times New Roman" w:hAnsi="Arial" w:cs="Arial"/>
      <w:color w:val="FF0000"/>
    </w:rPr>
  </w:style>
  <w:style w:type="paragraph" w:customStyle="1" w:styleId="normalgreenback">
    <w:name w:val="normal_greenback"/>
    <w:basedOn w:val="Normal"/>
    <w:rsid w:val="00A67F10"/>
    <w:pPr>
      <w:shd w:val="clear" w:color="auto" w:fill="33FF33"/>
      <w:spacing w:before="100" w:beforeAutospacing="1" w:after="100" w:afterAutospacing="1" w:line="240" w:lineRule="auto"/>
    </w:pPr>
    <w:rPr>
      <w:rFonts w:ascii="Arial" w:eastAsia="Times New Roman" w:hAnsi="Arial" w:cs="Arial"/>
    </w:rPr>
  </w:style>
  <w:style w:type="paragraph" w:customStyle="1" w:styleId="clan">
    <w:name w:val="clan"/>
    <w:basedOn w:val="Normal"/>
    <w:rsid w:val="00A67F10"/>
    <w:pPr>
      <w:spacing w:before="240" w:after="120" w:line="240" w:lineRule="auto"/>
      <w:jc w:val="center"/>
    </w:pPr>
    <w:rPr>
      <w:rFonts w:ascii="Arial" w:eastAsia="Times New Roman" w:hAnsi="Arial" w:cs="Arial"/>
      <w:b/>
      <w:bCs/>
      <w:sz w:val="24"/>
      <w:szCs w:val="24"/>
    </w:rPr>
  </w:style>
  <w:style w:type="paragraph" w:customStyle="1" w:styleId="simboli">
    <w:name w:val="simboli"/>
    <w:basedOn w:val="Normal"/>
    <w:rsid w:val="00A67F10"/>
    <w:pPr>
      <w:spacing w:before="100" w:beforeAutospacing="1" w:after="100" w:afterAutospacing="1" w:line="240" w:lineRule="auto"/>
    </w:pPr>
    <w:rPr>
      <w:rFonts w:ascii="Symbol" w:eastAsia="Times New Roman" w:hAnsi="Symbol" w:cs="Times New Roman"/>
    </w:rPr>
  </w:style>
  <w:style w:type="paragraph" w:customStyle="1" w:styleId="simboliindeks">
    <w:name w:val="simboliindeks"/>
    <w:basedOn w:val="Normal"/>
    <w:rsid w:val="00A67F10"/>
    <w:pPr>
      <w:spacing w:before="100" w:beforeAutospacing="1" w:after="100" w:afterAutospacing="1" w:line="240" w:lineRule="auto"/>
    </w:pPr>
    <w:rPr>
      <w:rFonts w:ascii="Symbol" w:eastAsia="Times New Roman" w:hAnsi="Symbol" w:cs="Times New Roman"/>
      <w:sz w:val="24"/>
      <w:szCs w:val="24"/>
      <w:vertAlign w:val="subscript"/>
    </w:rPr>
  </w:style>
  <w:style w:type="paragraph" w:customStyle="1" w:styleId="normal0">
    <w:name w:val="normal"/>
    <w:basedOn w:val="Normal"/>
    <w:rsid w:val="00A67F10"/>
    <w:pPr>
      <w:spacing w:before="100" w:beforeAutospacing="1" w:after="100" w:afterAutospacing="1" w:line="240" w:lineRule="auto"/>
    </w:pPr>
    <w:rPr>
      <w:rFonts w:ascii="Arial" w:eastAsia="Times New Roman" w:hAnsi="Arial" w:cs="Arial"/>
    </w:rPr>
  </w:style>
  <w:style w:type="paragraph" w:customStyle="1" w:styleId="normaltd">
    <w:name w:val="normaltd"/>
    <w:basedOn w:val="Normal"/>
    <w:rsid w:val="00A67F10"/>
    <w:pPr>
      <w:spacing w:before="100" w:beforeAutospacing="1" w:after="100" w:afterAutospacing="1" w:line="240" w:lineRule="auto"/>
      <w:jc w:val="right"/>
    </w:pPr>
    <w:rPr>
      <w:rFonts w:ascii="Arial" w:eastAsia="Times New Roman" w:hAnsi="Arial" w:cs="Arial"/>
    </w:rPr>
  </w:style>
  <w:style w:type="paragraph" w:customStyle="1" w:styleId="normaltdb">
    <w:name w:val="normaltdb"/>
    <w:basedOn w:val="Normal"/>
    <w:rsid w:val="00A67F10"/>
    <w:pPr>
      <w:spacing w:before="100" w:beforeAutospacing="1" w:after="100" w:afterAutospacing="1" w:line="240" w:lineRule="auto"/>
      <w:jc w:val="right"/>
    </w:pPr>
    <w:rPr>
      <w:rFonts w:ascii="Arial" w:eastAsia="Times New Roman" w:hAnsi="Arial" w:cs="Arial"/>
      <w:b/>
      <w:bCs/>
    </w:rPr>
  </w:style>
  <w:style w:type="paragraph" w:customStyle="1" w:styleId="samostalni">
    <w:name w:val="samostalni"/>
    <w:basedOn w:val="Normal"/>
    <w:rsid w:val="00A67F10"/>
    <w:pP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samostalni1">
    <w:name w:val="samostalni1"/>
    <w:basedOn w:val="Normal"/>
    <w:rsid w:val="00A67F10"/>
    <w:pPr>
      <w:spacing w:before="100" w:beforeAutospacing="1" w:after="100" w:afterAutospacing="1" w:line="240" w:lineRule="auto"/>
      <w:jc w:val="center"/>
    </w:pPr>
    <w:rPr>
      <w:rFonts w:ascii="Arial" w:eastAsia="Times New Roman" w:hAnsi="Arial" w:cs="Arial"/>
      <w:i/>
      <w:iCs/>
    </w:rPr>
  </w:style>
  <w:style w:type="paragraph" w:customStyle="1" w:styleId="tabelaobrazac">
    <w:name w:val="tabelaobrazac"/>
    <w:basedOn w:val="Normal"/>
    <w:rsid w:val="00A67F10"/>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rPr>
  </w:style>
  <w:style w:type="paragraph" w:customStyle="1" w:styleId="tabelanaslov">
    <w:name w:val="tabelanaslov"/>
    <w:basedOn w:val="Normal"/>
    <w:rsid w:val="00A67F10"/>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rPr>
  </w:style>
  <w:style w:type="paragraph" w:customStyle="1" w:styleId="tabelasm">
    <w:name w:val="tabela_sm"/>
    <w:basedOn w:val="Normal"/>
    <w:rsid w:val="00A67F10"/>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rPr>
  </w:style>
  <w:style w:type="paragraph" w:customStyle="1" w:styleId="tabelasp">
    <w:name w:val="tabela_sp"/>
    <w:basedOn w:val="Normal"/>
    <w:rsid w:val="00A67F10"/>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rPr>
  </w:style>
  <w:style w:type="paragraph" w:customStyle="1" w:styleId="tabelact">
    <w:name w:val="tabela_ct"/>
    <w:basedOn w:val="Normal"/>
    <w:rsid w:val="00A67F10"/>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rPr>
  </w:style>
  <w:style w:type="paragraph" w:customStyle="1" w:styleId="naslov1">
    <w:name w:val="naslov1"/>
    <w:basedOn w:val="Normal"/>
    <w:rsid w:val="00A67F10"/>
    <w:pPr>
      <w:spacing w:before="100" w:beforeAutospacing="1" w:after="100" w:afterAutospacing="1" w:line="240" w:lineRule="auto"/>
      <w:jc w:val="center"/>
    </w:pPr>
    <w:rPr>
      <w:rFonts w:ascii="Arial" w:eastAsia="Times New Roman" w:hAnsi="Arial" w:cs="Arial"/>
      <w:b/>
      <w:bCs/>
      <w:sz w:val="24"/>
      <w:szCs w:val="24"/>
    </w:rPr>
  </w:style>
  <w:style w:type="paragraph" w:customStyle="1" w:styleId="naslov2">
    <w:name w:val="naslov2"/>
    <w:basedOn w:val="Normal"/>
    <w:rsid w:val="00A67F10"/>
    <w:pPr>
      <w:spacing w:before="100" w:beforeAutospacing="1" w:after="100" w:afterAutospacing="1" w:line="240" w:lineRule="auto"/>
      <w:jc w:val="center"/>
    </w:pPr>
    <w:rPr>
      <w:rFonts w:ascii="Arial" w:eastAsia="Times New Roman" w:hAnsi="Arial" w:cs="Arial"/>
      <w:b/>
      <w:bCs/>
      <w:sz w:val="29"/>
      <w:szCs w:val="29"/>
    </w:rPr>
  </w:style>
  <w:style w:type="paragraph" w:customStyle="1" w:styleId="naslov3">
    <w:name w:val="naslov3"/>
    <w:basedOn w:val="Normal"/>
    <w:rsid w:val="00A67F10"/>
    <w:pPr>
      <w:spacing w:before="100" w:beforeAutospacing="1" w:after="100" w:afterAutospacing="1" w:line="240" w:lineRule="auto"/>
      <w:jc w:val="center"/>
    </w:pPr>
    <w:rPr>
      <w:rFonts w:ascii="Arial" w:eastAsia="Times New Roman" w:hAnsi="Arial" w:cs="Arial"/>
      <w:b/>
      <w:bCs/>
      <w:sz w:val="23"/>
      <w:szCs w:val="23"/>
    </w:rPr>
  </w:style>
  <w:style w:type="paragraph" w:customStyle="1" w:styleId="normaluvuceni">
    <w:name w:val="normal_uvuceni"/>
    <w:basedOn w:val="Normal"/>
    <w:rsid w:val="00A67F10"/>
    <w:pPr>
      <w:spacing w:before="100" w:beforeAutospacing="1" w:after="100" w:afterAutospacing="1" w:line="240" w:lineRule="auto"/>
      <w:ind w:left="1134" w:hanging="142"/>
    </w:pPr>
    <w:rPr>
      <w:rFonts w:ascii="Arial" w:eastAsia="Times New Roman" w:hAnsi="Arial" w:cs="Arial"/>
    </w:rPr>
  </w:style>
  <w:style w:type="paragraph" w:customStyle="1" w:styleId="normaluvuceni2">
    <w:name w:val="normal_uvuceni2"/>
    <w:basedOn w:val="Normal"/>
    <w:rsid w:val="00A67F10"/>
    <w:pPr>
      <w:spacing w:before="100" w:beforeAutospacing="1" w:after="100" w:afterAutospacing="1" w:line="240" w:lineRule="auto"/>
      <w:ind w:left="1701" w:hanging="227"/>
    </w:pPr>
    <w:rPr>
      <w:rFonts w:ascii="Arial" w:eastAsia="Times New Roman" w:hAnsi="Arial" w:cs="Arial"/>
    </w:rPr>
  </w:style>
  <w:style w:type="paragraph" w:customStyle="1" w:styleId="normaluvuceni3">
    <w:name w:val="normal_uvuceni3"/>
    <w:basedOn w:val="Normal"/>
    <w:rsid w:val="00A67F10"/>
    <w:pPr>
      <w:spacing w:before="100" w:beforeAutospacing="1" w:after="100" w:afterAutospacing="1" w:line="240" w:lineRule="auto"/>
      <w:ind w:left="992"/>
    </w:pPr>
    <w:rPr>
      <w:rFonts w:ascii="Arial" w:eastAsia="Times New Roman" w:hAnsi="Arial" w:cs="Arial"/>
    </w:rPr>
  </w:style>
  <w:style w:type="paragraph" w:customStyle="1" w:styleId="naslovpropisa1">
    <w:name w:val="naslovpropisa1"/>
    <w:basedOn w:val="Normal"/>
    <w:rsid w:val="00A67F10"/>
    <w:pPr>
      <w:spacing w:before="100" w:beforeAutospacing="1" w:after="100" w:afterAutospacing="1" w:line="480" w:lineRule="auto"/>
      <w:ind w:right="1397"/>
      <w:jc w:val="center"/>
    </w:pPr>
    <w:rPr>
      <w:rFonts w:ascii="Arial" w:eastAsia="Times New Roman" w:hAnsi="Arial" w:cs="Arial"/>
      <w:b/>
      <w:bCs/>
      <w:color w:val="FFE8BF"/>
      <w:sz w:val="36"/>
      <w:szCs w:val="36"/>
    </w:rPr>
  </w:style>
  <w:style w:type="paragraph" w:customStyle="1" w:styleId="naslovpropisa1a">
    <w:name w:val="naslovpropisa1a"/>
    <w:basedOn w:val="Normal"/>
    <w:rsid w:val="00A67F10"/>
    <w:pPr>
      <w:spacing w:before="100" w:beforeAutospacing="1" w:after="100" w:afterAutospacing="1" w:line="240" w:lineRule="auto"/>
      <w:ind w:right="1397"/>
      <w:jc w:val="center"/>
    </w:pPr>
    <w:rPr>
      <w:rFonts w:ascii="Arial" w:eastAsia="Times New Roman" w:hAnsi="Arial" w:cs="Arial"/>
      <w:b/>
      <w:bCs/>
      <w:color w:val="FFFFFF"/>
      <w:sz w:val="34"/>
      <w:szCs w:val="34"/>
    </w:rPr>
  </w:style>
  <w:style w:type="paragraph" w:customStyle="1" w:styleId="podnaslovpropisa">
    <w:name w:val="podnaslovpropisa"/>
    <w:basedOn w:val="Normal"/>
    <w:rsid w:val="00A67F10"/>
    <w:pPr>
      <w:shd w:val="clear" w:color="auto" w:fill="000000"/>
      <w:spacing w:before="100" w:beforeAutospacing="1" w:after="100" w:afterAutospacing="1" w:line="240" w:lineRule="auto"/>
      <w:jc w:val="center"/>
    </w:pPr>
    <w:rPr>
      <w:rFonts w:ascii="Arial" w:eastAsia="Times New Roman" w:hAnsi="Arial" w:cs="Arial"/>
      <w:i/>
      <w:iCs/>
      <w:color w:val="FFE8BF"/>
      <w:sz w:val="26"/>
      <w:szCs w:val="26"/>
    </w:rPr>
  </w:style>
  <w:style w:type="paragraph" w:customStyle="1" w:styleId="naslov4">
    <w:name w:val="naslov4"/>
    <w:basedOn w:val="Normal"/>
    <w:rsid w:val="00A67F10"/>
    <w:pPr>
      <w:spacing w:before="100" w:beforeAutospacing="1" w:after="100" w:afterAutospacing="1" w:line="240" w:lineRule="auto"/>
      <w:jc w:val="center"/>
    </w:pPr>
    <w:rPr>
      <w:rFonts w:ascii="Arial" w:eastAsia="Times New Roman" w:hAnsi="Arial" w:cs="Arial"/>
      <w:b/>
      <w:bCs/>
    </w:rPr>
  </w:style>
  <w:style w:type="paragraph" w:customStyle="1" w:styleId="naslov5">
    <w:name w:val="naslov5"/>
    <w:basedOn w:val="Normal"/>
    <w:rsid w:val="00A67F10"/>
    <w:pPr>
      <w:spacing w:before="100" w:beforeAutospacing="1" w:after="100" w:afterAutospacing="1" w:line="240" w:lineRule="auto"/>
      <w:jc w:val="center"/>
    </w:pPr>
    <w:rPr>
      <w:rFonts w:ascii="Arial" w:eastAsia="Times New Roman" w:hAnsi="Arial" w:cs="Arial"/>
      <w:b/>
      <w:bCs/>
    </w:rPr>
  </w:style>
  <w:style w:type="paragraph" w:customStyle="1" w:styleId="normalbold">
    <w:name w:val="normalbold"/>
    <w:basedOn w:val="Normal"/>
    <w:rsid w:val="00A67F10"/>
    <w:pPr>
      <w:spacing w:before="100" w:beforeAutospacing="1" w:after="100" w:afterAutospacing="1" w:line="240" w:lineRule="auto"/>
    </w:pPr>
    <w:rPr>
      <w:rFonts w:ascii="Arial" w:eastAsia="Times New Roman" w:hAnsi="Arial" w:cs="Arial"/>
      <w:b/>
      <w:bCs/>
    </w:rPr>
  </w:style>
  <w:style w:type="paragraph" w:customStyle="1" w:styleId="normalboldct">
    <w:name w:val="normalboldct"/>
    <w:basedOn w:val="Normal"/>
    <w:rsid w:val="00A67F10"/>
    <w:pPr>
      <w:spacing w:before="100" w:beforeAutospacing="1" w:after="100" w:afterAutospacing="1" w:line="240" w:lineRule="auto"/>
    </w:pPr>
    <w:rPr>
      <w:rFonts w:ascii="Arial" w:eastAsia="Times New Roman" w:hAnsi="Arial" w:cs="Arial"/>
      <w:b/>
      <w:bCs/>
      <w:sz w:val="24"/>
      <w:szCs w:val="24"/>
    </w:rPr>
  </w:style>
  <w:style w:type="paragraph" w:customStyle="1" w:styleId="normalbolditalic">
    <w:name w:val="normalbolditalic"/>
    <w:basedOn w:val="Normal"/>
    <w:rsid w:val="00A67F10"/>
    <w:pPr>
      <w:spacing w:before="100" w:beforeAutospacing="1" w:after="100" w:afterAutospacing="1" w:line="240" w:lineRule="auto"/>
    </w:pPr>
    <w:rPr>
      <w:rFonts w:ascii="Arial" w:eastAsia="Times New Roman" w:hAnsi="Arial" w:cs="Arial"/>
      <w:b/>
      <w:bCs/>
      <w:i/>
      <w:iCs/>
    </w:rPr>
  </w:style>
  <w:style w:type="paragraph" w:customStyle="1" w:styleId="normalboldcentar">
    <w:name w:val="normalboldcentar"/>
    <w:basedOn w:val="Normal"/>
    <w:rsid w:val="00A67F10"/>
    <w:pPr>
      <w:spacing w:before="100" w:beforeAutospacing="1" w:after="100" w:afterAutospacing="1" w:line="240" w:lineRule="auto"/>
      <w:jc w:val="center"/>
    </w:pPr>
    <w:rPr>
      <w:rFonts w:ascii="Arial" w:eastAsia="Times New Roman" w:hAnsi="Arial" w:cs="Arial"/>
      <w:b/>
      <w:bCs/>
    </w:rPr>
  </w:style>
  <w:style w:type="paragraph" w:customStyle="1" w:styleId="stepen">
    <w:name w:val="stepen"/>
    <w:basedOn w:val="Normal"/>
    <w:rsid w:val="00A67F10"/>
    <w:pPr>
      <w:spacing w:before="100" w:beforeAutospacing="1" w:after="100" w:afterAutospacing="1" w:line="240" w:lineRule="auto"/>
    </w:pPr>
    <w:rPr>
      <w:rFonts w:ascii="Times New Roman" w:eastAsia="Times New Roman" w:hAnsi="Times New Roman" w:cs="Times New Roman"/>
      <w:sz w:val="15"/>
      <w:szCs w:val="15"/>
      <w:vertAlign w:val="superscript"/>
    </w:rPr>
  </w:style>
  <w:style w:type="paragraph" w:customStyle="1" w:styleId="indeks">
    <w:name w:val="indeks"/>
    <w:basedOn w:val="Normal"/>
    <w:rsid w:val="00A67F10"/>
    <w:pPr>
      <w:spacing w:before="100" w:beforeAutospacing="1" w:after="100" w:afterAutospacing="1" w:line="240" w:lineRule="auto"/>
    </w:pPr>
    <w:rPr>
      <w:rFonts w:ascii="Times New Roman" w:eastAsia="Times New Roman" w:hAnsi="Times New Roman" w:cs="Times New Roman"/>
      <w:sz w:val="15"/>
      <w:szCs w:val="15"/>
      <w:vertAlign w:val="subscript"/>
    </w:rPr>
  </w:style>
  <w:style w:type="paragraph" w:customStyle="1" w:styleId="tbezokvira">
    <w:name w:val="tbezokvira"/>
    <w:basedOn w:val="Normal"/>
    <w:rsid w:val="00A67F10"/>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levo">
    <w:name w:val="naslovlevo"/>
    <w:basedOn w:val="Normal"/>
    <w:rsid w:val="00A67F10"/>
    <w:pPr>
      <w:spacing w:before="100" w:beforeAutospacing="1" w:after="100" w:afterAutospacing="1" w:line="240" w:lineRule="auto"/>
    </w:pPr>
    <w:rPr>
      <w:rFonts w:ascii="Arial" w:eastAsia="Times New Roman" w:hAnsi="Arial" w:cs="Arial"/>
      <w:b/>
      <w:bCs/>
      <w:sz w:val="26"/>
      <w:szCs w:val="26"/>
    </w:rPr>
  </w:style>
  <w:style w:type="paragraph" w:customStyle="1" w:styleId="bulletedni">
    <w:name w:val="bulletedni"/>
    <w:basedOn w:val="Normal"/>
    <w:rsid w:val="00A67F10"/>
    <w:pPr>
      <w:spacing w:before="100" w:beforeAutospacing="1" w:after="100" w:afterAutospacing="1" w:line="240" w:lineRule="auto"/>
    </w:pPr>
    <w:rPr>
      <w:rFonts w:ascii="Arial" w:eastAsia="Times New Roman" w:hAnsi="Arial" w:cs="Arial"/>
    </w:rPr>
  </w:style>
  <w:style w:type="paragraph" w:customStyle="1" w:styleId="normalpraksa">
    <w:name w:val="normalpraksa"/>
    <w:basedOn w:val="Normal"/>
    <w:rsid w:val="00A67F10"/>
    <w:pPr>
      <w:spacing w:before="100" w:beforeAutospacing="1" w:after="100" w:afterAutospacing="1" w:line="240" w:lineRule="auto"/>
    </w:pPr>
    <w:rPr>
      <w:rFonts w:ascii="Arial" w:eastAsia="Times New Roman" w:hAnsi="Arial" w:cs="Arial"/>
      <w:i/>
      <w:iCs/>
    </w:rPr>
  </w:style>
  <w:style w:type="paragraph" w:customStyle="1" w:styleId="normalctzaglavlje">
    <w:name w:val="normalctzaglavlje"/>
    <w:basedOn w:val="Normal"/>
    <w:rsid w:val="00A67F10"/>
    <w:pPr>
      <w:spacing w:before="100" w:beforeAutospacing="1" w:after="100" w:afterAutospacing="1" w:line="240" w:lineRule="auto"/>
    </w:pPr>
    <w:rPr>
      <w:rFonts w:ascii="Arial" w:eastAsia="Times New Roman" w:hAnsi="Arial" w:cs="Arial"/>
      <w:b/>
      <w:bCs/>
      <w:sz w:val="16"/>
      <w:szCs w:val="16"/>
    </w:rPr>
  </w:style>
  <w:style w:type="paragraph" w:customStyle="1" w:styleId="windings">
    <w:name w:val="windings"/>
    <w:basedOn w:val="Normal"/>
    <w:rsid w:val="00A67F10"/>
    <w:pPr>
      <w:spacing w:before="100" w:beforeAutospacing="1" w:after="100" w:afterAutospacing="1" w:line="240" w:lineRule="auto"/>
    </w:pPr>
    <w:rPr>
      <w:rFonts w:ascii="Wingdings" w:eastAsia="Times New Roman" w:hAnsi="Wingdings" w:cs="Times New Roman"/>
      <w:sz w:val="18"/>
      <w:szCs w:val="18"/>
    </w:rPr>
  </w:style>
  <w:style w:type="paragraph" w:customStyle="1" w:styleId="webdings">
    <w:name w:val="webdings"/>
    <w:basedOn w:val="Normal"/>
    <w:rsid w:val="00A67F10"/>
    <w:pPr>
      <w:spacing w:before="100" w:beforeAutospacing="1" w:after="100" w:afterAutospacing="1" w:line="240" w:lineRule="auto"/>
    </w:pPr>
    <w:rPr>
      <w:rFonts w:ascii="Webdings" w:eastAsia="Times New Roman" w:hAnsi="Webdings" w:cs="Times New Roman"/>
      <w:sz w:val="18"/>
      <w:szCs w:val="18"/>
    </w:rPr>
  </w:style>
  <w:style w:type="paragraph" w:customStyle="1" w:styleId="normalct">
    <w:name w:val="normalct"/>
    <w:basedOn w:val="Normal"/>
    <w:rsid w:val="00A67F10"/>
    <w:pPr>
      <w:spacing w:before="100" w:beforeAutospacing="1" w:after="100" w:afterAutospacing="1" w:line="240" w:lineRule="auto"/>
    </w:pPr>
    <w:rPr>
      <w:rFonts w:ascii="Arial" w:eastAsia="Times New Roman" w:hAnsi="Arial" w:cs="Arial"/>
      <w:sz w:val="16"/>
      <w:szCs w:val="16"/>
    </w:rPr>
  </w:style>
  <w:style w:type="paragraph" w:customStyle="1" w:styleId="tabelamala">
    <w:name w:val="tabela_mala"/>
    <w:basedOn w:val="Normal"/>
    <w:rsid w:val="00A67F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zmenanaslov">
    <w:name w:val="izmena_naslov"/>
    <w:basedOn w:val="Normal"/>
    <w:rsid w:val="00A67F1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zmenapodnaslov">
    <w:name w:val="izmena_podnaslov"/>
    <w:basedOn w:val="Normal"/>
    <w:rsid w:val="00A67F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izmenaclan">
    <w:name w:val="izmena_clan"/>
    <w:basedOn w:val="Normal"/>
    <w:rsid w:val="00A67F1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zmenatekst">
    <w:name w:val="izmena_tekst"/>
    <w:basedOn w:val="Normal"/>
    <w:rsid w:val="00A67F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
    <w:name w:val="normalcentar"/>
    <w:basedOn w:val="Normal"/>
    <w:rsid w:val="00A67F10"/>
    <w:pPr>
      <w:spacing w:before="100" w:beforeAutospacing="1" w:after="100" w:afterAutospacing="1" w:line="240" w:lineRule="auto"/>
      <w:jc w:val="center"/>
    </w:pPr>
    <w:rPr>
      <w:rFonts w:ascii="Arial" w:eastAsia="Times New Roman" w:hAnsi="Arial" w:cs="Arial"/>
    </w:rPr>
  </w:style>
  <w:style w:type="paragraph" w:customStyle="1" w:styleId="normalcentaritalic">
    <w:name w:val="normalcentaritalic"/>
    <w:basedOn w:val="Normal"/>
    <w:rsid w:val="00A67F10"/>
    <w:pPr>
      <w:spacing w:before="100" w:beforeAutospacing="1" w:after="100" w:afterAutospacing="1" w:line="240" w:lineRule="auto"/>
      <w:jc w:val="center"/>
    </w:pPr>
    <w:rPr>
      <w:rFonts w:ascii="Arial" w:eastAsia="Times New Roman" w:hAnsi="Arial" w:cs="Arial"/>
      <w:i/>
      <w:iCs/>
    </w:rPr>
  </w:style>
  <w:style w:type="paragraph" w:customStyle="1" w:styleId="normalitalic">
    <w:name w:val="normalitalic"/>
    <w:basedOn w:val="Normal"/>
    <w:rsid w:val="00A67F10"/>
    <w:pPr>
      <w:spacing w:before="100" w:beforeAutospacing="1" w:after="100" w:afterAutospacing="1" w:line="240" w:lineRule="auto"/>
    </w:pPr>
    <w:rPr>
      <w:rFonts w:ascii="Arial" w:eastAsia="Times New Roman" w:hAnsi="Arial" w:cs="Arial"/>
      <w:i/>
      <w:iCs/>
    </w:rPr>
  </w:style>
  <w:style w:type="paragraph" w:customStyle="1" w:styleId="tsaokvirom">
    <w:name w:val="tsaokvirom"/>
    <w:basedOn w:val="Normal"/>
    <w:rsid w:val="00A67F10"/>
    <w:pPr>
      <w:pBdr>
        <w:top w:val="inset" w:sz="8" w:space="0" w:color="000000"/>
        <w:left w:val="inset" w:sz="8" w:space="0" w:color="000000"/>
        <w:bottom w:val="inset" w:sz="8" w:space="0" w:color="000000"/>
        <w:right w:val="inset"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ole">
    <w:name w:val="t_okvirdole"/>
    <w:basedOn w:val="Normal"/>
    <w:rsid w:val="00A67F10"/>
    <w:pPr>
      <w:pBdr>
        <w:top w:val="single" w:sz="2" w:space="0" w:color="000000"/>
        <w:left w:val="single" w:sz="2" w:space="0" w:color="000000"/>
        <w:bottom w:val="single" w:sz="8"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
    <w:name w:val="t_okvirgore"/>
    <w:basedOn w:val="Normal"/>
    <w:rsid w:val="00A67F10"/>
    <w:pPr>
      <w:pBdr>
        <w:top w:val="single" w:sz="8"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dole">
    <w:name w:val="t_okvirgoredole"/>
    <w:basedOn w:val="Normal"/>
    <w:rsid w:val="00A67F10"/>
    <w:pPr>
      <w:pBdr>
        <w:top w:val="single" w:sz="8" w:space="0" w:color="000000"/>
        <w:left w:val="single" w:sz="2" w:space="0" w:color="000000"/>
        <w:bottom w:val="single" w:sz="8"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
    <w:name w:val="t_okvirlevo"/>
    <w:basedOn w:val="Normal"/>
    <w:rsid w:val="00A67F10"/>
    <w:pPr>
      <w:pBdr>
        <w:top w:val="single" w:sz="2" w:space="0" w:color="000000"/>
        <w:left w:val="single" w:sz="8"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esno">
    <w:name w:val="t_okvirdesno"/>
    <w:basedOn w:val="Normal"/>
    <w:rsid w:val="00A67F10"/>
    <w:pPr>
      <w:pBdr>
        <w:top w:val="single" w:sz="2" w:space="0" w:color="000000"/>
        <w:left w:val="single" w:sz="2" w:space="0" w:color="000000"/>
        <w:bottom w:val="single" w:sz="2"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esno">
    <w:name w:val="t_okvirlevodesno"/>
    <w:basedOn w:val="Normal"/>
    <w:rsid w:val="00A67F10"/>
    <w:pPr>
      <w:pBdr>
        <w:top w:val="single" w:sz="2" w:space="0" w:color="000000"/>
        <w:left w:val="single" w:sz="8" w:space="0" w:color="000000"/>
        <w:bottom w:val="single" w:sz="2"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esnogore">
    <w:name w:val="t_okvirlevodesnogore"/>
    <w:basedOn w:val="Normal"/>
    <w:rsid w:val="00A67F10"/>
    <w:pPr>
      <w:pBdr>
        <w:top w:val="single" w:sz="8" w:space="0" w:color="000000"/>
        <w:left w:val="single" w:sz="8" w:space="0" w:color="000000"/>
        <w:bottom w:val="single" w:sz="2"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esnodole">
    <w:name w:val="t_okvirlevodesnodole"/>
    <w:basedOn w:val="Normal"/>
    <w:rsid w:val="00A67F10"/>
    <w:pPr>
      <w:pBdr>
        <w:top w:val="single" w:sz="2"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ole">
    <w:name w:val="t_okvirlevodole"/>
    <w:basedOn w:val="Normal"/>
    <w:rsid w:val="00A67F10"/>
    <w:pPr>
      <w:pBdr>
        <w:top w:val="single" w:sz="2" w:space="0" w:color="000000"/>
        <w:left w:val="single" w:sz="8" w:space="0" w:color="000000"/>
        <w:bottom w:val="single" w:sz="8"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esnodole">
    <w:name w:val="t_okvirdesnodole"/>
    <w:basedOn w:val="Normal"/>
    <w:rsid w:val="00A67F10"/>
    <w:pPr>
      <w:pBdr>
        <w:top w:val="single" w:sz="2" w:space="0" w:color="000000"/>
        <w:left w:val="single" w:sz="2"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gore">
    <w:name w:val="t_okvirlevogore"/>
    <w:basedOn w:val="Normal"/>
    <w:rsid w:val="00A67F10"/>
    <w:pPr>
      <w:pBdr>
        <w:top w:val="single" w:sz="8" w:space="0" w:color="000000"/>
        <w:left w:val="single" w:sz="8"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esnogore">
    <w:name w:val="t_okvirdesnogore"/>
    <w:basedOn w:val="Normal"/>
    <w:rsid w:val="00A67F10"/>
    <w:pPr>
      <w:pBdr>
        <w:top w:val="single" w:sz="8" w:space="0" w:color="000000"/>
        <w:left w:val="single" w:sz="2" w:space="0" w:color="000000"/>
        <w:bottom w:val="single" w:sz="2"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doledesno">
    <w:name w:val="t_okvirgoredoledesno"/>
    <w:basedOn w:val="Normal"/>
    <w:rsid w:val="00A67F10"/>
    <w:pPr>
      <w:pBdr>
        <w:top w:val="single" w:sz="8" w:space="0" w:color="000000"/>
        <w:left w:val="single" w:sz="2"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dolelevo">
    <w:name w:val="t_okvirgoredolelevo"/>
    <w:basedOn w:val="Normal"/>
    <w:rsid w:val="00A67F10"/>
    <w:pPr>
      <w:pBdr>
        <w:top w:val="single" w:sz="8" w:space="0" w:color="000000"/>
        <w:left w:val="single" w:sz="8" w:space="0" w:color="000000"/>
        <w:bottom w:val="single" w:sz="8"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rored">
    <w:name w:val="normalprored"/>
    <w:basedOn w:val="Normal"/>
    <w:rsid w:val="00A67F10"/>
    <w:pPr>
      <w:spacing w:after="0" w:line="240" w:lineRule="auto"/>
    </w:pPr>
    <w:rPr>
      <w:rFonts w:ascii="Arial" w:eastAsia="Times New Roman" w:hAnsi="Arial" w:cs="Arial"/>
      <w:sz w:val="26"/>
      <w:szCs w:val="26"/>
    </w:rPr>
  </w:style>
  <w:style w:type="paragraph" w:customStyle="1" w:styleId="wyq010---deo">
    <w:name w:val="wyq010---deo"/>
    <w:basedOn w:val="Normal"/>
    <w:rsid w:val="00A67F10"/>
    <w:pPr>
      <w:spacing w:after="0" w:line="240" w:lineRule="auto"/>
      <w:jc w:val="center"/>
    </w:pPr>
    <w:rPr>
      <w:rFonts w:ascii="Arial" w:eastAsia="Times New Roman" w:hAnsi="Arial" w:cs="Arial"/>
      <w:b/>
      <w:bCs/>
      <w:sz w:val="36"/>
      <w:szCs w:val="36"/>
    </w:rPr>
  </w:style>
  <w:style w:type="paragraph" w:customStyle="1" w:styleId="wyq020---poddeo">
    <w:name w:val="wyq020---poddeo"/>
    <w:basedOn w:val="Normal"/>
    <w:rsid w:val="00A67F10"/>
    <w:pPr>
      <w:spacing w:after="0" w:line="240" w:lineRule="auto"/>
      <w:jc w:val="center"/>
    </w:pPr>
    <w:rPr>
      <w:rFonts w:ascii="Arial" w:eastAsia="Times New Roman" w:hAnsi="Arial" w:cs="Arial"/>
      <w:sz w:val="36"/>
      <w:szCs w:val="36"/>
    </w:rPr>
  </w:style>
  <w:style w:type="paragraph" w:customStyle="1" w:styleId="wyq030---glava">
    <w:name w:val="wyq030---glava"/>
    <w:basedOn w:val="Normal"/>
    <w:rsid w:val="00A67F10"/>
    <w:pPr>
      <w:spacing w:after="0" w:line="240" w:lineRule="auto"/>
      <w:jc w:val="center"/>
    </w:pPr>
    <w:rPr>
      <w:rFonts w:ascii="Arial" w:eastAsia="Times New Roman" w:hAnsi="Arial" w:cs="Arial"/>
      <w:b/>
      <w:bCs/>
      <w:sz w:val="34"/>
      <w:szCs w:val="34"/>
    </w:rPr>
  </w:style>
  <w:style w:type="paragraph" w:customStyle="1" w:styleId="wyq040---podglava-kurziv-bold">
    <w:name w:val="wyq040---podglava-kurziv-bold"/>
    <w:basedOn w:val="Normal"/>
    <w:rsid w:val="00A67F10"/>
    <w:pPr>
      <w:spacing w:after="0" w:line="240" w:lineRule="auto"/>
      <w:jc w:val="center"/>
    </w:pPr>
    <w:rPr>
      <w:rFonts w:ascii="Arial" w:eastAsia="Times New Roman" w:hAnsi="Arial" w:cs="Arial"/>
      <w:b/>
      <w:bCs/>
      <w:i/>
      <w:iCs/>
      <w:sz w:val="34"/>
      <w:szCs w:val="34"/>
    </w:rPr>
  </w:style>
  <w:style w:type="paragraph" w:customStyle="1" w:styleId="wyq045---podglava-kurziv">
    <w:name w:val="wyq045---podglava-kurziv"/>
    <w:basedOn w:val="Normal"/>
    <w:rsid w:val="00A67F10"/>
    <w:pPr>
      <w:spacing w:after="0" w:line="240" w:lineRule="auto"/>
      <w:jc w:val="center"/>
    </w:pPr>
    <w:rPr>
      <w:rFonts w:ascii="Arial" w:eastAsia="Times New Roman" w:hAnsi="Arial" w:cs="Arial"/>
      <w:i/>
      <w:iCs/>
      <w:sz w:val="34"/>
      <w:szCs w:val="34"/>
    </w:rPr>
  </w:style>
  <w:style w:type="paragraph" w:customStyle="1" w:styleId="wyq050---odeljak">
    <w:name w:val="wyq050---odeljak"/>
    <w:basedOn w:val="Normal"/>
    <w:rsid w:val="00A67F10"/>
    <w:pPr>
      <w:spacing w:after="0" w:line="240" w:lineRule="auto"/>
      <w:jc w:val="center"/>
    </w:pPr>
    <w:rPr>
      <w:rFonts w:ascii="Arial" w:eastAsia="Times New Roman" w:hAnsi="Arial" w:cs="Arial"/>
      <w:b/>
      <w:bCs/>
      <w:sz w:val="31"/>
      <w:szCs w:val="31"/>
    </w:rPr>
  </w:style>
  <w:style w:type="paragraph" w:customStyle="1" w:styleId="wyq060---pododeljak">
    <w:name w:val="wyq060---pododeljak"/>
    <w:basedOn w:val="Normal"/>
    <w:rsid w:val="00A67F10"/>
    <w:pPr>
      <w:spacing w:after="0" w:line="240" w:lineRule="auto"/>
      <w:jc w:val="center"/>
    </w:pPr>
    <w:rPr>
      <w:rFonts w:ascii="Arial" w:eastAsia="Times New Roman" w:hAnsi="Arial" w:cs="Arial"/>
      <w:sz w:val="31"/>
      <w:szCs w:val="31"/>
    </w:rPr>
  </w:style>
  <w:style w:type="paragraph" w:customStyle="1" w:styleId="wyq070---podpododeljak-kurziv">
    <w:name w:val="wyq070---podpododeljak-kurziv"/>
    <w:basedOn w:val="Normal"/>
    <w:rsid w:val="00A67F10"/>
    <w:pPr>
      <w:spacing w:after="0" w:line="240" w:lineRule="auto"/>
      <w:jc w:val="center"/>
    </w:pPr>
    <w:rPr>
      <w:rFonts w:ascii="Arial" w:eastAsia="Times New Roman" w:hAnsi="Arial" w:cs="Arial"/>
      <w:i/>
      <w:iCs/>
      <w:sz w:val="30"/>
      <w:szCs w:val="30"/>
    </w:rPr>
  </w:style>
  <w:style w:type="paragraph" w:customStyle="1" w:styleId="wyq080---odsek">
    <w:name w:val="wyq080---odsek"/>
    <w:basedOn w:val="Normal"/>
    <w:rsid w:val="00A67F10"/>
    <w:pPr>
      <w:spacing w:after="0" w:line="240" w:lineRule="auto"/>
      <w:jc w:val="center"/>
    </w:pPr>
    <w:rPr>
      <w:rFonts w:ascii="Arial" w:eastAsia="Times New Roman" w:hAnsi="Arial" w:cs="Arial"/>
      <w:b/>
      <w:bCs/>
      <w:sz w:val="29"/>
      <w:szCs w:val="29"/>
    </w:rPr>
  </w:style>
  <w:style w:type="paragraph" w:customStyle="1" w:styleId="wyq090---pododsek">
    <w:name w:val="wyq090---pododsek"/>
    <w:basedOn w:val="Normal"/>
    <w:rsid w:val="00A67F10"/>
    <w:pPr>
      <w:spacing w:after="0" w:line="240" w:lineRule="auto"/>
      <w:jc w:val="center"/>
    </w:pPr>
    <w:rPr>
      <w:rFonts w:ascii="Arial" w:eastAsia="Times New Roman" w:hAnsi="Arial" w:cs="Arial"/>
      <w:sz w:val="28"/>
      <w:szCs w:val="28"/>
    </w:rPr>
  </w:style>
  <w:style w:type="paragraph" w:customStyle="1" w:styleId="wyq100---naslov-grupe-clanova-kurziv">
    <w:name w:val="wyq100---naslov-grupe-clanova-kurziv"/>
    <w:basedOn w:val="Normal"/>
    <w:rsid w:val="00A67F10"/>
    <w:pPr>
      <w:spacing w:before="240" w:after="240" w:line="240" w:lineRule="auto"/>
      <w:jc w:val="center"/>
    </w:pPr>
    <w:rPr>
      <w:rFonts w:ascii="Arial" w:eastAsia="Times New Roman" w:hAnsi="Arial" w:cs="Arial"/>
      <w:b/>
      <w:bCs/>
      <w:i/>
      <w:iCs/>
      <w:sz w:val="24"/>
      <w:szCs w:val="24"/>
    </w:rPr>
  </w:style>
  <w:style w:type="paragraph" w:customStyle="1" w:styleId="wyq110---naslov-clana">
    <w:name w:val="wyq110---naslov-clana"/>
    <w:basedOn w:val="Normal"/>
    <w:rsid w:val="00A67F10"/>
    <w:pPr>
      <w:spacing w:before="240" w:after="240" w:line="240" w:lineRule="auto"/>
      <w:jc w:val="center"/>
    </w:pPr>
    <w:rPr>
      <w:rFonts w:ascii="Arial" w:eastAsia="Times New Roman" w:hAnsi="Arial" w:cs="Arial"/>
      <w:b/>
      <w:bCs/>
      <w:sz w:val="24"/>
      <w:szCs w:val="24"/>
    </w:rPr>
  </w:style>
  <w:style w:type="paragraph" w:customStyle="1" w:styleId="wyq120---podnaslov-clana">
    <w:name w:val="wyq120---podnaslov-clana"/>
    <w:basedOn w:val="Normal"/>
    <w:rsid w:val="00A67F10"/>
    <w:pPr>
      <w:spacing w:before="240" w:after="240" w:line="240" w:lineRule="auto"/>
      <w:jc w:val="center"/>
    </w:pPr>
    <w:rPr>
      <w:rFonts w:ascii="Arial" w:eastAsia="Times New Roman" w:hAnsi="Arial" w:cs="Arial"/>
      <w:i/>
      <w:iCs/>
      <w:sz w:val="24"/>
      <w:szCs w:val="24"/>
    </w:rPr>
  </w:style>
  <w:style w:type="paragraph" w:customStyle="1" w:styleId="010---deo">
    <w:name w:val="010---deo"/>
    <w:basedOn w:val="Normal"/>
    <w:rsid w:val="00A67F10"/>
    <w:pPr>
      <w:spacing w:after="0" w:line="240" w:lineRule="auto"/>
      <w:jc w:val="center"/>
    </w:pPr>
    <w:rPr>
      <w:rFonts w:ascii="Arial" w:eastAsia="Times New Roman" w:hAnsi="Arial" w:cs="Arial"/>
      <w:b/>
      <w:bCs/>
      <w:sz w:val="36"/>
      <w:szCs w:val="36"/>
    </w:rPr>
  </w:style>
  <w:style w:type="paragraph" w:customStyle="1" w:styleId="020---poddeo">
    <w:name w:val="020---poddeo"/>
    <w:basedOn w:val="Normal"/>
    <w:rsid w:val="00A67F10"/>
    <w:pPr>
      <w:spacing w:after="0" w:line="240" w:lineRule="auto"/>
      <w:jc w:val="center"/>
    </w:pPr>
    <w:rPr>
      <w:rFonts w:ascii="Arial" w:eastAsia="Times New Roman" w:hAnsi="Arial" w:cs="Arial"/>
      <w:sz w:val="36"/>
      <w:szCs w:val="36"/>
    </w:rPr>
  </w:style>
  <w:style w:type="paragraph" w:customStyle="1" w:styleId="030---glava">
    <w:name w:val="030---glava"/>
    <w:basedOn w:val="Normal"/>
    <w:rsid w:val="00A67F10"/>
    <w:pPr>
      <w:spacing w:after="0" w:line="240" w:lineRule="auto"/>
      <w:jc w:val="center"/>
    </w:pPr>
    <w:rPr>
      <w:rFonts w:ascii="Arial" w:eastAsia="Times New Roman" w:hAnsi="Arial" w:cs="Arial"/>
      <w:b/>
      <w:bCs/>
      <w:sz w:val="34"/>
      <w:szCs w:val="34"/>
    </w:rPr>
  </w:style>
  <w:style w:type="paragraph" w:customStyle="1" w:styleId="040---podglava-kurziv-bold">
    <w:name w:val="040---podglava-kurziv-bold"/>
    <w:basedOn w:val="Normal"/>
    <w:rsid w:val="00A67F10"/>
    <w:pPr>
      <w:spacing w:after="0" w:line="240" w:lineRule="auto"/>
      <w:jc w:val="center"/>
    </w:pPr>
    <w:rPr>
      <w:rFonts w:ascii="Arial" w:eastAsia="Times New Roman" w:hAnsi="Arial" w:cs="Arial"/>
      <w:b/>
      <w:bCs/>
      <w:i/>
      <w:iCs/>
      <w:sz w:val="34"/>
      <w:szCs w:val="34"/>
    </w:rPr>
  </w:style>
  <w:style w:type="paragraph" w:customStyle="1" w:styleId="045---podglava-kurziv">
    <w:name w:val="045---podglava-kurziv"/>
    <w:basedOn w:val="Normal"/>
    <w:rsid w:val="00A67F10"/>
    <w:pPr>
      <w:spacing w:after="0" w:line="240" w:lineRule="auto"/>
      <w:jc w:val="center"/>
    </w:pPr>
    <w:rPr>
      <w:rFonts w:ascii="Arial" w:eastAsia="Times New Roman" w:hAnsi="Arial" w:cs="Arial"/>
      <w:i/>
      <w:iCs/>
      <w:sz w:val="34"/>
      <w:szCs w:val="34"/>
    </w:rPr>
  </w:style>
  <w:style w:type="paragraph" w:customStyle="1" w:styleId="050---odeljak">
    <w:name w:val="050---odeljak"/>
    <w:basedOn w:val="Normal"/>
    <w:rsid w:val="00A67F10"/>
    <w:pPr>
      <w:spacing w:after="0" w:line="240" w:lineRule="auto"/>
      <w:jc w:val="center"/>
    </w:pPr>
    <w:rPr>
      <w:rFonts w:ascii="Arial" w:eastAsia="Times New Roman" w:hAnsi="Arial" w:cs="Arial"/>
      <w:b/>
      <w:bCs/>
      <w:sz w:val="31"/>
      <w:szCs w:val="31"/>
    </w:rPr>
  </w:style>
  <w:style w:type="paragraph" w:customStyle="1" w:styleId="060---pododeljak">
    <w:name w:val="060---pododeljak"/>
    <w:basedOn w:val="Normal"/>
    <w:rsid w:val="00A67F10"/>
    <w:pPr>
      <w:spacing w:after="0" w:line="240" w:lineRule="auto"/>
      <w:jc w:val="center"/>
    </w:pPr>
    <w:rPr>
      <w:rFonts w:ascii="Arial" w:eastAsia="Times New Roman" w:hAnsi="Arial" w:cs="Arial"/>
      <w:sz w:val="31"/>
      <w:szCs w:val="31"/>
    </w:rPr>
  </w:style>
  <w:style w:type="paragraph" w:customStyle="1" w:styleId="070---podpododeljak-kurziv">
    <w:name w:val="070---podpododeljak-kurziv"/>
    <w:basedOn w:val="Normal"/>
    <w:rsid w:val="00A67F10"/>
    <w:pPr>
      <w:spacing w:after="0" w:line="240" w:lineRule="auto"/>
      <w:jc w:val="center"/>
    </w:pPr>
    <w:rPr>
      <w:rFonts w:ascii="Arial" w:eastAsia="Times New Roman" w:hAnsi="Arial" w:cs="Arial"/>
      <w:i/>
      <w:iCs/>
      <w:sz w:val="30"/>
      <w:szCs w:val="30"/>
    </w:rPr>
  </w:style>
  <w:style w:type="paragraph" w:customStyle="1" w:styleId="080---odsek">
    <w:name w:val="080---odsek"/>
    <w:basedOn w:val="Normal"/>
    <w:rsid w:val="00A67F10"/>
    <w:pPr>
      <w:spacing w:after="0" w:line="240" w:lineRule="auto"/>
      <w:jc w:val="center"/>
    </w:pPr>
    <w:rPr>
      <w:rFonts w:ascii="Arial" w:eastAsia="Times New Roman" w:hAnsi="Arial" w:cs="Arial"/>
      <w:b/>
      <w:bCs/>
      <w:sz w:val="29"/>
      <w:szCs w:val="29"/>
    </w:rPr>
  </w:style>
  <w:style w:type="paragraph" w:customStyle="1" w:styleId="090---pododsek">
    <w:name w:val="090---pododsek"/>
    <w:basedOn w:val="Normal"/>
    <w:rsid w:val="00A67F10"/>
    <w:pPr>
      <w:spacing w:after="0" w:line="240" w:lineRule="auto"/>
      <w:jc w:val="center"/>
    </w:pPr>
    <w:rPr>
      <w:rFonts w:ascii="Arial" w:eastAsia="Times New Roman" w:hAnsi="Arial" w:cs="Arial"/>
      <w:sz w:val="28"/>
      <w:szCs w:val="28"/>
    </w:rPr>
  </w:style>
  <w:style w:type="paragraph" w:customStyle="1" w:styleId="100---naslov-grupe-clanova-kurziv">
    <w:name w:val="100---naslov-grupe-clanova-kurziv"/>
    <w:basedOn w:val="Normal"/>
    <w:rsid w:val="00A67F10"/>
    <w:pPr>
      <w:spacing w:before="240" w:after="240" w:line="240" w:lineRule="auto"/>
      <w:jc w:val="center"/>
    </w:pPr>
    <w:rPr>
      <w:rFonts w:ascii="Arial" w:eastAsia="Times New Roman" w:hAnsi="Arial" w:cs="Arial"/>
      <w:b/>
      <w:bCs/>
      <w:i/>
      <w:iCs/>
      <w:sz w:val="24"/>
      <w:szCs w:val="24"/>
    </w:rPr>
  </w:style>
  <w:style w:type="paragraph" w:customStyle="1" w:styleId="110---naslov-clana">
    <w:name w:val="110---naslov-clana"/>
    <w:basedOn w:val="Normal"/>
    <w:rsid w:val="00A67F10"/>
    <w:pPr>
      <w:spacing w:before="240" w:after="240" w:line="240" w:lineRule="auto"/>
      <w:jc w:val="center"/>
    </w:pPr>
    <w:rPr>
      <w:rFonts w:ascii="Arial" w:eastAsia="Times New Roman" w:hAnsi="Arial" w:cs="Arial"/>
      <w:b/>
      <w:bCs/>
      <w:sz w:val="24"/>
      <w:szCs w:val="24"/>
    </w:rPr>
  </w:style>
  <w:style w:type="paragraph" w:customStyle="1" w:styleId="120---podnaslov-clana">
    <w:name w:val="120---podnaslov-clana"/>
    <w:basedOn w:val="Normal"/>
    <w:rsid w:val="00A67F10"/>
    <w:pPr>
      <w:spacing w:before="240" w:after="240" w:line="240" w:lineRule="auto"/>
      <w:jc w:val="center"/>
    </w:pPr>
    <w:rPr>
      <w:rFonts w:ascii="Arial" w:eastAsia="Times New Roman" w:hAnsi="Arial" w:cs="Arial"/>
      <w:i/>
      <w:iCs/>
      <w:sz w:val="24"/>
      <w:szCs w:val="24"/>
    </w:rPr>
  </w:style>
  <w:style w:type="paragraph" w:customStyle="1" w:styleId="uvuceni">
    <w:name w:val="uvuceni"/>
    <w:basedOn w:val="Normal"/>
    <w:rsid w:val="00A67F10"/>
    <w:pPr>
      <w:spacing w:after="24" w:line="240" w:lineRule="auto"/>
      <w:ind w:left="720" w:hanging="288"/>
    </w:pPr>
    <w:rPr>
      <w:rFonts w:ascii="Arial" w:eastAsia="Times New Roman" w:hAnsi="Arial" w:cs="Arial"/>
    </w:rPr>
  </w:style>
  <w:style w:type="paragraph" w:customStyle="1" w:styleId="uvuceni2">
    <w:name w:val="uvuceni2"/>
    <w:basedOn w:val="Normal"/>
    <w:rsid w:val="00A67F10"/>
    <w:pPr>
      <w:spacing w:after="24" w:line="240" w:lineRule="auto"/>
      <w:ind w:left="720" w:hanging="408"/>
    </w:pPr>
    <w:rPr>
      <w:rFonts w:ascii="Arial" w:eastAsia="Times New Roman" w:hAnsi="Arial" w:cs="Arial"/>
    </w:rPr>
  </w:style>
  <w:style w:type="paragraph" w:customStyle="1" w:styleId="tabelaepress">
    <w:name w:val="tabela_epress"/>
    <w:basedOn w:val="Normal"/>
    <w:rsid w:val="00A67F10"/>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rPr>
  </w:style>
  <w:style w:type="paragraph" w:customStyle="1" w:styleId="izmred">
    <w:name w:val="izm_red"/>
    <w:basedOn w:val="Normal"/>
    <w:rsid w:val="00A67F1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izmgreen">
    <w:name w:val="izm_green"/>
    <w:basedOn w:val="Normal"/>
    <w:rsid w:val="00A67F10"/>
    <w:pPr>
      <w:spacing w:before="100" w:beforeAutospacing="1" w:after="100" w:afterAutospacing="1" w:line="240" w:lineRule="auto"/>
    </w:pPr>
    <w:rPr>
      <w:rFonts w:ascii="Times New Roman" w:eastAsia="Times New Roman" w:hAnsi="Times New Roman" w:cs="Times New Roman"/>
      <w:color w:val="00CC33"/>
      <w:sz w:val="24"/>
      <w:szCs w:val="24"/>
    </w:rPr>
  </w:style>
  <w:style w:type="paragraph" w:customStyle="1" w:styleId="izmgreenback">
    <w:name w:val="izm_greenback"/>
    <w:basedOn w:val="Normal"/>
    <w:rsid w:val="00A67F10"/>
    <w:pPr>
      <w:shd w:val="clear" w:color="auto" w:fill="33FF3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
    <w:name w:val="ct"/>
    <w:basedOn w:val="Normal"/>
    <w:rsid w:val="00A67F10"/>
    <w:pPr>
      <w:spacing w:before="100" w:beforeAutospacing="1" w:after="100" w:afterAutospacing="1" w:line="240" w:lineRule="auto"/>
    </w:pPr>
    <w:rPr>
      <w:rFonts w:ascii="Times New Roman" w:eastAsia="Times New Roman" w:hAnsi="Times New Roman" w:cs="Times New Roman"/>
      <w:color w:val="DC2348"/>
      <w:sz w:val="24"/>
      <w:szCs w:val="24"/>
    </w:rPr>
  </w:style>
  <w:style w:type="paragraph" w:customStyle="1" w:styleId="hrct">
    <w:name w:val="hr_ct"/>
    <w:basedOn w:val="Normal"/>
    <w:rsid w:val="00A67F10"/>
    <w:pPr>
      <w:shd w:val="clear" w:color="auto" w:fill="000000"/>
      <w:spacing w:after="0" w:line="240" w:lineRule="auto"/>
    </w:pPr>
    <w:rPr>
      <w:rFonts w:ascii="Times New Roman" w:eastAsia="Times New Roman" w:hAnsi="Times New Roman" w:cs="Times New Roman"/>
      <w:sz w:val="24"/>
      <w:szCs w:val="24"/>
    </w:rPr>
  </w:style>
  <w:style w:type="paragraph" w:customStyle="1" w:styleId="s1">
    <w:name w:val="s1"/>
    <w:basedOn w:val="Normal"/>
    <w:rsid w:val="00A67F10"/>
    <w:pPr>
      <w:spacing w:before="100" w:beforeAutospacing="1" w:after="100" w:afterAutospacing="1" w:line="240" w:lineRule="auto"/>
    </w:pPr>
    <w:rPr>
      <w:rFonts w:ascii="Arial" w:eastAsia="Times New Roman" w:hAnsi="Arial" w:cs="Arial"/>
      <w:sz w:val="26"/>
      <w:szCs w:val="26"/>
    </w:rPr>
  </w:style>
  <w:style w:type="paragraph" w:customStyle="1" w:styleId="s2">
    <w:name w:val="s2"/>
    <w:basedOn w:val="Normal"/>
    <w:rsid w:val="00A67F10"/>
    <w:pPr>
      <w:spacing w:before="100" w:beforeAutospacing="1" w:after="100" w:afterAutospacing="1" w:line="240" w:lineRule="auto"/>
      <w:ind w:firstLine="113"/>
    </w:pPr>
    <w:rPr>
      <w:rFonts w:ascii="Arial" w:eastAsia="Times New Roman" w:hAnsi="Arial" w:cs="Arial"/>
      <w:sz w:val="26"/>
      <w:szCs w:val="26"/>
    </w:rPr>
  </w:style>
  <w:style w:type="paragraph" w:customStyle="1" w:styleId="s3">
    <w:name w:val="s3"/>
    <w:basedOn w:val="Normal"/>
    <w:rsid w:val="00A67F10"/>
    <w:pPr>
      <w:spacing w:before="100" w:beforeAutospacing="1" w:after="100" w:afterAutospacing="1" w:line="240" w:lineRule="auto"/>
      <w:ind w:firstLine="227"/>
    </w:pPr>
    <w:rPr>
      <w:rFonts w:ascii="Arial" w:eastAsia="Times New Roman" w:hAnsi="Arial" w:cs="Arial"/>
      <w:sz w:val="24"/>
      <w:szCs w:val="24"/>
    </w:rPr>
  </w:style>
  <w:style w:type="paragraph" w:customStyle="1" w:styleId="s4">
    <w:name w:val="s4"/>
    <w:basedOn w:val="Normal"/>
    <w:rsid w:val="00A67F10"/>
    <w:pPr>
      <w:spacing w:before="100" w:beforeAutospacing="1" w:after="100" w:afterAutospacing="1" w:line="240" w:lineRule="auto"/>
      <w:ind w:firstLine="340"/>
    </w:pPr>
    <w:rPr>
      <w:rFonts w:ascii="Arial" w:eastAsia="Times New Roman" w:hAnsi="Arial" w:cs="Arial"/>
      <w:sz w:val="24"/>
      <w:szCs w:val="24"/>
    </w:rPr>
  </w:style>
  <w:style w:type="paragraph" w:customStyle="1" w:styleId="s5">
    <w:name w:val="s5"/>
    <w:basedOn w:val="Normal"/>
    <w:rsid w:val="00A67F10"/>
    <w:pPr>
      <w:spacing w:before="100" w:beforeAutospacing="1" w:after="100" w:afterAutospacing="1" w:line="240" w:lineRule="auto"/>
      <w:ind w:firstLine="454"/>
    </w:pPr>
    <w:rPr>
      <w:rFonts w:ascii="Arial" w:eastAsia="Times New Roman" w:hAnsi="Arial" w:cs="Arial"/>
    </w:rPr>
  </w:style>
  <w:style w:type="paragraph" w:customStyle="1" w:styleId="s6">
    <w:name w:val="s6"/>
    <w:basedOn w:val="Normal"/>
    <w:rsid w:val="00A67F10"/>
    <w:pPr>
      <w:spacing w:before="100" w:beforeAutospacing="1" w:after="100" w:afterAutospacing="1" w:line="240" w:lineRule="auto"/>
      <w:ind w:firstLine="567"/>
    </w:pPr>
    <w:rPr>
      <w:rFonts w:ascii="Arial" w:eastAsia="Times New Roman" w:hAnsi="Arial" w:cs="Arial"/>
    </w:rPr>
  </w:style>
  <w:style w:type="paragraph" w:customStyle="1" w:styleId="s7">
    <w:name w:val="s7"/>
    <w:basedOn w:val="Normal"/>
    <w:rsid w:val="00A67F10"/>
    <w:pPr>
      <w:spacing w:before="100" w:beforeAutospacing="1" w:after="100" w:afterAutospacing="1" w:line="240" w:lineRule="auto"/>
      <w:ind w:firstLine="680"/>
    </w:pPr>
    <w:rPr>
      <w:rFonts w:ascii="Arial" w:eastAsia="Times New Roman" w:hAnsi="Arial" w:cs="Arial"/>
      <w:sz w:val="19"/>
      <w:szCs w:val="19"/>
    </w:rPr>
  </w:style>
  <w:style w:type="paragraph" w:customStyle="1" w:styleId="s8">
    <w:name w:val="s8"/>
    <w:basedOn w:val="Normal"/>
    <w:rsid w:val="00A67F10"/>
    <w:pPr>
      <w:spacing w:before="100" w:beforeAutospacing="1" w:after="100" w:afterAutospacing="1" w:line="240" w:lineRule="auto"/>
      <w:ind w:firstLine="794"/>
    </w:pPr>
    <w:rPr>
      <w:rFonts w:ascii="Arial" w:eastAsia="Times New Roman" w:hAnsi="Arial" w:cs="Arial"/>
      <w:sz w:val="19"/>
      <w:szCs w:val="19"/>
    </w:rPr>
  </w:style>
  <w:style w:type="paragraph" w:customStyle="1" w:styleId="s9">
    <w:name w:val="s9"/>
    <w:basedOn w:val="Normal"/>
    <w:rsid w:val="00A67F10"/>
    <w:pPr>
      <w:spacing w:before="100" w:beforeAutospacing="1" w:after="100" w:afterAutospacing="1" w:line="240" w:lineRule="auto"/>
      <w:ind w:firstLine="907"/>
    </w:pPr>
    <w:rPr>
      <w:rFonts w:ascii="Arial" w:eastAsia="Times New Roman" w:hAnsi="Arial" w:cs="Arial"/>
      <w:sz w:val="19"/>
      <w:szCs w:val="19"/>
    </w:rPr>
  </w:style>
  <w:style w:type="paragraph" w:customStyle="1" w:styleId="s10">
    <w:name w:val="s10"/>
    <w:basedOn w:val="Normal"/>
    <w:rsid w:val="00A67F10"/>
    <w:pPr>
      <w:spacing w:before="100" w:beforeAutospacing="1" w:after="100" w:afterAutospacing="1" w:line="240" w:lineRule="auto"/>
      <w:ind w:firstLine="1021"/>
    </w:pPr>
    <w:rPr>
      <w:rFonts w:ascii="Arial" w:eastAsia="Times New Roman" w:hAnsi="Arial" w:cs="Arial"/>
      <w:sz w:val="19"/>
      <w:szCs w:val="19"/>
    </w:rPr>
  </w:style>
  <w:style w:type="paragraph" w:customStyle="1" w:styleId="s11">
    <w:name w:val="s11"/>
    <w:basedOn w:val="Normal"/>
    <w:rsid w:val="00A67F10"/>
    <w:pPr>
      <w:spacing w:before="100" w:beforeAutospacing="1" w:after="100" w:afterAutospacing="1" w:line="240" w:lineRule="auto"/>
      <w:ind w:firstLine="1134"/>
    </w:pPr>
    <w:rPr>
      <w:rFonts w:ascii="Arial" w:eastAsia="Times New Roman" w:hAnsi="Arial" w:cs="Arial"/>
      <w:sz w:val="19"/>
      <w:szCs w:val="19"/>
    </w:rPr>
  </w:style>
  <w:style w:type="paragraph" w:customStyle="1" w:styleId="s12">
    <w:name w:val="s12"/>
    <w:basedOn w:val="Normal"/>
    <w:rsid w:val="00A67F10"/>
    <w:pPr>
      <w:spacing w:before="100" w:beforeAutospacing="1" w:after="100" w:afterAutospacing="1" w:line="240" w:lineRule="auto"/>
      <w:ind w:firstLine="1247"/>
    </w:pPr>
    <w:rPr>
      <w:rFonts w:ascii="Arial" w:eastAsia="Times New Roman" w:hAnsi="Arial" w:cs="Arial"/>
      <w:sz w:val="19"/>
      <w:szCs w:val="19"/>
    </w:rPr>
  </w:style>
  <w:style w:type="character" w:customStyle="1" w:styleId="stepen1">
    <w:name w:val="stepen1"/>
    <w:basedOn w:val="DefaultParagraphFont"/>
    <w:rsid w:val="00A67F10"/>
    <w:rPr>
      <w:sz w:val="15"/>
      <w:szCs w:val="15"/>
      <w:vertAlign w:val="superscript"/>
    </w:rPr>
  </w:style>
  <w:style w:type="character" w:customStyle="1" w:styleId="normalchar">
    <w:name w:val="normalchar"/>
    <w:basedOn w:val="DefaultParagraphFont"/>
    <w:rsid w:val="00A67F10"/>
    <w:rPr>
      <w:rFonts w:ascii="Arial" w:hAnsi="Arial" w:cs="Arial" w:hint="default"/>
    </w:rPr>
  </w:style>
  <w:style w:type="character" w:customStyle="1" w:styleId="normalboldchar">
    <w:name w:val="normalboldchar"/>
    <w:basedOn w:val="DefaultParagraphFont"/>
    <w:rsid w:val="00A67F10"/>
    <w:rPr>
      <w:rFonts w:ascii="Arial" w:hAnsi="Arial" w:cs="Arial" w:hint="default"/>
      <w:b/>
      <w:bCs/>
    </w:rPr>
  </w:style>
  <w:style w:type="character" w:customStyle="1" w:styleId="wyq080---odsekchar">
    <w:name w:val="wyq080---odsekchar"/>
    <w:basedOn w:val="DefaultParagraphFont"/>
    <w:rsid w:val="00A67F10"/>
    <w:rPr>
      <w:rFonts w:ascii="Arial" w:hAnsi="Arial" w:cs="Arial" w:hint="default"/>
      <w:b/>
      <w:bCs/>
    </w:rPr>
  </w:style>
  <w:style w:type="character" w:customStyle="1" w:styleId="stepenchar">
    <w:name w:val="stepenchar"/>
    <w:basedOn w:val="DefaultParagraphFont"/>
    <w:rsid w:val="00A67F10"/>
    <w:rPr>
      <w:vertAlign w:val="superscript"/>
    </w:rPr>
  </w:style>
  <w:style w:type="character" w:customStyle="1" w:styleId="indeks1">
    <w:name w:val="indeks1"/>
    <w:basedOn w:val="DefaultParagraphFont"/>
    <w:rsid w:val="00A67F10"/>
    <w:rPr>
      <w:sz w:val="15"/>
      <w:szCs w:val="15"/>
      <w:vertAlign w:val="subscript"/>
    </w:rPr>
  </w:style>
  <w:style w:type="character" w:customStyle="1" w:styleId="simboli1">
    <w:name w:val="simboli1"/>
    <w:basedOn w:val="DefaultParagraphFont"/>
    <w:rsid w:val="00A67F10"/>
    <w:rPr>
      <w:rFonts w:ascii="Symbol" w:hAnsi="Symbol" w:hint="default"/>
      <w:sz w:val="22"/>
      <w:szCs w:val="22"/>
    </w:rPr>
  </w:style>
  <w:style w:type="paragraph" w:styleId="NormalWeb">
    <w:name w:val="Normal (Web)"/>
    <w:basedOn w:val="Normal"/>
    <w:uiPriority w:val="99"/>
    <w:semiHidden/>
    <w:unhideWhenUsed/>
    <w:rsid w:val="00A67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italic1">
    <w:name w:val="normalitalic1"/>
    <w:basedOn w:val="DefaultParagraphFont"/>
    <w:rsid w:val="00A67F10"/>
    <w:rPr>
      <w:rFonts w:ascii="Arial" w:hAnsi="Arial" w:cs="Arial" w:hint="default"/>
      <w:i/>
      <w:iCs/>
      <w:sz w:val="22"/>
      <w:szCs w:val="22"/>
    </w:rPr>
  </w:style>
  <w:style w:type="character" w:customStyle="1" w:styleId="normal1">
    <w:name w:val="normal1"/>
    <w:basedOn w:val="DefaultParagraphFont"/>
    <w:rsid w:val="00A67F10"/>
    <w:rPr>
      <w:rFonts w:ascii="Arial" w:hAnsi="Arial" w:cs="Arial" w:hint="default"/>
      <w:sz w:val="22"/>
      <w:szCs w:val="22"/>
    </w:rPr>
  </w:style>
</w:styles>
</file>

<file path=word/webSettings.xml><?xml version="1.0" encoding="utf-8"?>
<w:webSettings xmlns:r="http://schemas.openxmlformats.org/officeDocument/2006/relationships" xmlns:w="http://schemas.openxmlformats.org/wordprocessingml/2006/main">
  <w:divs>
    <w:div w:id="86049056">
      <w:bodyDiv w:val="1"/>
      <w:marLeft w:val="0"/>
      <w:marRight w:val="0"/>
      <w:marTop w:val="0"/>
      <w:marBottom w:val="0"/>
      <w:divBdr>
        <w:top w:val="none" w:sz="0" w:space="0" w:color="auto"/>
        <w:left w:val="none" w:sz="0" w:space="0" w:color="auto"/>
        <w:bottom w:val="none" w:sz="0" w:space="0" w:color="auto"/>
        <w:right w:val="none" w:sz="0" w:space="0" w:color="auto"/>
      </w:divBdr>
    </w:div>
    <w:div w:id="103381079">
      <w:bodyDiv w:val="1"/>
      <w:marLeft w:val="0"/>
      <w:marRight w:val="0"/>
      <w:marTop w:val="0"/>
      <w:marBottom w:val="0"/>
      <w:divBdr>
        <w:top w:val="none" w:sz="0" w:space="0" w:color="auto"/>
        <w:left w:val="none" w:sz="0" w:space="0" w:color="auto"/>
        <w:bottom w:val="none" w:sz="0" w:space="0" w:color="auto"/>
        <w:right w:val="none" w:sz="0" w:space="0" w:color="auto"/>
      </w:divBdr>
    </w:div>
    <w:div w:id="415980614">
      <w:bodyDiv w:val="1"/>
      <w:marLeft w:val="0"/>
      <w:marRight w:val="0"/>
      <w:marTop w:val="0"/>
      <w:marBottom w:val="0"/>
      <w:divBdr>
        <w:top w:val="none" w:sz="0" w:space="0" w:color="auto"/>
        <w:left w:val="none" w:sz="0" w:space="0" w:color="auto"/>
        <w:bottom w:val="none" w:sz="0" w:space="0" w:color="auto"/>
        <w:right w:val="none" w:sz="0" w:space="0" w:color="auto"/>
      </w:divBdr>
    </w:div>
    <w:div w:id="575866432">
      <w:bodyDiv w:val="1"/>
      <w:marLeft w:val="0"/>
      <w:marRight w:val="0"/>
      <w:marTop w:val="0"/>
      <w:marBottom w:val="0"/>
      <w:divBdr>
        <w:top w:val="none" w:sz="0" w:space="0" w:color="auto"/>
        <w:left w:val="none" w:sz="0" w:space="0" w:color="auto"/>
        <w:bottom w:val="none" w:sz="0" w:space="0" w:color="auto"/>
        <w:right w:val="none" w:sz="0" w:space="0" w:color="auto"/>
      </w:divBdr>
    </w:div>
    <w:div w:id="704142020">
      <w:bodyDiv w:val="1"/>
      <w:marLeft w:val="0"/>
      <w:marRight w:val="0"/>
      <w:marTop w:val="0"/>
      <w:marBottom w:val="0"/>
      <w:divBdr>
        <w:top w:val="none" w:sz="0" w:space="0" w:color="auto"/>
        <w:left w:val="none" w:sz="0" w:space="0" w:color="auto"/>
        <w:bottom w:val="none" w:sz="0" w:space="0" w:color="auto"/>
        <w:right w:val="none" w:sz="0" w:space="0" w:color="auto"/>
      </w:divBdr>
    </w:div>
    <w:div w:id="781219774">
      <w:bodyDiv w:val="1"/>
      <w:marLeft w:val="0"/>
      <w:marRight w:val="0"/>
      <w:marTop w:val="0"/>
      <w:marBottom w:val="0"/>
      <w:divBdr>
        <w:top w:val="none" w:sz="0" w:space="0" w:color="auto"/>
        <w:left w:val="none" w:sz="0" w:space="0" w:color="auto"/>
        <w:bottom w:val="none" w:sz="0" w:space="0" w:color="auto"/>
        <w:right w:val="none" w:sz="0" w:space="0" w:color="auto"/>
      </w:divBdr>
    </w:div>
    <w:div w:id="796415908">
      <w:bodyDiv w:val="1"/>
      <w:marLeft w:val="0"/>
      <w:marRight w:val="0"/>
      <w:marTop w:val="0"/>
      <w:marBottom w:val="0"/>
      <w:divBdr>
        <w:top w:val="none" w:sz="0" w:space="0" w:color="auto"/>
        <w:left w:val="none" w:sz="0" w:space="0" w:color="auto"/>
        <w:bottom w:val="none" w:sz="0" w:space="0" w:color="auto"/>
        <w:right w:val="none" w:sz="0" w:space="0" w:color="auto"/>
      </w:divBdr>
    </w:div>
    <w:div w:id="1206600132">
      <w:bodyDiv w:val="1"/>
      <w:marLeft w:val="0"/>
      <w:marRight w:val="0"/>
      <w:marTop w:val="0"/>
      <w:marBottom w:val="0"/>
      <w:divBdr>
        <w:top w:val="none" w:sz="0" w:space="0" w:color="auto"/>
        <w:left w:val="none" w:sz="0" w:space="0" w:color="auto"/>
        <w:bottom w:val="none" w:sz="0" w:space="0" w:color="auto"/>
        <w:right w:val="none" w:sz="0" w:space="0" w:color="auto"/>
      </w:divBdr>
    </w:div>
    <w:div w:id="1338074286">
      <w:bodyDiv w:val="1"/>
      <w:marLeft w:val="0"/>
      <w:marRight w:val="0"/>
      <w:marTop w:val="0"/>
      <w:marBottom w:val="0"/>
      <w:divBdr>
        <w:top w:val="none" w:sz="0" w:space="0" w:color="auto"/>
        <w:left w:val="none" w:sz="0" w:space="0" w:color="auto"/>
        <w:bottom w:val="none" w:sz="0" w:space="0" w:color="auto"/>
        <w:right w:val="none" w:sz="0" w:space="0" w:color="auto"/>
      </w:divBdr>
    </w:div>
    <w:div w:id="1660616877">
      <w:bodyDiv w:val="1"/>
      <w:marLeft w:val="0"/>
      <w:marRight w:val="0"/>
      <w:marTop w:val="0"/>
      <w:marBottom w:val="0"/>
      <w:divBdr>
        <w:top w:val="none" w:sz="0" w:space="0" w:color="auto"/>
        <w:left w:val="none" w:sz="0" w:space="0" w:color="auto"/>
        <w:bottom w:val="none" w:sz="0" w:space="0" w:color="auto"/>
        <w:right w:val="none" w:sz="0" w:space="0" w:color="auto"/>
      </w:divBdr>
    </w:div>
    <w:div w:id="210187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Program%20Files\ParagrafLex\browser\Files\Old\t\t2016_08\t08_0250_e011.htm" TargetMode="External"/><Relationship Id="rId13" Type="http://schemas.openxmlformats.org/officeDocument/2006/relationships/hyperlink" Target="file:///C:\Program%20Files\ParagrafLex\browser\Files\Old\t\t2016_08\t08_0250_e002.htm" TargetMode="External"/><Relationship Id="rId18" Type="http://schemas.openxmlformats.org/officeDocument/2006/relationships/hyperlink" Target="file:///C:\Program%20Files\ParagrafLex\browser\Files\Old\t\t2016_08\t08_0250_e003.htm" TargetMode="External"/><Relationship Id="rId26" Type="http://schemas.openxmlformats.org/officeDocument/2006/relationships/hyperlink" Target="file:///C:\Program%20Files\ParagrafLex\browser\Files\Old\t\t2016_08\t08_0250_e003.htm" TargetMode="External"/><Relationship Id="rId39" Type="http://schemas.openxmlformats.org/officeDocument/2006/relationships/hyperlink" Target="file:///C:\Program%20Files\ParagrafLex\browser\Files\Old\t\t2016_08\t08_0250_e008.htm" TargetMode="External"/><Relationship Id="rId3" Type="http://schemas.openxmlformats.org/officeDocument/2006/relationships/webSettings" Target="webSettings.xml"/><Relationship Id="rId21" Type="http://schemas.openxmlformats.org/officeDocument/2006/relationships/hyperlink" Target="file:///C:\Program%20Files\ParagrafLex\browser\Files\Old\t\t2016_08\t08_0250_e014.htm" TargetMode="External"/><Relationship Id="rId34" Type="http://schemas.openxmlformats.org/officeDocument/2006/relationships/hyperlink" Target="file:///C:\Program%20Files\ParagrafLex\browser\Files\Old\t\t2016_08\t08_0250_e007.htm" TargetMode="External"/><Relationship Id="rId42" Type="http://schemas.openxmlformats.org/officeDocument/2006/relationships/hyperlink" Target="file:///C:\Program%20Files\ParagrafLex\browser\Files\Old\t\t2016_08\t08_0250_e009.htm" TargetMode="External"/><Relationship Id="rId7" Type="http://schemas.openxmlformats.org/officeDocument/2006/relationships/hyperlink" Target="file:///C:\Program%20Files\ParagrafLex\browser\Files\Old\t\t2016_08\t08_0250_e011.htm" TargetMode="External"/><Relationship Id="rId12" Type="http://schemas.openxmlformats.org/officeDocument/2006/relationships/hyperlink" Target="file:///C:\Program%20Files\ParagrafLex\browser\Files\Old\t\t2016_08\t08_0250_e012.htm" TargetMode="External"/><Relationship Id="rId17" Type="http://schemas.openxmlformats.org/officeDocument/2006/relationships/hyperlink" Target="file:///C:\Program%20Files\ParagrafLex\browser\Files\Old\t\t2016_08\t08_0250_e013.htm" TargetMode="External"/><Relationship Id="rId25" Type="http://schemas.openxmlformats.org/officeDocument/2006/relationships/hyperlink" Target="file:///C:\Program%20Files\ParagrafLex\browser\Files\Old\t\t2016_08\t08_0250_e004.htm" TargetMode="External"/><Relationship Id="rId33" Type="http://schemas.openxmlformats.org/officeDocument/2006/relationships/hyperlink" Target="file:///C:\Program%20Files\ParagrafLex\browser\Files\Old\t\t2016_08\t08_0250_e005.htm" TargetMode="External"/><Relationship Id="rId38" Type="http://schemas.openxmlformats.org/officeDocument/2006/relationships/hyperlink" Target="file:///C:\Program%20Files\ParagrafLex\browser\Files\Old\t\t2016_08\t08_0250_e009.htm" TargetMode="External"/><Relationship Id="rId2" Type="http://schemas.openxmlformats.org/officeDocument/2006/relationships/settings" Target="settings.xml"/><Relationship Id="rId16" Type="http://schemas.openxmlformats.org/officeDocument/2006/relationships/hyperlink" Target="file:///C:\Program%20Files\ParagrafLex\browser\Files\Old\t\t2016_08\t08_0250_e013.htm" TargetMode="External"/><Relationship Id="rId20" Type="http://schemas.openxmlformats.org/officeDocument/2006/relationships/hyperlink" Target="file:///C:\Program%20Files\ParagrafLex\browser\Files\Old\t\t2016_08\t08_0250_e014.htm" TargetMode="External"/><Relationship Id="rId29" Type="http://schemas.openxmlformats.org/officeDocument/2006/relationships/hyperlink" Target="file:///C:\Program%20Files\ParagrafLex\browser\Files\Old\t\t2016_08\t08_0250_e015.htm" TargetMode="External"/><Relationship Id="rId41" Type="http://schemas.openxmlformats.org/officeDocument/2006/relationships/hyperlink" Target="file:///C:\Program%20Files\ParagrafLex\browser\Files\Old\t\t2016_08\t08_0250_e010.htm" TargetMode="External"/><Relationship Id="rId1" Type="http://schemas.openxmlformats.org/officeDocument/2006/relationships/styles" Target="styles.xml"/><Relationship Id="rId6" Type="http://schemas.openxmlformats.org/officeDocument/2006/relationships/hyperlink" Target="file:///C:\Program%20Files\ParagrafLex\browser\Files\Old\t\t2016_08\t08_0250_e011.htm" TargetMode="External"/><Relationship Id="rId11" Type="http://schemas.openxmlformats.org/officeDocument/2006/relationships/hyperlink" Target="file:///C:\Program%20Files\ParagrafLex\browser\Files\Old\t\t2016_08\t08_0250.htm" TargetMode="External"/><Relationship Id="rId24" Type="http://schemas.openxmlformats.org/officeDocument/2006/relationships/hyperlink" Target="file:///C:\Program%20Files\ParagrafLex\browser\Files\Old\t\t2016_08\t08_0250_e014.htm" TargetMode="External"/><Relationship Id="rId32" Type="http://schemas.openxmlformats.org/officeDocument/2006/relationships/hyperlink" Target="file:///C:\Program%20Files\ParagrafLex\browser\Files\Old\t\t2016_08\t08_0250_e006.htm" TargetMode="External"/><Relationship Id="rId37" Type="http://schemas.openxmlformats.org/officeDocument/2006/relationships/hyperlink" Target="file:///C:\Program%20Files\ParagrafLex\browser\Files\Old\t\t2016_08\t08_0250_e007.htm" TargetMode="External"/><Relationship Id="rId40" Type="http://schemas.openxmlformats.org/officeDocument/2006/relationships/hyperlink" Target="file:///C:\Program%20Files\ParagrafLex\browser\Files\Old\t\t2016_08\t08_0250_e017.htm" TargetMode="External"/><Relationship Id="rId5" Type="http://schemas.openxmlformats.org/officeDocument/2006/relationships/hyperlink" Target="file:///C:\Program%20Files\ParagrafLex\browser\Files\Old\t\t2016_08\t08_0250_e011.htm" TargetMode="External"/><Relationship Id="rId15" Type="http://schemas.openxmlformats.org/officeDocument/2006/relationships/hyperlink" Target="file:///C:\Program%20Files\ParagrafLex\browser\Files\Old\t\t2016_08\t08_0250_e013.htm" TargetMode="External"/><Relationship Id="rId23" Type="http://schemas.openxmlformats.org/officeDocument/2006/relationships/hyperlink" Target="file:///C:\Program%20Files\ParagrafLex\browser\Files\Old\t\t2016_08\t08_0250_e014.htm" TargetMode="External"/><Relationship Id="rId28" Type="http://schemas.openxmlformats.org/officeDocument/2006/relationships/hyperlink" Target="file:///C:\Program%20Files\ParagrafLex\browser\Files\Old\t\t2016_08\t08_0250_e015.htm" TargetMode="External"/><Relationship Id="rId36" Type="http://schemas.openxmlformats.org/officeDocument/2006/relationships/hyperlink" Target="file:///C:\Program%20Files\ParagrafLex\browser\Files\Old\t\t2016_08\t08_0250_e008.htm" TargetMode="External"/><Relationship Id="rId10" Type="http://schemas.openxmlformats.org/officeDocument/2006/relationships/hyperlink" Target="file:///C:\Program%20Files\ParagrafLex\browser\Files\Old\t\t2016_08\t08_0250_e001.htm" TargetMode="External"/><Relationship Id="rId19" Type="http://schemas.openxmlformats.org/officeDocument/2006/relationships/hyperlink" Target="file:///C:\Program%20Files\ParagrafLex\browser\Files\Old\t\t2016_08\t08_0250_e002.htm" TargetMode="External"/><Relationship Id="rId31" Type="http://schemas.openxmlformats.org/officeDocument/2006/relationships/hyperlink" Target="file:///C:\Program%20Files\ParagrafLex\browser\Files\Old\t\t2016_08\t08_0250_e004.htm" TargetMode="External"/><Relationship Id="rId44" Type="http://schemas.openxmlformats.org/officeDocument/2006/relationships/theme" Target="theme/theme1.xml"/><Relationship Id="rId4" Type="http://schemas.openxmlformats.org/officeDocument/2006/relationships/hyperlink" Target="file:///C:\Program%20Files\ParagrafLex\browser\Files\Old\t\t2016_08\t08_0250_e011.htm" TargetMode="External"/><Relationship Id="rId9" Type="http://schemas.openxmlformats.org/officeDocument/2006/relationships/hyperlink" Target="file:///C:\Program%20Files\ParagrafLex\browser\Files\Old\t\t2016_08\t08_0250_e011.htm" TargetMode="External"/><Relationship Id="rId14" Type="http://schemas.openxmlformats.org/officeDocument/2006/relationships/hyperlink" Target="file:///C:\Program%20Files\ParagrafLex\browser\Files\Old\t\t2016_08\t08_0250_e001.htm" TargetMode="External"/><Relationship Id="rId22" Type="http://schemas.openxmlformats.org/officeDocument/2006/relationships/hyperlink" Target="file:///C:\Program%20Files\ParagrafLex\browser\Files\Old\t\t2016_08\t08_0250_e014.htm" TargetMode="External"/><Relationship Id="rId27" Type="http://schemas.openxmlformats.org/officeDocument/2006/relationships/hyperlink" Target="file:///C:\Program%20Files\ParagrafLex\browser\Files\Old\t\t2016_08\t08_0250_e015.htm" TargetMode="External"/><Relationship Id="rId30" Type="http://schemas.openxmlformats.org/officeDocument/2006/relationships/hyperlink" Target="file:///C:\Program%20Files\ParagrafLex\browser\Files\Old\t\t2016_08\t08_0250_e005.htm" TargetMode="External"/><Relationship Id="rId35" Type="http://schemas.openxmlformats.org/officeDocument/2006/relationships/hyperlink" Target="file:///C:\Program%20Files\ParagrafLex\browser\Files\Old\t\t2016_08\t08_0250_e006.ht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310607</Words>
  <Characters>1770462</Characters>
  <Application>Microsoft Office Word</Application>
  <DocSecurity>0</DocSecurity>
  <Lines>14753</Lines>
  <Paragraphs>4153</Paragraphs>
  <ScaleCrop>false</ScaleCrop>
  <Company>Gimnazija</Company>
  <LinksUpToDate>false</LinksUpToDate>
  <CharactersWithSpaces>2076916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Lule</dc:creator>
  <cp:keywords/>
  <dc:description/>
  <cp:lastModifiedBy>Lule</cp:lastModifiedBy>
  <cp:revision>2</cp:revision>
  <dcterms:created xsi:type="dcterms:W3CDTF">2017-09-06T09:13:00Z</dcterms:created>
  <dcterms:modified xsi:type="dcterms:W3CDTF">2017-09-06T09:23:00Z</dcterms:modified>
</cp:coreProperties>
</file>